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832066" w:rsidRDefault="001D4940" w:rsidP="008409E0">
            <w:pPr>
              <w:ind w:right="0"/>
              <w:jc w:val="center"/>
              <w:rPr>
                <w:b/>
                <w:u w:val="single"/>
              </w:rPr>
            </w:pPr>
            <w:r w:rsidRPr="00444DAB">
              <w:rPr>
                <w:b/>
                <w:u w:val="single"/>
              </w:rPr>
              <w:t>DIRECCIÓN DE COMPRAS Y CONTRATACIÓN PÚBLICA</w:t>
            </w:r>
          </w:p>
          <w:p w14:paraId="42B4FDDC" w14:textId="77777777" w:rsidR="00615399" w:rsidRPr="00832066" w:rsidRDefault="00615399" w:rsidP="008409E0">
            <w:pPr>
              <w:ind w:right="51"/>
              <w:rPr>
                <w:b/>
              </w:rPr>
            </w:pPr>
          </w:p>
          <w:p w14:paraId="347BC494" w14:textId="5E10B6A8" w:rsidR="00615399" w:rsidRPr="00832066" w:rsidRDefault="001D4940" w:rsidP="008409E0">
            <w:pPr>
              <w:ind w:right="51"/>
              <w:rPr>
                <w:b/>
              </w:rPr>
            </w:pPr>
            <w:r w:rsidRPr="000363C7">
              <w:rPr>
                <w:b/>
              </w:rPr>
              <w:t xml:space="preserve">APRUEBA FORMATO TIPO DE BASES ADMINISTRATIVAS PARA LA ADQUISICIÓN DE </w:t>
            </w:r>
            <w:r w:rsidR="00364DE8" w:rsidRPr="000363C7">
              <w:rPr>
                <w:b/>
              </w:rPr>
              <w:t>MOBILIARIO CLINICO</w:t>
            </w:r>
            <w:r w:rsidRPr="000363C7">
              <w:rPr>
                <w:b/>
              </w:rPr>
              <w:t>.</w:t>
            </w:r>
            <w:r w:rsidRPr="00444DAB">
              <w:rPr>
                <w:b/>
              </w:rPr>
              <w:t xml:space="preserve"> </w:t>
            </w:r>
          </w:p>
          <w:p w14:paraId="0B312B93" w14:textId="77777777" w:rsidR="00615399" w:rsidRPr="00832066" w:rsidRDefault="00615399" w:rsidP="00F223CB">
            <w:pPr>
              <w:ind w:left="142" w:right="51"/>
              <w:jc w:val="center"/>
              <w:rPr>
                <w:b/>
              </w:rPr>
            </w:pPr>
          </w:p>
          <w:p w14:paraId="786156A7" w14:textId="77777777" w:rsidR="00615399" w:rsidRPr="00832066" w:rsidRDefault="00615399" w:rsidP="00F223CB">
            <w:pPr>
              <w:ind w:right="0"/>
              <w:jc w:val="center"/>
              <w:rPr>
                <w:b/>
                <w:u w:val="single"/>
              </w:rPr>
            </w:pPr>
          </w:p>
        </w:tc>
      </w:tr>
    </w:tbl>
    <w:p w14:paraId="28DA736A" w14:textId="149D3B4B" w:rsidR="00615399" w:rsidRPr="00566072" w:rsidRDefault="001D4940" w:rsidP="00F95B32">
      <w:pPr>
        <w:ind w:left="2836" w:firstLine="1700"/>
        <w:rPr>
          <w:b/>
          <w:color w:val="000000"/>
        </w:rPr>
      </w:pPr>
      <w:r w:rsidRPr="00566072">
        <w:rPr>
          <w:b/>
          <w:color w:val="000000"/>
        </w:rPr>
        <w:t xml:space="preserve">RESOLUCIÓN </w:t>
      </w:r>
      <w:proofErr w:type="spellStart"/>
      <w:r w:rsidRPr="00566072">
        <w:rPr>
          <w:b/>
          <w:color w:val="000000"/>
        </w:rPr>
        <w:t>N°</w:t>
      </w:r>
      <w:proofErr w:type="spellEnd"/>
    </w:p>
    <w:p w14:paraId="5F8A7988" w14:textId="77777777" w:rsidR="00615399" w:rsidRPr="00566072" w:rsidRDefault="00615399" w:rsidP="00F223CB">
      <w:pPr>
        <w:ind w:left="142" w:right="51"/>
        <w:jc w:val="center"/>
        <w:rPr>
          <w:b/>
          <w:color w:val="000000"/>
        </w:rPr>
      </w:pPr>
    </w:p>
    <w:p w14:paraId="5E652FF2" w14:textId="77777777" w:rsidR="00615399" w:rsidRPr="00566072" w:rsidRDefault="001D4940" w:rsidP="00F223CB">
      <w:pPr>
        <w:ind w:left="4248" w:right="51" w:firstLine="288"/>
        <w:rPr>
          <w:b/>
          <w:color w:val="000000"/>
        </w:rPr>
      </w:pPr>
      <w:r w:rsidRPr="00566072">
        <w:rPr>
          <w:b/>
          <w:color w:val="000000"/>
        </w:rPr>
        <w:t xml:space="preserve">SANTIAGO, </w:t>
      </w:r>
    </w:p>
    <w:p w14:paraId="6AED3313" w14:textId="4D4361C8" w:rsidR="00615399" w:rsidRDefault="00615399" w:rsidP="00F223CB">
      <w:pPr>
        <w:ind w:left="4248" w:right="51" w:firstLine="288"/>
        <w:rPr>
          <w:b/>
          <w:color w:val="000000"/>
        </w:rPr>
      </w:pPr>
    </w:p>
    <w:p w14:paraId="2D0B0F6C" w14:textId="77777777" w:rsidR="00AB26EB" w:rsidRPr="00566072" w:rsidRDefault="00AB26EB" w:rsidP="00F223CB">
      <w:pPr>
        <w:ind w:left="4248" w:right="51" w:firstLine="288"/>
        <w:rPr>
          <w:b/>
          <w:color w:val="000000"/>
        </w:rPr>
      </w:pPr>
    </w:p>
    <w:p w14:paraId="4975655B" w14:textId="1EF8D6B2" w:rsidR="00A42873" w:rsidRPr="00B47A72" w:rsidRDefault="001D4940" w:rsidP="00F95B32">
      <w:pPr>
        <w:ind w:right="49" w:firstLine="4536"/>
        <w:rPr>
          <w:b/>
          <w:color w:val="000000"/>
        </w:rPr>
      </w:pPr>
      <w:r w:rsidRPr="00566072">
        <w:rPr>
          <w:b/>
          <w:color w:val="000000"/>
        </w:rPr>
        <w:t>VISTOS:</w:t>
      </w:r>
      <w:r w:rsidRPr="00566072">
        <w:rPr>
          <w:color w:val="000000"/>
        </w:rPr>
        <w:t xml:space="preserve"> </w:t>
      </w:r>
      <w:r w:rsidR="00A42873" w:rsidRPr="00B47A72">
        <w:rPr>
          <w:color w:val="000000"/>
        </w:rPr>
        <w:t xml:space="preserve">Lo dispuesto en la ley </w:t>
      </w:r>
      <w:proofErr w:type="spellStart"/>
      <w:r w:rsidR="00A42873" w:rsidRPr="00B47A72">
        <w:rPr>
          <w:color w:val="000000"/>
        </w:rPr>
        <w:t>N°</w:t>
      </w:r>
      <w:proofErr w:type="spellEnd"/>
      <w:r w:rsidR="00A42873" w:rsidRPr="00B47A72">
        <w:rPr>
          <w:color w:val="000000"/>
        </w:rPr>
        <w:t xml:space="preserve"> 19.886, de Bases sobre Contratos Administrativos de Suministro y Prestación de Servicios; en el </w:t>
      </w:r>
      <w:r w:rsidR="00F95B32">
        <w:rPr>
          <w:color w:val="000000"/>
        </w:rPr>
        <w:t>d</w:t>
      </w:r>
      <w:r w:rsidR="00A42873" w:rsidRPr="00B47A72">
        <w:rPr>
          <w:color w:val="000000"/>
        </w:rPr>
        <w:t xml:space="preserve">ecreto </w:t>
      </w:r>
      <w:proofErr w:type="spellStart"/>
      <w:r w:rsidR="00A42873" w:rsidRPr="00B47A72">
        <w:rPr>
          <w:color w:val="000000"/>
        </w:rPr>
        <w:t>N°</w:t>
      </w:r>
      <w:proofErr w:type="spellEnd"/>
      <w:r w:rsidR="00A42873" w:rsidRPr="00B47A72">
        <w:rPr>
          <w:color w:val="000000"/>
        </w:rPr>
        <w:t xml:space="preserve"> 250, de 2004, del Ministerio de Hacienda, que aprueba su </w:t>
      </w:r>
      <w:r w:rsidR="00E9204A">
        <w:rPr>
          <w:color w:val="000000"/>
        </w:rPr>
        <w:t>R</w:t>
      </w:r>
      <w:r w:rsidR="00A42873" w:rsidRPr="00B47A72">
        <w:rPr>
          <w:color w:val="000000"/>
        </w:rPr>
        <w:t>eglamento</w:t>
      </w:r>
      <w:r w:rsidR="00A42873" w:rsidRPr="00A83887">
        <w:rPr>
          <w:color w:val="000000"/>
        </w:rPr>
        <w:t>;</w:t>
      </w:r>
      <w:r w:rsidR="00C91A3F">
        <w:rPr>
          <w:color w:val="000000"/>
        </w:rPr>
        <w:t xml:space="preserve"> </w:t>
      </w:r>
      <w:r w:rsidR="00DC64D3">
        <w:rPr>
          <w:color w:val="000000"/>
        </w:rPr>
        <w:t xml:space="preserve">en </w:t>
      </w:r>
      <w:r w:rsidR="000178C4">
        <w:rPr>
          <w:color w:val="000000"/>
        </w:rPr>
        <w:t xml:space="preserve">el </w:t>
      </w:r>
      <w:r w:rsidR="00F95B32">
        <w:rPr>
          <w:color w:val="000000"/>
        </w:rPr>
        <w:t>d</w:t>
      </w:r>
      <w:r w:rsidR="000178C4">
        <w:rPr>
          <w:color w:val="000000"/>
        </w:rPr>
        <w:t>ecreto</w:t>
      </w:r>
      <w:r w:rsidR="00DC64D3">
        <w:rPr>
          <w:color w:val="000000"/>
        </w:rPr>
        <w:t xml:space="preserve"> N°1407, de 2019, que nombra a la Directora de Compras y Contratación Pública; </w:t>
      </w:r>
      <w:r w:rsidR="00EA3F69">
        <w:rPr>
          <w:color w:val="000000"/>
        </w:rPr>
        <w:t xml:space="preserve">y </w:t>
      </w:r>
      <w:r w:rsidR="00EA3F69" w:rsidRPr="00A83887">
        <w:rPr>
          <w:color w:val="000000"/>
        </w:rPr>
        <w:t xml:space="preserve">en la </w:t>
      </w:r>
      <w:r w:rsidR="00F95B32">
        <w:rPr>
          <w:color w:val="000000"/>
        </w:rPr>
        <w:t>r</w:t>
      </w:r>
      <w:r w:rsidR="00EA3F69" w:rsidRPr="00A83887">
        <w:rPr>
          <w:color w:val="000000"/>
        </w:rPr>
        <w:t xml:space="preserve">esolución </w:t>
      </w:r>
      <w:proofErr w:type="spellStart"/>
      <w:r w:rsidR="00EA3F69" w:rsidRPr="00A83887">
        <w:rPr>
          <w:color w:val="000000"/>
        </w:rPr>
        <w:t>Nº</w:t>
      </w:r>
      <w:proofErr w:type="spellEnd"/>
      <w:r w:rsidR="00EA3F69" w:rsidRPr="00A83887">
        <w:rPr>
          <w:color w:val="000000"/>
        </w:rPr>
        <w:t xml:space="preserve"> 7, de 2019,</w:t>
      </w:r>
      <w:r w:rsidR="00EA3F69">
        <w:rPr>
          <w:color w:val="000000"/>
        </w:rPr>
        <w:t xml:space="preserve"> </w:t>
      </w:r>
      <w:r w:rsidR="00EA3F69" w:rsidRPr="00A83887">
        <w:rPr>
          <w:color w:val="000000"/>
        </w:rPr>
        <w:t>de la Contraloría General de la República, que establece normas sobre exención del trámite de toma de razón</w:t>
      </w:r>
      <w:r w:rsidR="00A42873" w:rsidRPr="00B47A72">
        <w:rPr>
          <w:color w:val="000000"/>
        </w:rPr>
        <w:t>.</w:t>
      </w:r>
    </w:p>
    <w:p w14:paraId="26F74198" w14:textId="0D8C3B6E" w:rsidR="00615399" w:rsidRDefault="00615399" w:rsidP="00F223CB">
      <w:pPr>
        <w:ind w:right="51"/>
        <w:rPr>
          <w:color w:val="000000"/>
        </w:rPr>
      </w:pPr>
    </w:p>
    <w:p w14:paraId="57D0B54A" w14:textId="77777777" w:rsidR="00AB26EB" w:rsidRPr="00566072" w:rsidRDefault="00AB26EB" w:rsidP="00F223CB">
      <w:pPr>
        <w:ind w:right="51"/>
        <w:rPr>
          <w:color w:val="000000"/>
        </w:rPr>
      </w:pPr>
    </w:p>
    <w:p w14:paraId="769C3DFB" w14:textId="77777777" w:rsidR="00615399" w:rsidRPr="00566072" w:rsidRDefault="001D4940" w:rsidP="00832066">
      <w:pPr>
        <w:ind w:right="49" w:firstLine="4536"/>
        <w:rPr>
          <w:b/>
          <w:color w:val="000000"/>
        </w:rPr>
      </w:pPr>
      <w:r w:rsidRPr="00566072">
        <w:rPr>
          <w:b/>
          <w:color w:val="000000"/>
        </w:rPr>
        <w:t>CONSIDERANDO:</w:t>
      </w:r>
    </w:p>
    <w:p w14:paraId="6302B740" w14:textId="7CC7B8E9" w:rsidR="00615399" w:rsidRDefault="00615399" w:rsidP="00F223CB">
      <w:pPr>
        <w:ind w:right="0"/>
        <w:jc w:val="left"/>
        <w:rPr>
          <w:b/>
          <w:color w:val="FF0000"/>
          <w:u w:val="single"/>
        </w:rPr>
      </w:pPr>
    </w:p>
    <w:p w14:paraId="150DCB77" w14:textId="77777777" w:rsidR="00AB26EB" w:rsidRPr="00566072" w:rsidRDefault="00AB26EB" w:rsidP="00F223CB">
      <w:pPr>
        <w:ind w:right="0"/>
        <w:jc w:val="left"/>
        <w:rPr>
          <w:b/>
          <w:color w:val="FF0000"/>
          <w:u w:val="single"/>
        </w:rPr>
      </w:pPr>
    </w:p>
    <w:p w14:paraId="7A3CEFD5" w14:textId="4C2FFE0E" w:rsidR="00615399" w:rsidRDefault="001D4940" w:rsidP="00F223CB">
      <w:pPr>
        <w:ind w:right="49"/>
        <w:rPr>
          <w:color w:val="000000"/>
        </w:rPr>
      </w:pPr>
      <w:r w:rsidRPr="00566072">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566072" w:rsidRDefault="00F223CB" w:rsidP="00F223CB">
      <w:pPr>
        <w:ind w:right="49"/>
        <w:rPr>
          <w:color w:val="000000"/>
        </w:rPr>
      </w:pPr>
    </w:p>
    <w:p w14:paraId="0EC9B990" w14:textId="7637C5DE" w:rsidR="00615399" w:rsidRDefault="001D4940" w:rsidP="00F223CB">
      <w:pPr>
        <w:ind w:right="49"/>
        <w:rPr>
          <w:color w:val="000000"/>
        </w:rPr>
      </w:pPr>
      <w:r w:rsidRPr="00566072">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566072" w:rsidRDefault="00F223CB" w:rsidP="00F223CB">
      <w:pPr>
        <w:ind w:right="49"/>
        <w:rPr>
          <w:color w:val="000000"/>
        </w:rPr>
      </w:pPr>
    </w:p>
    <w:p w14:paraId="6BE09477" w14:textId="473E0F5C" w:rsidR="00615399" w:rsidRPr="000363C7" w:rsidRDefault="001D4940" w:rsidP="00F223CB">
      <w:pPr>
        <w:ind w:right="49"/>
        <w:rPr>
          <w:color w:val="000000"/>
        </w:rPr>
      </w:pPr>
      <w:r w:rsidRPr="00566072">
        <w:rPr>
          <w:color w:val="000000"/>
        </w:rPr>
        <w:t xml:space="preserve">3. Que, esta Dirección ha </w:t>
      </w:r>
      <w:r w:rsidRPr="00A9434C">
        <w:rPr>
          <w:color w:val="000000"/>
        </w:rPr>
        <w:t xml:space="preserve">estimado necesario elaborar el presente formato tipo de bases administrativas para contratar </w:t>
      </w:r>
      <w:r w:rsidR="00F238A4" w:rsidRPr="000363C7">
        <w:rPr>
          <w:bCs/>
        </w:rPr>
        <w:t>MOBILIARIO CLINICO</w:t>
      </w:r>
      <w:r w:rsidRPr="000363C7">
        <w:rPr>
          <w:color w:val="000000"/>
        </w:rPr>
        <w:t>, atendida la complejidad de dichas adquisiciones</w:t>
      </w:r>
      <w:r w:rsidR="008156F1" w:rsidRPr="000363C7">
        <w:rPr>
          <w:rFonts w:asciiTheme="majorHAnsi" w:hAnsiTheme="majorHAnsi"/>
        </w:rPr>
        <w:t xml:space="preserve">, y la necesidad transversal de los distintos organismos que conforman la Administración del Estado de contar con aquellos </w:t>
      </w:r>
      <w:r w:rsidR="00A40E53" w:rsidRPr="000363C7">
        <w:rPr>
          <w:rFonts w:asciiTheme="majorHAnsi" w:hAnsiTheme="majorHAnsi"/>
        </w:rPr>
        <w:t>productos</w:t>
      </w:r>
      <w:r w:rsidR="008156F1" w:rsidRPr="000363C7">
        <w:rPr>
          <w:rFonts w:asciiTheme="majorHAnsi" w:hAnsiTheme="majorHAnsi"/>
        </w:rPr>
        <w:t xml:space="preserve"> de </w:t>
      </w:r>
      <w:r w:rsidR="003C3483" w:rsidRPr="000363C7">
        <w:rPr>
          <w:rFonts w:asciiTheme="majorHAnsi" w:hAnsiTheme="majorHAnsi"/>
        </w:rPr>
        <w:t>necesarios para el sistema de salud</w:t>
      </w:r>
      <w:r w:rsidRPr="000363C7">
        <w:rPr>
          <w:color w:val="000000"/>
        </w:rPr>
        <w:t>.</w:t>
      </w:r>
    </w:p>
    <w:p w14:paraId="4FD08507" w14:textId="77777777" w:rsidR="00AB26EB" w:rsidRPr="000363C7" w:rsidRDefault="00AB26EB" w:rsidP="00F223CB">
      <w:pPr>
        <w:ind w:right="49"/>
        <w:rPr>
          <w:color w:val="000000"/>
        </w:rPr>
      </w:pPr>
    </w:p>
    <w:p w14:paraId="4FB916B6" w14:textId="7E21D474" w:rsidR="008156F1" w:rsidRPr="00566072" w:rsidRDefault="008156F1" w:rsidP="00F223CB">
      <w:pPr>
        <w:ind w:right="49"/>
        <w:rPr>
          <w:rFonts w:asciiTheme="majorHAnsi" w:hAnsiTheme="majorHAnsi"/>
        </w:rPr>
      </w:pPr>
      <w:r w:rsidRPr="000363C7">
        <w:rPr>
          <w:rFonts w:asciiTheme="majorHAnsi" w:hAnsiTheme="majorHAnsi"/>
        </w:rPr>
        <w:t xml:space="preserve">4. Que, por aplicación de lo dispuesto en el artículo 30 letra d) de la ley N°19.886, las presentes bases tipo podrán ser utilizadas por los órganos compradores una vez que termine, por cualquier causa, </w:t>
      </w:r>
      <w:r w:rsidR="009F61E2" w:rsidRPr="000363C7">
        <w:rPr>
          <w:rFonts w:asciiTheme="majorHAnsi" w:hAnsiTheme="majorHAnsi"/>
        </w:rPr>
        <w:t xml:space="preserve">la </w:t>
      </w:r>
      <w:r w:rsidR="00FA3DBC" w:rsidRPr="000363C7">
        <w:rPr>
          <w:rFonts w:asciiTheme="majorHAnsi" w:hAnsiTheme="majorHAnsi"/>
        </w:rPr>
        <w:t>c</w:t>
      </w:r>
      <w:r w:rsidR="00561795" w:rsidRPr="000363C7">
        <w:rPr>
          <w:rFonts w:asciiTheme="majorHAnsi" w:hAnsiTheme="majorHAnsi"/>
        </w:rPr>
        <w:t>ategoría</w:t>
      </w:r>
      <w:r w:rsidR="009F61E2" w:rsidRPr="000363C7">
        <w:rPr>
          <w:rFonts w:asciiTheme="majorHAnsi" w:hAnsiTheme="majorHAnsi"/>
        </w:rPr>
        <w:t xml:space="preserve"> </w:t>
      </w:r>
      <w:r w:rsidR="00561795" w:rsidRPr="000363C7">
        <w:rPr>
          <w:rFonts w:asciiTheme="majorHAnsi" w:hAnsiTheme="majorHAnsi"/>
        </w:rPr>
        <w:t>Mobiliario clínico perteneciente al</w:t>
      </w:r>
      <w:r w:rsidRPr="000363C7">
        <w:rPr>
          <w:rFonts w:asciiTheme="majorHAnsi" w:hAnsiTheme="majorHAnsi"/>
        </w:rPr>
        <w:t xml:space="preserve"> convenio marco ID 2239-</w:t>
      </w:r>
      <w:r w:rsidR="00DE7E2D" w:rsidRPr="000363C7">
        <w:rPr>
          <w:rFonts w:asciiTheme="majorHAnsi" w:hAnsiTheme="majorHAnsi"/>
        </w:rPr>
        <w:t>8</w:t>
      </w:r>
      <w:r w:rsidRPr="000363C7">
        <w:rPr>
          <w:rFonts w:asciiTheme="majorHAnsi" w:hAnsiTheme="majorHAnsi"/>
        </w:rPr>
        <w:t>-LP1</w:t>
      </w:r>
      <w:r w:rsidR="00015893" w:rsidRPr="000363C7">
        <w:rPr>
          <w:rFonts w:asciiTheme="majorHAnsi" w:hAnsiTheme="majorHAnsi"/>
        </w:rPr>
        <w:t>4</w:t>
      </w:r>
      <w:r w:rsidRPr="000363C7">
        <w:rPr>
          <w:rFonts w:asciiTheme="majorHAnsi" w:hAnsiTheme="majorHAnsi"/>
        </w:rPr>
        <w:t>, sobre</w:t>
      </w:r>
      <w:r w:rsidR="007D2D42" w:rsidRPr="000363C7">
        <w:rPr>
          <w:rFonts w:asciiTheme="majorHAnsi" w:hAnsiTheme="majorHAnsi"/>
        </w:rPr>
        <w:t xml:space="preserve"> Mobiliario</w:t>
      </w:r>
      <w:r w:rsidR="00883759" w:rsidRPr="000363C7">
        <w:rPr>
          <w:rFonts w:asciiTheme="majorHAnsi" w:hAnsiTheme="majorHAnsi"/>
        </w:rPr>
        <w:t xml:space="preserve"> General, </w:t>
      </w:r>
      <w:r w:rsidR="007D2D42" w:rsidRPr="000363C7">
        <w:rPr>
          <w:rFonts w:asciiTheme="majorHAnsi" w:hAnsiTheme="majorHAnsi"/>
        </w:rPr>
        <w:t>Oficina,</w:t>
      </w:r>
      <w:r w:rsidR="00944729" w:rsidRPr="000363C7">
        <w:rPr>
          <w:rFonts w:asciiTheme="majorHAnsi" w:hAnsiTheme="majorHAnsi"/>
        </w:rPr>
        <w:t xml:space="preserve"> </w:t>
      </w:r>
      <w:r w:rsidR="007D2D42" w:rsidRPr="000363C7">
        <w:rPr>
          <w:rFonts w:asciiTheme="majorHAnsi" w:hAnsiTheme="majorHAnsi"/>
        </w:rPr>
        <w:t>Escolar,</w:t>
      </w:r>
      <w:r w:rsidR="00944729" w:rsidRPr="000363C7">
        <w:rPr>
          <w:rFonts w:asciiTheme="majorHAnsi" w:hAnsiTheme="majorHAnsi"/>
        </w:rPr>
        <w:t xml:space="preserve"> </w:t>
      </w:r>
      <w:r w:rsidR="007D2D42" w:rsidRPr="000363C7">
        <w:rPr>
          <w:rFonts w:asciiTheme="majorHAnsi" w:hAnsiTheme="majorHAnsi"/>
        </w:rPr>
        <w:t>Clínico,</w:t>
      </w:r>
      <w:r w:rsidR="00944729" w:rsidRPr="000363C7">
        <w:rPr>
          <w:rFonts w:asciiTheme="majorHAnsi" w:hAnsiTheme="majorHAnsi"/>
        </w:rPr>
        <w:t xml:space="preserve"> </w:t>
      </w:r>
      <w:r w:rsidR="007D2D42" w:rsidRPr="000363C7">
        <w:rPr>
          <w:rFonts w:asciiTheme="majorHAnsi" w:hAnsiTheme="majorHAnsi"/>
        </w:rPr>
        <w:t>Urbano</w:t>
      </w:r>
      <w:r w:rsidRPr="000363C7">
        <w:rPr>
          <w:rFonts w:asciiTheme="majorHAnsi" w:hAnsiTheme="majorHAnsi"/>
        </w:rPr>
        <w:t xml:space="preserve">, momento en el que los </w:t>
      </w:r>
      <w:r w:rsidR="00944729" w:rsidRPr="000363C7">
        <w:rPr>
          <w:rFonts w:asciiTheme="majorHAnsi" w:hAnsiTheme="majorHAnsi"/>
        </w:rPr>
        <w:t>productos</w:t>
      </w:r>
      <w:r w:rsidR="000756C4" w:rsidRPr="000363C7">
        <w:rPr>
          <w:rFonts w:asciiTheme="majorHAnsi" w:hAnsiTheme="majorHAnsi"/>
        </w:rPr>
        <w:t xml:space="preserve"> de la </w:t>
      </w:r>
      <w:r w:rsidRPr="000363C7">
        <w:rPr>
          <w:rFonts w:asciiTheme="majorHAnsi" w:hAnsiTheme="majorHAnsi"/>
        </w:rPr>
        <w:t xml:space="preserve"> </w:t>
      </w:r>
      <w:r w:rsidR="000756C4" w:rsidRPr="000363C7">
        <w:rPr>
          <w:rFonts w:asciiTheme="majorHAnsi" w:hAnsiTheme="majorHAnsi"/>
        </w:rPr>
        <w:t xml:space="preserve">categoría Mobiliario clínico, </w:t>
      </w:r>
      <w:r w:rsidRPr="000363C7">
        <w:rPr>
          <w:rFonts w:asciiTheme="majorHAnsi" w:hAnsiTheme="majorHAnsi"/>
        </w:rPr>
        <w:t>contemplados en las presentes bases</w:t>
      </w:r>
      <w:r w:rsidR="000756C4" w:rsidRPr="000363C7">
        <w:rPr>
          <w:rFonts w:asciiTheme="majorHAnsi" w:hAnsiTheme="majorHAnsi"/>
        </w:rPr>
        <w:t>,</w:t>
      </w:r>
      <w:r w:rsidRPr="000363C7">
        <w:rPr>
          <w:rFonts w:asciiTheme="majorHAnsi" w:hAnsiTheme="majorHAnsi"/>
        </w:rPr>
        <w:t xml:space="preserve"> no se encontrarán catalogados en convenio marco. Si la Entidad Licitante desea usar antes estas bases, deberá acreditar la existencia de condiciones más ventajosas a las del citado convenio marco, de conformidad con el artículo 15 del Reglamento aprobado por </w:t>
      </w:r>
      <w:r w:rsidR="00822051" w:rsidRPr="000363C7">
        <w:rPr>
          <w:rFonts w:asciiTheme="majorHAnsi" w:hAnsiTheme="majorHAnsi"/>
        </w:rPr>
        <w:t>D</w:t>
      </w:r>
      <w:r w:rsidRPr="000363C7">
        <w:rPr>
          <w:rFonts w:asciiTheme="majorHAnsi" w:hAnsiTheme="majorHAnsi"/>
        </w:rPr>
        <w:t xml:space="preserve">ecreto N°250, de 2004, del Ministerio de </w:t>
      </w:r>
      <w:r w:rsidRPr="003B419D">
        <w:rPr>
          <w:rFonts w:asciiTheme="majorHAnsi" w:hAnsiTheme="majorHAnsi"/>
        </w:rPr>
        <w:t>Hacienda.</w:t>
      </w:r>
    </w:p>
    <w:p w14:paraId="21AC7A31" w14:textId="11E070E2" w:rsidR="00615399" w:rsidRDefault="00615399" w:rsidP="00F223CB">
      <w:pPr>
        <w:ind w:right="51"/>
        <w:jc w:val="center"/>
        <w:rPr>
          <w:b/>
          <w:color w:val="000000"/>
        </w:rPr>
      </w:pPr>
    </w:p>
    <w:p w14:paraId="6A573716" w14:textId="77777777" w:rsidR="00AB26EB" w:rsidRPr="00566072" w:rsidRDefault="00AB26EB" w:rsidP="00F223CB">
      <w:pPr>
        <w:ind w:right="51"/>
        <w:jc w:val="center"/>
        <w:rPr>
          <w:b/>
          <w:color w:val="000000"/>
        </w:rPr>
      </w:pPr>
    </w:p>
    <w:p w14:paraId="70D85F12" w14:textId="445D471B" w:rsidR="00615399" w:rsidRDefault="001D4940" w:rsidP="00832066">
      <w:pPr>
        <w:ind w:right="51" w:firstLine="4536"/>
        <w:rPr>
          <w:b/>
          <w:color w:val="000000"/>
        </w:rPr>
      </w:pPr>
      <w:r w:rsidRPr="00566072">
        <w:rPr>
          <w:b/>
          <w:color w:val="000000"/>
        </w:rPr>
        <w:t>RESUELVO</w:t>
      </w:r>
      <w:r w:rsidR="00AB26EB">
        <w:rPr>
          <w:b/>
          <w:color w:val="000000"/>
        </w:rPr>
        <w:t>:</w:t>
      </w:r>
    </w:p>
    <w:p w14:paraId="3413C90C" w14:textId="2EE92E8B" w:rsidR="00822051" w:rsidRDefault="00822051" w:rsidP="00F223CB">
      <w:pPr>
        <w:ind w:right="51"/>
        <w:jc w:val="center"/>
        <w:rPr>
          <w:b/>
          <w:color w:val="000000"/>
        </w:rPr>
      </w:pPr>
    </w:p>
    <w:p w14:paraId="42AB6562" w14:textId="77777777" w:rsidR="00AB26EB" w:rsidRPr="00566072" w:rsidRDefault="00AB26EB" w:rsidP="00F223CB">
      <w:pPr>
        <w:ind w:right="51"/>
        <w:jc w:val="center"/>
        <w:rPr>
          <w:b/>
          <w:color w:val="000000"/>
        </w:rPr>
      </w:pPr>
    </w:p>
    <w:p w14:paraId="37C43B5D" w14:textId="32E0240C" w:rsidR="00615399" w:rsidRPr="000363C7" w:rsidRDefault="001D4940" w:rsidP="00F223CB">
      <w:pPr>
        <w:ind w:right="0"/>
        <w:rPr>
          <w:color w:val="000000"/>
        </w:rPr>
      </w:pPr>
      <w:r w:rsidRPr="008C5CFF">
        <w:rPr>
          <w:b/>
          <w:color w:val="000000"/>
        </w:rPr>
        <w:t>1</w:t>
      </w:r>
      <w:r w:rsidR="008C5CFF" w:rsidRPr="008C5CFF">
        <w:rPr>
          <w:b/>
          <w:color w:val="000000"/>
        </w:rPr>
        <w:t xml:space="preserve">.- </w:t>
      </w:r>
      <w:r w:rsidR="008C5CFF" w:rsidRPr="00A9434C">
        <w:rPr>
          <w:b/>
          <w:color w:val="000000"/>
        </w:rPr>
        <w:t>APRUÉBESE</w:t>
      </w:r>
      <w:r w:rsidR="008C5CFF" w:rsidRPr="00A9434C">
        <w:rPr>
          <w:color w:val="000000"/>
        </w:rPr>
        <w:t xml:space="preserve"> </w:t>
      </w:r>
      <w:r w:rsidRPr="00A9434C">
        <w:rPr>
          <w:color w:val="000000"/>
        </w:rPr>
        <w:t xml:space="preserve">el formato tipo de bases administrativas para la </w:t>
      </w:r>
      <w:r w:rsidRPr="000363C7">
        <w:rPr>
          <w:color w:val="000000"/>
        </w:rPr>
        <w:t xml:space="preserve">adquisición de </w:t>
      </w:r>
      <w:r w:rsidR="002A3F1E" w:rsidRPr="000363C7">
        <w:rPr>
          <w:bCs/>
        </w:rPr>
        <w:t>MOBILIARIO CLINICO</w:t>
      </w:r>
      <w:r w:rsidRPr="000363C7">
        <w:rPr>
          <w:color w:val="000000"/>
        </w:rPr>
        <w:t>, con sus Anexos, cuyo texto se transcribe a continuación:</w:t>
      </w:r>
    </w:p>
    <w:p w14:paraId="7E262224" w14:textId="77777777" w:rsidR="00615399" w:rsidRPr="000363C7" w:rsidRDefault="00615399" w:rsidP="00F223CB">
      <w:pPr>
        <w:ind w:right="0"/>
        <w:rPr>
          <w:color w:val="000000"/>
        </w:rPr>
      </w:pPr>
    </w:p>
    <w:p w14:paraId="7A615A67" w14:textId="2871AF9E" w:rsidR="00615399" w:rsidRPr="00566072" w:rsidRDefault="001D4940" w:rsidP="00F223CB">
      <w:pPr>
        <w:ind w:right="0"/>
        <w:jc w:val="center"/>
        <w:rPr>
          <w:b/>
          <w:color w:val="000000"/>
        </w:rPr>
      </w:pPr>
      <w:r w:rsidRPr="000363C7">
        <w:rPr>
          <w:b/>
          <w:color w:val="000000"/>
        </w:rPr>
        <w:t xml:space="preserve">BASES ADMINISTRATIVAS PARA LA ADQUISICIÓN DE </w:t>
      </w:r>
      <w:r w:rsidR="00281CA5" w:rsidRPr="000363C7">
        <w:rPr>
          <w:b/>
        </w:rPr>
        <w:t>MOBILIARIO CLINICO</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272CCA">
      <w:pPr>
        <w:pStyle w:val="Ttulo1"/>
        <w:numPr>
          <w:ilvl w:val="0"/>
          <w:numId w:val="9"/>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272CCA">
      <w:pPr>
        <w:pStyle w:val="Ttulo1"/>
        <w:numPr>
          <w:ilvl w:val="0"/>
          <w:numId w:val="9"/>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566072" w:rsidRDefault="001D4940" w:rsidP="00F223CB">
            <w:pPr>
              <w:ind w:right="0"/>
              <w:rPr>
                <w:color w:val="000000"/>
              </w:rPr>
            </w:pPr>
            <w:r w:rsidRPr="00566072">
              <w:rPr>
                <w:b/>
                <w:color w:val="000000"/>
              </w:rPr>
              <w:t>Nombre Adquisición</w:t>
            </w:r>
          </w:p>
        </w:tc>
        <w:tc>
          <w:tcPr>
            <w:tcW w:w="5685" w:type="dxa"/>
          </w:tcPr>
          <w:p w14:paraId="1F836D73" w14:textId="026F1489" w:rsidR="00615399" w:rsidRPr="00AF1242" w:rsidRDefault="00893082" w:rsidP="00F223CB">
            <w:pPr>
              <w:ind w:right="0"/>
              <w:rPr>
                <w:color w:val="000000"/>
              </w:rPr>
            </w:pPr>
            <w:r w:rsidRPr="00AF1242">
              <w:rPr>
                <w:bCs/>
              </w:rPr>
              <w:t xml:space="preserve">MOBILIARIO </w:t>
            </w:r>
            <w:r w:rsidR="00180ECA" w:rsidRPr="00AF1242">
              <w:rPr>
                <w:bCs/>
              </w:rPr>
              <w:t>CLINICO</w:t>
            </w:r>
          </w:p>
        </w:tc>
      </w:tr>
      <w:tr w:rsidR="00615399" w:rsidRPr="00566072" w14:paraId="494F6AF4" w14:textId="77777777">
        <w:trPr>
          <w:trHeight w:val="20"/>
        </w:trPr>
        <w:tc>
          <w:tcPr>
            <w:tcW w:w="3000" w:type="dxa"/>
            <w:vAlign w:val="center"/>
          </w:tcPr>
          <w:p w14:paraId="0366E5C2" w14:textId="77777777" w:rsidR="00615399" w:rsidRPr="00566072" w:rsidRDefault="001D4940" w:rsidP="00F223CB">
            <w:pPr>
              <w:ind w:right="0"/>
              <w:rPr>
                <w:color w:val="000000"/>
              </w:rPr>
            </w:pPr>
            <w:r w:rsidRPr="00566072">
              <w:rPr>
                <w:b/>
                <w:color w:val="000000"/>
              </w:rPr>
              <w:t>Descripción</w:t>
            </w:r>
          </w:p>
        </w:tc>
        <w:tc>
          <w:tcPr>
            <w:tcW w:w="5685" w:type="dxa"/>
          </w:tcPr>
          <w:p w14:paraId="1D88F109" w14:textId="70022807" w:rsidR="00615399" w:rsidRPr="00AF1242" w:rsidRDefault="00D12E31" w:rsidP="00F223CB">
            <w:pPr>
              <w:ind w:right="0"/>
              <w:rPr>
                <w:rFonts w:asciiTheme="majorHAnsi" w:hAnsiTheme="majorHAnsi" w:cstheme="majorHAnsi"/>
                <w:color w:val="FF0000"/>
              </w:rPr>
            </w:pPr>
            <w:r>
              <w:rPr>
                <w:bCs/>
              </w:rPr>
              <w:t>El</w:t>
            </w:r>
            <w:r w:rsidR="00DC641A" w:rsidRPr="00AF1242">
              <w:rPr>
                <w:bCs/>
              </w:rPr>
              <w:t xml:space="preserve"> MOBILIARIO CLINICO</w:t>
            </w:r>
            <w:r w:rsidR="00DC641A" w:rsidRPr="00AF1242">
              <w:rPr>
                <w:color w:val="000000"/>
              </w:rPr>
              <w:t xml:space="preserve"> </w:t>
            </w:r>
            <w:r>
              <w:rPr>
                <w:color w:val="000000"/>
              </w:rPr>
              <w:t xml:space="preserve">a </w:t>
            </w:r>
            <w:r w:rsidR="001D4940" w:rsidRPr="00AF1242">
              <w:rPr>
                <w:rFonts w:asciiTheme="majorHAnsi" w:hAnsiTheme="majorHAnsi" w:cstheme="majorHAnsi"/>
                <w:color w:val="000000"/>
              </w:rPr>
              <w:t xml:space="preserve">contratar se detalla en el </w:t>
            </w:r>
            <w:r w:rsidR="001D4940" w:rsidRPr="000F700A">
              <w:rPr>
                <w:rFonts w:asciiTheme="majorHAnsi" w:hAnsiTheme="majorHAnsi" w:cstheme="majorHAnsi"/>
                <w:b/>
                <w:color w:val="000000"/>
              </w:rPr>
              <w:t>Anexo N°5</w:t>
            </w:r>
            <w:r w:rsidR="001D4940" w:rsidRPr="00AF1242">
              <w:rPr>
                <w:rFonts w:asciiTheme="majorHAnsi" w:hAnsiTheme="majorHAnsi" w:cstheme="majorHAnsi"/>
                <w:color w:val="000000"/>
              </w:rPr>
              <w:t xml:space="preserve"> </w:t>
            </w:r>
            <w:r w:rsidR="001D4940" w:rsidRPr="00AF1242">
              <w:rPr>
                <w:rFonts w:asciiTheme="majorHAnsi" w:hAnsiTheme="majorHAnsi" w:cstheme="majorHAnsi"/>
                <w:b/>
                <w:color w:val="000000"/>
              </w:rPr>
              <w:t>“Requerimientos técnicos</w:t>
            </w:r>
            <w:r w:rsidR="00064FAE" w:rsidRPr="00AF1242">
              <w:rPr>
                <w:rFonts w:asciiTheme="majorHAnsi" w:hAnsiTheme="majorHAnsi" w:cstheme="majorHAnsi"/>
                <w:b/>
                <w:color w:val="000000"/>
              </w:rPr>
              <w:t xml:space="preserve"> mínimos</w:t>
            </w:r>
            <w:r w:rsidR="001D4940" w:rsidRPr="00AF1242">
              <w:rPr>
                <w:rFonts w:asciiTheme="majorHAnsi" w:hAnsiTheme="majorHAnsi" w:cstheme="majorHAnsi"/>
                <w:b/>
                <w:color w:val="000000"/>
              </w:rPr>
              <w:t>”</w:t>
            </w:r>
            <w:r w:rsidR="001D4940" w:rsidRPr="00AF1242">
              <w:rPr>
                <w:rFonts w:asciiTheme="majorHAnsi" w:hAnsiTheme="majorHAnsi" w:cstheme="majorHAnsi"/>
                <w:color w:val="000000"/>
              </w:rPr>
              <w:t>, de las presentes bases, correspondiendo a todos o algunos de los siguientes:</w:t>
            </w:r>
            <w:r w:rsidR="001D4940" w:rsidRPr="00AF1242">
              <w:rPr>
                <w:rFonts w:asciiTheme="majorHAnsi" w:hAnsiTheme="majorHAnsi" w:cstheme="majorHAnsi"/>
                <w:color w:val="FF0000"/>
              </w:rPr>
              <w:t xml:space="preserve"> </w:t>
            </w:r>
          </w:p>
          <w:p w14:paraId="2993AA88" w14:textId="77777777" w:rsidR="00615399" w:rsidRPr="00AF1242" w:rsidRDefault="00615399" w:rsidP="00F223CB">
            <w:pPr>
              <w:ind w:right="0"/>
              <w:rPr>
                <w:rFonts w:asciiTheme="majorHAnsi" w:hAnsiTheme="majorHAnsi" w:cstheme="majorHAnsi"/>
                <w:color w:val="FF0000"/>
              </w:rPr>
            </w:pPr>
          </w:p>
          <w:p w14:paraId="5D3D11E7" w14:textId="53A56BDB" w:rsidR="00B75239" w:rsidRPr="00D12E31" w:rsidRDefault="005409C4" w:rsidP="00D12E31">
            <w:pPr>
              <w:rPr>
                <w:rFonts w:asciiTheme="majorHAnsi" w:hAnsiTheme="majorHAnsi" w:cstheme="majorHAnsi"/>
              </w:rPr>
            </w:pPr>
            <w:r w:rsidRPr="00D12E31">
              <w:rPr>
                <w:rFonts w:asciiTheme="majorHAnsi" w:hAnsiTheme="majorHAnsi" w:cstheme="majorHAnsi"/>
                <w:b/>
              </w:rPr>
              <w:t>MOBILIARIO CLINICO</w:t>
            </w:r>
          </w:p>
          <w:p w14:paraId="0AE4A8BB" w14:textId="6D6EC4CC" w:rsidR="00B75239" w:rsidRPr="00AF1242" w:rsidRDefault="00463D32" w:rsidP="00F223CB">
            <w:pPr>
              <w:pStyle w:val="Prrafodelista"/>
              <w:ind w:left="0" w:right="-2"/>
              <w:rPr>
                <w:rFonts w:asciiTheme="majorHAnsi" w:hAnsiTheme="majorHAnsi" w:cstheme="majorHAnsi"/>
                <w:color w:val="auto"/>
                <w:szCs w:val="22"/>
              </w:rPr>
            </w:pPr>
            <w:r w:rsidRPr="00AF1242">
              <w:rPr>
                <w:rFonts w:asciiTheme="majorHAnsi" w:hAnsiTheme="majorHAnsi" w:cstheme="majorHAnsi"/>
                <w:color w:val="auto"/>
                <w:szCs w:val="22"/>
              </w:rPr>
              <w:t>Considera mobiliario de uso frecuente apto para ser empleado en centros de salud y ayudas motrices para personas con limitaciones de movi</w:t>
            </w:r>
            <w:r w:rsidR="00305E27" w:rsidRPr="00AF1242">
              <w:rPr>
                <w:rFonts w:asciiTheme="majorHAnsi" w:hAnsiTheme="majorHAnsi" w:cstheme="majorHAnsi"/>
                <w:color w:val="auto"/>
                <w:szCs w:val="22"/>
              </w:rPr>
              <w:t>miento.</w:t>
            </w:r>
          </w:p>
          <w:p w14:paraId="60D0E789" w14:textId="77777777" w:rsidR="00615399" w:rsidRPr="00AF1242" w:rsidRDefault="00615399" w:rsidP="00F223CB">
            <w:pPr>
              <w:pStyle w:val="Prrafodelista"/>
              <w:ind w:left="0" w:right="-2"/>
              <w:rPr>
                <w:color w:val="FF0000"/>
              </w:rPr>
            </w:pP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7AB2D893" w:rsidR="00615399" w:rsidRPr="00566072" w:rsidRDefault="00C06E18" w:rsidP="00F223CB">
            <w:pPr>
              <w:ind w:right="0"/>
              <w:rPr>
                <w:color w:val="000000"/>
              </w:rPr>
            </w:pPr>
            <w:r w:rsidRPr="002E1F32">
              <w:rPr>
                <w:rFonts w:cstheme="minorHAnsi"/>
                <w:lang w:val="es-CL"/>
              </w:rPr>
              <w:t>Dos Etapas (Etapa de Apertura Técnica y Etapa de Apertura Económica).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AF124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t>Publicidad de las Ofertas Técnicas</w:t>
            </w:r>
          </w:p>
        </w:tc>
        <w:tc>
          <w:tcPr>
            <w:tcW w:w="5685" w:type="dxa"/>
          </w:tcPr>
          <w:p w14:paraId="22ECF0A8" w14:textId="4D8E36D5" w:rsidR="00615399" w:rsidRPr="00652A37" w:rsidRDefault="00B66BCE" w:rsidP="00F223CB">
            <w:pPr>
              <w:ind w:right="0"/>
              <w:rPr>
                <w:color w:val="000000"/>
                <w:highlight w:val="cyan"/>
              </w:rPr>
            </w:pPr>
            <w:r w:rsidRPr="000F700A">
              <w:rPr>
                <w:color w:val="000000"/>
              </w:rPr>
              <w:t xml:space="preserve">Ver </w:t>
            </w:r>
            <w:r w:rsidRPr="00003531">
              <w:rPr>
                <w:b/>
                <w:bCs/>
                <w:color w:val="000000"/>
              </w:rPr>
              <w:t>Anexo N°4</w:t>
            </w:r>
            <w:r w:rsidRPr="000F700A">
              <w:rPr>
                <w:color w:val="000000"/>
              </w:rPr>
              <w:t>.</w:t>
            </w:r>
          </w:p>
        </w:tc>
      </w:tr>
    </w:tbl>
    <w:p w14:paraId="01AE4DA4" w14:textId="77777777" w:rsidR="00615399" w:rsidRPr="00566072" w:rsidRDefault="00615399" w:rsidP="00F223CB">
      <w:pPr>
        <w:rPr>
          <w:color w:val="FF0000"/>
        </w:rPr>
      </w:pPr>
    </w:p>
    <w:p w14:paraId="16E54C0C" w14:textId="77777777" w:rsidR="00615399" w:rsidRPr="00566072"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5FDC69A1"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w:t>
            </w:r>
            <w:proofErr w:type="gramStart"/>
            <w:r>
              <w:rPr>
                <w:color w:val="000000"/>
              </w:rPr>
              <w:t>En caso que</w:t>
            </w:r>
            <w:proofErr w:type="gramEnd"/>
            <w:r>
              <w:rPr>
                <w:color w:val="000000"/>
              </w:rPr>
              <w:t xml:space="preserv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t>Plazo para publicar respuestas a las consultas</w:t>
            </w:r>
          </w:p>
        </w:tc>
        <w:tc>
          <w:tcPr>
            <w:tcW w:w="5670" w:type="dxa"/>
          </w:tcPr>
          <w:p w14:paraId="49A73BF9" w14:textId="5B4E4F57"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4">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proofErr w:type="gramStart"/>
            <w:r w:rsidR="00725FD2">
              <w:rPr>
                <w:color w:val="000000"/>
              </w:rPr>
              <w:t>En caso que</w:t>
            </w:r>
            <w:proofErr w:type="gramEnd"/>
            <w:r w:rsidR="00725FD2">
              <w:rPr>
                <w:color w:val="000000"/>
              </w:rPr>
              <w:t xml:space="preserv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lastRenderedPageBreak/>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5">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lastRenderedPageBreak/>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71C8382E"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será de 25 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6">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77777777" w:rsidR="00C06E18" w:rsidRPr="00B974DC" w:rsidRDefault="00C06E18" w:rsidP="00F223CB">
            <w:pPr>
              <w:ind w:right="0"/>
              <w:jc w:val="left"/>
              <w:rPr>
                <w:b/>
                <w:color w:val="000000"/>
              </w:rPr>
            </w:pPr>
            <w:r w:rsidRPr="00B974DC">
              <w:rPr>
                <w:b/>
                <w:color w:val="000000"/>
              </w:rPr>
              <w:t>Fecha de Apertura técnica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C06E18" w:rsidRPr="00566072" w14:paraId="555FE1F9" w14:textId="77777777" w:rsidTr="001B20DF">
        <w:trPr>
          <w:trHeight w:val="520"/>
        </w:trPr>
        <w:tc>
          <w:tcPr>
            <w:tcW w:w="3006" w:type="dxa"/>
          </w:tcPr>
          <w:p w14:paraId="293C4E9B" w14:textId="77777777" w:rsidR="00C06E18" w:rsidRPr="00B974DC" w:rsidRDefault="00C06E18" w:rsidP="00F223CB">
            <w:pPr>
              <w:ind w:right="0"/>
              <w:jc w:val="left"/>
              <w:rPr>
                <w:rFonts w:cstheme="minorHAnsi"/>
                <w:b/>
                <w:bCs/>
                <w:lang w:val="es-CL"/>
              </w:rPr>
            </w:pPr>
            <w:r w:rsidRPr="00B974DC">
              <w:rPr>
                <w:rFonts w:cstheme="minorHAnsi"/>
                <w:b/>
                <w:bCs/>
                <w:lang w:val="es-CL"/>
              </w:rPr>
              <w:t>Fecha de Publicación de la Evaluación Técnica</w:t>
            </w:r>
          </w:p>
          <w:p w14:paraId="09A06595" w14:textId="77777777" w:rsidR="00C06E18" w:rsidRPr="00B974DC" w:rsidRDefault="00C06E18" w:rsidP="00F223CB">
            <w:pPr>
              <w:ind w:right="0"/>
              <w:jc w:val="left"/>
              <w:rPr>
                <w:b/>
                <w:color w:val="000000"/>
                <w:lang w:val="es-CL"/>
              </w:rPr>
            </w:pPr>
          </w:p>
        </w:tc>
        <w:tc>
          <w:tcPr>
            <w:tcW w:w="5670" w:type="dxa"/>
          </w:tcPr>
          <w:p w14:paraId="6965AD5D" w14:textId="31599CA7" w:rsidR="00C06E18" w:rsidRPr="00B974DC" w:rsidRDefault="00C06E18" w:rsidP="00F223CB">
            <w:pPr>
              <w:ind w:right="0"/>
              <w:rPr>
                <w:rFonts w:cstheme="minorHAnsi"/>
                <w:bCs/>
                <w:iCs/>
                <w:lang w:val="es-CL"/>
              </w:rPr>
            </w:pPr>
            <w:r w:rsidRPr="00B974DC">
              <w:rPr>
                <w:rFonts w:cstheme="minorHAnsi"/>
                <w:bCs/>
                <w:iCs/>
                <w:lang w:val="es-CL"/>
              </w:rPr>
              <w:t>10 días</w:t>
            </w:r>
            <w:r w:rsidR="00410842">
              <w:rPr>
                <w:rFonts w:cstheme="minorHAnsi"/>
                <w:bCs/>
                <w:iCs/>
                <w:lang w:val="es-CL"/>
              </w:rPr>
              <w:t xml:space="preserve"> hábiles</w:t>
            </w:r>
            <w:r w:rsidRPr="00B974DC">
              <w:rPr>
                <w:rFonts w:cstheme="minorHAnsi"/>
                <w:bCs/>
                <w:iCs/>
                <w:lang w:val="es-CL"/>
              </w:rPr>
              <w:t xml:space="preserve"> posteriores a la fecha de Acto de Apertura Técnica, a las 15:30 horas.</w:t>
            </w:r>
          </w:p>
          <w:p w14:paraId="7CB8B760" w14:textId="31538524" w:rsidR="00C06E18" w:rsidRPr="00B974DC" w:rsidRDefault="00C06E18" w:rsidP="00F223CB">
            <w:pPr>
              <w:ind w:right="0"/>
              <w:rPr>
                <w:color w:val="000000"/>
              </w:rPr>
            </w:pPr>
            <w:r w:rsidRPr="00B974DC">
              <w:rPr>
                <w:rFonts w:cstheme="minorHAnsi"/>
                <w:bCs/>
                <w:iCs/>
                <w:lang w:val="es-CL"/>
              </w:rPr>
              <w:t>Si por causas no imputables a la Entidad compradora, las que serán oportunamente informadas, no se puede cumplir con la fecha indicada, la Entidad compradora podrá extender este plazo por hasta 20 días</w:t>
            </w:r>
            <w:r w:rsidR="00410842">
              <w:rPr>
                <w:rFonts w:cstheme="minorHAnsi"/>
                <w:bCs/>
                <w:iCs/>
                <w:lang w:val="es-CL"/>
              </w:rPr>
              <w:t xml:space="preserve"> hábiles</w:t>
            </w:r>
            <w:r w:rsidRPr="00B974DC">
              <w:rPr>
                <w:rFonts w:cstheme="minorHAnsi"/>
                <w:bCs/>
                <w:iCs/>
                <w:lang w:val="es-CL"/>
              </w:rPr>
              <w:t xml:space="preserve"> adicionales, mediante la emisión del correspondiente acto administrativo, el cual deberá publicarse oportunamente en el portal www.mercadopublico.cl.</w:t>
            </w:r>
          </w:p>
        </w:tc>
      </w:tr>
      <w:tr w:rsidR="00C06E18" w:rsidRPr="00566072" w14:paraId="7ACEE66C" w14:textId="77777777" w:rsidTr="001B20DF">
        <w:trPr>
          <w:trHeight w:val="520"/>
        </w:trPr>
        <w:tc>
          <w:tcPr>
            <w:tcW w:w="3006" w:type="dxa"/>
          </w:tcPr>
          <w:p w14:paraId="5A6CF049"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recepción de consultas sobre los resultados de la evaluación técnica</w:t>
            </w:r>
          </w:p>
        </w:tc>
        <w:tc>
          <w:tcPr>
            <w:tcW w:w="5670" w:type="dxa"/>
          </w:tcPr>
          <w:p w14:paraId="204B10C4" w14:textId="0ACCF1BF" w:rsidR="00C06E18" w:rsidRPr="00B974DC" w:rsidRDefault="00C06E18" w:rsidP="00F223CB">
            <w:pPr>
              <w:ind w:right="0"/>
              <w:rPr>
                <w:rFonts w:cstheme="minorHAnsi"/>
                <w:bCs/>
                <w:iCs/>
                <w:lang w:val="es-CL"/>
              </w:rPr>
            </w:pPr>
            <w:r w:rsidRPr="00B974DC">
              <w:rPr>
                <w:rFonts w:cstheme="minorHAnsi"/>
                <w:bCs/>
                <w:iCs/>
                <w:lang w:val="es-CL"/>
              </w:rPr>
              <w:t xml:space="preserve">Dentro de los 5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 hasta las 23:59 horas.</w:t>
            </w:r>
          </w:p>
        </w:tc>
      </w:tr>
      <w:tr w:rsidR="00C06E18" w:rsidRPr="00566072" w14:paraId="7FA14335" w14:textId="77777777" w:rsidTr="001B20DF">
        <w:trPr>
          <w:trHeight w:val="520"/>
        </w:trPr>
        <w:tc>
          <w:tcPr>
            <w:tcW w:w="3006" w:type="dxa"/>
          </w:tcPr>
          <w:p w14:paraId="6E6AB86A"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Respuesta a Consultas sobre los resultados de la evaluación técnica</w:t>
            </w:r>
          </w:p>
        </w:tc>
        <w:tc>
          <w:tcPr>
            <w:tcW w:w="5670" w:type="dxa"/>
          </w:tcPr>
          <w:p w14:paraId="0F31AC07" w14:textId="7AE0E36A" w:rsidR="00C06E18" w:rsidRPr="00B974DC" w:rsidRDefault="00C06E18" w:rsidP="00F223CB">
            <w:pPr>
              <w:ind w:right="0"/>
              <w:rPr>
                <w:rFonts w:cstheme="minorHAnsi"/>
                <w:bCs/>
                <w:iCs/>
                <w:lang w:val="es-CL"/>
              </w:rPr>
            </w:pPr>
            <w:r w:rsidRPr="00B974DC">
              <w:rPr>
                <w:rFonts w:cstheme="minorHAnsi"/>
                <w:bCs/>
                <w:iCs/>
                <w:lang w:val="es-CL"/>
              </w:rPr>
              <w:t xml:space="preserve">Dentro de los 10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w:t>
            </w:r>
          </w:p>
        </w:tc>
      </w:tr>
      <w:tr w:rsidR="00C06E18" w:rsidRPr="00566072" w14:paraId="3BFA22E8" w14:textId="77777777" w:rsidTr="001B20DF">
        <w:trPr>
          <w:trHeight w:val="520"/>
        </w:trPr>
        <w:tc>
          <w:tcPr>
            <w:tcW w:w="3006" w:type="dxa"/>
          </w:tcPr>
          <w:p w14:paraId="689C5112" w14:textId="77777777" w:rsidR="00C06E18" w:rsidRPr="00B974DC" w:rsidRDefault="00C06E18" w:rsidP="00F223CB">
            <w:pPr>
              <w:ind w:right="0"/>
              <w:jc w:val="left"/>
              <w:rPr>
                <w:rFonts w:cstheme="minorHAnsi"/>
                <w:b/>
                <w:bCs/>
                <w:lang w:val="es-CL"/>
              </w:rPr>
            </w:pPr>
            <w:r w:rsidRPr="00B974DC">
              <w:rPr>
                <w:rFonts w:cstheme="minorHAnsi"/>
                <w:b/>
                <w:bCs/>
                <w:lang w:val="es-CL"/>
              </w:rPr>
              <w:t>Fecha de Acto de Apertura Económica</w:t>
            </w:r>
          </w:p>
        </w:tc>
        <w:tc>
          <w:tcPr>
            <w:tcW w:w="5670" w:type="dxa"/>
          </w:tcPr>
          <w:p w14:paraId="4FDF1374" w14:textId="77777777" w:rsidR="00C06E18" w:rsidRPr="00B974DC" w:rsidRDefault="00C06E18" w:rsidP="00F223CB">
            <w:pPr>
              <w:ind w:right="0"/>
              <w:rPr>
                <w:rFonts w:cstheme="minorHAnsi"/>
                <w:bCs/>
                <w:iCs/>
                <w:lang w:val="es-CL"/>
              </w:rPr>
            </w:pPr>
            <w:r w:rsidRPr="00B974DC">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B974DC">
                <w:rPr>
                  <w:rStyle w:val="Hipervnculo"/>
                  <w:rFonts w:cstheme="minorHAnsi"/>
                  <w:lang w:val="es-CL"/>
                </w:rPr>
                <w:t>www.mercadopublico.cl</w:t>
              </w:r>
            </w:hyperlink>
            <w:r w:rsidRPr="00B974DC">
              <w:rPr>
                <w:rFonts w:cstheme="minorHAnsi"/>
                <w:bCs/>
                <w:iCs/>
                <w:lang w:val="es-CL"/>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9"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w:t>
            </w:r>
            <w:r w:rsidRPr="005F0409">
              <w:rPr>
                <w:rFonts w:cstheme="minorHAnsi"/>
                <w:bCs/>
                <w:iCs/>
                <w:lang w:val="es-CL"/>
              </w:rPr>
              <w:lastRenderedPageBreak/>
              <w:t xml:space="preserve">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lastRenderedPageBreak/>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F273F3" w:rsidRDefault="00C06E18" w:rsidP="00F223CB">
            <w:pPr>
              <w:ind w:right="0"/>
              <w:jc w:val="left"/>
              <w:rPr>
                <w:b/>
                <w:color w:val="000000"/>
              </w:rPr>
            </w:pPr>
            <w:r w:rsidRPr="00F273F3">
              <w:rPr>
                <w:b/>
                <w:color w:val="000000"/>
              </w:rPr>
              <w:t>Consideración</w:t>
            </w:r>
          </w:p>
        </w:tc>
        <w:tc>
          <w:tcPr>
            <w:tcW w:w="5670" w:type="dxa"/>
          </w:tcPr>
          <w:p w14:paraId="6CBD92BF" w14:textId="31363CAF" w:rsidR="00C06E18" w:rsidRPr="00F273F3" w:rsidRDefault="00C06E18" w:rsidP="00F223CB">
            <w:pPr>
              <w:ind w:right="0"/>
              <w:rPr>
                <w:color w:val="000000"/>
              </w:rPr>
            </w:pPr>
            <w:r w:rsidRPr="00F273F3">
              <w:rPr>
                <w:color w:val="000000"/>
              </w:rPr>
              <w:t xml:space="preserve">Los plazos de días establecidos en la cláusula 3, Etapas y Plazos, son </w:t>
            </w:r>
            <w:r w:rsidR="002B6A09" w:rsidRPr="00F273F3">
              <w:rPr>
                <w:color w:val="000000"/>
              </w:rPr>
              <w:t xml:space="preserve">de </w:t>
            </w:r>
            <w:r w:rsidRPr="00F273F3">
              <w:rPr>
                <w:color w:val="000000"/>
              </w:rPr>
              <w:t xml:space="preserve">días hábiles, </w:t>
            </w:r>
            <w:r w:rsidRPr="000363C7">
              <w:rPr>
                <w:color w:val="000000"/>
              </w:rPr>
              <w:t>entendiéndose que son inhábiles los sábados, domingos y festivos</w:t>
            </w:r>
            <w:r w:rsidR="00D528FF" w:rsidRPr="000363C7">
              <w:rPr>
                <w:color w:val="000000"/>
              </w:rPr>
              <w:t xml:space="preserve"> en Chile, sin considerar los feriados regionales</w:t>
            </w:r>
            <w:r w:rsidRPr="000363C7">
              <w:rPr>
                <w:color w:val="000000"/>
              </w:rPr>
              <w:t>.</w:t>
            </w:r>
            <w:r w:rsidR="00BD5CA5" w:rsidRPr="00F273F3">
              <w:rPr>
                <w:color w:val="000000"/>
              </w:rPr>
              <w:t xml:space="preserve"> </w:t>
            </w:r>
          </w:p>
        </w:tc>
      </w:tr>
    </w:tbl>
    <w:p w14:paraId="0C927361" w14:textId="392506CA" w:rsidR="00615399" w:rsidRDefault="00615399" w:rsidP="00F223CB">
      <w:pPr>
        <w:rPr>
          <w:color w:val="FF0000"/>
        </w:rPr>
      </w:pPr>
    </w:p>
    <w:p w14:paraId="755E180F" w14:textId="418867C4" w:rsidR="007C1789" w:rsidRPr="00186382" w:rsidRDefault="004B098D" w:rsidP="00186382">
      <w:pPr>
        <w:rPr>
          <w:color w:val="FF0000"/>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w:t>
      </w:r>
      <w:r w:rsidR="00186382">
        <w:rPr>
          <w:rFonts w:asciiTheme="majorHAnsi" w:hAnsiTheme="majorHAnsi" w:cstheme="majorHAnsi"/>
          <w:bCs/>
          <w:iCs/>
          <w:lang w:val="es-CL"/>
        </w:rPr>
        <w:t>sal</w:t>
      </w:r>
      <w:r w:rsidRPr="000505EB">
        <w:rPr>
          <w:rFonts w:asciiTheme="majorHAnsi" w:hAnsiTheme="majorHAnsi" w:cstheme="majorHAnsi"/>
          <w:bCs/>
          <w:iCs/>
          <w:lang w:val="es-CL"/>
        </w:rPr>
        <w:t xml:space="preserve">vo que expresamente se señale que serán de días corridos. </w:t>
      </w:r>
    </w:p>
    <w:p w14:paraId="369E3314" w14:textId="77777777" w:rsidR="00BD5CA5" w:rsidRPr="00566072" w:rsidRDefault="00BD5CA5" w:rsidP="00186382">
      <w:pPr>
        <w:rPr>
          <w:color w:val="FF0000"/>
        </w:rPr>
      </w:pPr>
    </w:p>
    <w:p w14:paraId="77855A76" w14:textId="77777777" w:rsidR="00615399" w:rsidRPr="00566072" w:rsidRDefault="001D4940" w:rsidP="00272CCA">
      <w:pPr>
        <w:pStyle w:val="Ttulo1"/>
        <w:numPr>
          <w:ilvl w:val="0"/>
          <w:numId w:val="9"/>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272CCA">
      <w:pPr>
        <w:pStyle w:val="Ttulo1"/>
        <w:numPr>
          <w:ilvl w:val="0"/>
          <w:numId w:val="9"/>
        </w:numPr>
        <w:spacing w:before="0"/>
      </w:pPr>
      <w:r w:rsidRPr="00566072">
        <w:t xml:space="preserve"> Requisitos Mínimos para Participar</w:t>
      </w:r>
    </w:p>
    <w:p w14:paraId="5D7DC198" w14:textId="77777777" w:rsidR="00615399" w:rsidRPr="00566072" w:rsidRDefault="00615399" w:rsidP="00F223CB">
      <w:pPr>
        <w:ind w:right="0"/>
        <w:rPr>
          <w:color w:val="000000"/>
        </w:rPr>
      </w:pPr>
    </w:p>
    <w:p w14:paraId="2B2A4627" w14:textId="77777777" w:rsidR="00D12E31" w:rsidRPr="006011B0" w:rsidRDefault="00D12E31" w:rsidP="00D12E31">
      <w:pPr>
        <w:ind w:right="51"/>
        <w:rPr>
          <w:rFonts w:cstheme="minorHAnsi"/>
          <w:lang w:val="es-CL"/>
        </w:rPr>
      </w:pPr>
      <w:r w:rsidRPr="006011B0">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6011B0">
        <w:rPr>
          <w:rFonts w:cstheme="minorHAnsi"/>
          <w:lang w:val="es-CL"/>
        </w:rPr>
        <w:t xml:space="preserve">anteriores a la fecha de presentación de la oferta, de conformidad con lo dispuesto en el artículo 4 de la Ley de Compras. </w:t>
      </w:r>
    </w:p>
    <w:p w14:paraId="0FD20DBA" w14:textId="77777777" w:rsidR="00D12E31" w:rsidRPr="006011B0" w:rsidRDefault="00D12E31" w:rsidP="00D12E31">
      <w:pPr>
        <w:ind w:right="51"/>
        <w:rPr>
          <w:rFonts w:cstheme="minorHAnsi"/>
          <w:lang w:val="es-CL"/>
        </w:rPr>
      </w:pPr>
    </w:p>
    <w:p w14:paraId="08655DF5" w14:textId="77777777" w:rsidR="00D12E31" w:rsidRPr="006011B0" w:rsidRDefault="00D12E31" w:rsidP="00D12E31">
      <w:pPr>
        <w:ind w:right="51"/>
        <w:rPr>
          <w:rFonts w:cstheme="minorHAnsi"/>
        </w:rPr>
      </w:pPr>
      <w:r w:rsidRPr="006011B0">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6011B0">
        <w:rPr>
          <w:bCs/>
          <w:iCs/>
          <w:lang w:val="es-CL"/>
        </w:rPr>
        <w:t>N°</w:t>
      </w:r>
      <w:proofErr w:type="spellEnd"/>
      <w:r w:rsidRPr="006011B0">
        <w:rPr>
          <w:bCs/>
          <w:iCs/>
          <w:lang w:val="es-CL"/>
        </w:rPr>
        <w:t xml:space="preserve"> 211, de 1973, que fija normas para la defensa de la libre competencia</w:t>
      </w:r>
      <w:r w:rsidRPr="006011B0">
        <w:rPr>
          <w:rFonts w:cstheme="minorHAnsi"/>
          <w:bCs/>
          <w:iCs/>
          <w:lang w:val="es-CL"/>
        </w:rPr>
        <w:t xml:space="preserve">. </w:t>
      </w:r>
    </w:p>
    <w:p w14:paraId="33D23B20" w14:textId="77777777" w:rsidR="00D12E31" w:rsidRPr="006011B0" w:rsidRDefault="00D12E31" w:rsidP="00D12E31">
      <w:pPr>
        <w:ind w:right="51"/>
        <w:rPr>
          <w:rFonts w:cstheme="minorHAnsi"/>
          <w:lang w:val="es-CL"/>
        </w:rPr>
      </w:pPr>
    </w:p>
    <w:p w14:paraId="2332FA2B" w14:textId="77777777" w:rsidR="00D12E31" w:rsidRDefault="00D12E31" w:rsidP="00D12E31">
      <w:pPr>
        <w:ind w:right="51"/>
        <w:rPr>
          <w:lang w:val="es-CL"/>
        </w:rPr>
      </w:pPr>
      <w:r w:rsidRPr="006011B0">
        <w:rPr>
          <w:rFonts w:cstheme="minorHAnsi"/>
          <w:lang w:val="es-CL"/>
        </w:rPr>
        <w:t>Lo dispuesto en los dos párrafos precedentes deberá ser acreditado</w:t>
      </w:r>
      <w:r w:rsidRPr="006011B0">
        <w:rPr>
          <w:lang w:val="es-CL"/>
        </w:rPr>
        <w:t xml:space="preserve"> por el oferente mediante la presentación de una declaración jurada según el formato del </w:t>
      </w:r>
      <w:r w:rsidRPr="006011B0">
        <w:rPr>
          <w:b/>
        </w:rPr>
        <w:t>Anexo N°1</w:t>
      </w:r>
      <w:r w:rsidRPr="006011B0">
        <w:rPr>
          <w:lang w:val="es-CL"/>
        </w:rPr>
        <w:t xml:space="preserve"> de las presentes bases. Lo anterior, sin perjuicio de las facultades de la entidad licitante de verificar esta información, en cualquier momento, a través de los medios oficiales disponibles.</w:t>
      </w:r>
    </w:p>
    <w:p w14:paraId="75B3F84B" w14:textId="77777777" w:rsidR="00D12E31" w:rsidRDefault="00D12E31" w:rsidP="00D12E31">
      <w:pPr>
        <w:ind w:right="51"/>
        <w:rPr>
          <w:lang w:val="es-CL"/>
        </w:rPr>
      </w:pPr>
    </w:p>
    <w:p w14:paraId="144949B0" w14:textId="064CAA5A" w:rsidR="00D12E31" w:rsidRPr="006011B0" w:rsidRDefault="00D12E31" w:rsidP="00D12E31">
      <w:pPr>
        <w:ind w:right="51"/>
        <w:rPr>
          <w:lang w:val="es-CL"/>
        </w:rPr>
      </w:pPr>
      <w:r>
        <w:rPr>
          <w:lang w:val="es-CL"/>
        </w:rPr>
        <w:t>Asimismo, los oferentes no podrán encontrar</w:t>
      </w:r>
      <w:r w:rsidR="00251999">
        <w:rPr>
          <w:lang w:val="es-CL"/>
        </w:rPr>
        <w:t>se</w:t>
      </w:r>
      <w:r>
        <w:rPr>
          <w:lang w:val="es-CL"/>
        </w:rPr>
        <w:t xml:space="preserve"> afectos a ninguna de las causales de incompatibilidad establecidas en el artículo 4°, inciso sexto, de la ley </w:t>
      </w:r>
      <w:proofErr w:type="spellStart"/>
      <w:r>
        <w:rPr>
          <w:lang w:val="es-CL"/>
        </w:rPr>
        <w:t>N°</w:t>
      </w:r>
      <w:proofErr w:type="spellEnd"/>
      <w:r>
        <w:rPr>
          <w:lang w:val="es-CL"/>
        </w:rPr>
        <w:t xml:space="preserve"> 19.886, lo que deberá ser declarado a través del</w:t>
      </w:r>
      <w:r w:rsidR="00251999">
        <w:rPr>
          <w:lang w:val="es-CL"/>
        </w:rPr>
        <w:t xml:space="preserve"> </w:t>
      </w:r>
      <w:r w:rsidR="00251999" w:rsidRPr="00251999">
        <w:rPr>
          <w:b/>
          <w:bCs/>
          <w:lang w:val="es-CL"/>
        </w:rPr>
        <w:t>A</w:t>
      </w:r>
      <w:r w:rsidRPr="00251999">
        <w:rPr>
          <w:b/>
          <w:bCs/>
          <w:lang w:val="es-CL"/>
        </w:rPr>
        <w:t xml:space="preserve">nexo </w:t>
      </w:r>
      <w:proofErr w:type="spellStart"/>
      <w:r w:rsidRPr="00251999">
        <w:rPr>
          <w:b/>
          <w:bCs/>
          <w:lang w:val="es-CL"/>
        </w:rPr>
        <w:t>N°</w:t>
      </w:r>
      <w:proofErr w:type="spellEnd"/>
      <w:r w:rsidRPr="00251999">
        <w:rPr>
          <w:b/>
          <w:bCs/>
          <w:lang w:val="es-CL"/>
        </w:rPr>
        <w:t xml:space="preserve"> 2.</w:t>
      </w:r>
    </w:p>
    <w:p w14:paraId="5A9CA2E7" w14:textId="77777777" w:rsidR="00D12E31" w:rsidRPr="006011B0" w:rsidRDefault="00D12E31" w:rsidP="00D12E31">
      <w:pPr>
        <w:ind w:right="51"/>
        <w:rPr>
          <w:lang w:val="es-CL"/>
        </w:rPr>
      </w:pPr>
    </w:p>
    <w:p w14:paraId="46225A13" w14:textId="77777777" w:rsidR="00D12E31" w:rsidRPr="00EE1762" w:rsidRDefault="00D12E31" w:rsidP="00D12E31">
      <w:pPr>
        <w:ind w:right="51"/>
        <w:rPr>
          <w:bCs/>
          <w:iCs/>
          <w:lang w:val="es-CL"/>
        </w:rPr>
      </w:pPr>
      <w:r w:rsidRPr="006011B0">
        <w:rPr>
          <w:bCs/>
          <w:iCs/>
          <w:lang w:val="es-CL"/>
        </w:rPr>
        <w:t xml:space="preserve">Tratándose exclusivamente de personas jurídicas, no podrán ofertar con organismos del Estado, aquellas que hayan sido </w:t>
      </w:r>
      <w:r w:rsidRPr="006011B0">
        <w:rPr>
          <w:rFonts w:cstheme="minorHAnsi"/>
          <w:bCs/>
          <w:iCs/>
          <w:lang w:val="es-CL"/>
        </w:rPr>
        <w:t xml:space="preserve">condenadas </w:t>
      </w:r>
      <w:r w:rsidRPr="006011B0">
        <w:rPr>
          <w:rFonts w:cstheme="minorHAnsi"/>
        </w:rPr>
        <w:t xml:space="preserve">por los delitos previstos en el artículo 27 de la ley </w:t>
      </w:r>
      <w:proofErr w:type="spellStart"/>
      <w:r w:rsidRPr="006011B0">
        <w:rPr>
          <w:rFonts w:cstheme="minorHAnsi"/>
        </w:rPr>
        <w:t>N°</w:t>
      </w:r>
      <w:proofErr w:type="spellEnd"/>
      <w:r w:rsidRPr="006011B0">
        <w:rPr>
          <w:rFonts w:cstheme="minorHAnsi"/>
        </w:rPr>
        <w:t xml:space="preserve"> 19.913, en el artículo 8° de la ley </w:t>
      </w:r>
      <w:proofErr w:type="spellStart"/>
      <w:r w:rsidRPr="006011B0">
        <w:rPr>
          <w:rFonts w:cstheme="minorHAnsi"/>
        </w:rPr>
        <w:t>N°</w:t>
      </w:r>
      <w:proofErr w:type="spellEnd"/>
      <w:r w:rsidRPr="006011B0">
        <w:rPr>
          <w:rFonts w:cstheme="minorHAnsi"/>
        </w:rPr>
        <w:t xml:space="preserve"> 18.314 y en los artículos 250 y 251 bis del Código Penal, a la pena de prohibición de celebrar actos y contratos con organismos del Estado</w:t>
      </w:r>
      <w:r w:rsidRPr="006011B0">
        <w:rPr>
          <w:rFonts w:cstheme="minorHAnsi"/>
          <w:bCs/>
          <w:iCs/>
          <w:lang w:val="es-CL"/>
        </w:rPr>
        <w:t xml:space="preserve">. La Dirección </w:t>
      </w:r>
      <w:proofErr w:type="spellStart"/>
      <w:r w:rsidRPr="006011B0">
        <w:rPr>
          <w:rFonts w:cstheme="minorHAnsi"/>
          <w:bCs/>
          <w:iCs/>
          <w:lang w:val="es-CL"/>
        </w:rPr>
        <w:t>ChileCompra</w:t>
      </w:r>
      <w:proofErr w:type="spellEnd"/>
      <w:r w:rsidRPr="006011B0">
        <w:rPr>
          <w:rFonts w:cstheme="minorHAnsi"/>
          <w:bCs/>
          <w:iCs/>
          <w:lang w:val="es-CL"/>
        </w:rPr>
        <w:t xml:space="preserve"> verificará esta información a través del Registro que se lleva para tal efecto, de conformidad</w:t>
      </w:r>
      <w:r w:rsidRPr="006011B0">
        <w:rPr>
          <w:bCs/>
          <w:iCs/>
          <w:lang w:val="es-CL"/>
        </w:rPr>
        <w:t xml:space="preserve"> con lo dispuesto en la Ley </w:t>
      </w:r>
      <w:proofErr w:type="spellStart"/>
      <w:r w:rsidRPr="006011B0">
        <w:rPr>
          <w:bCs/>
          <w:iCs/>
          <w:lang w:val="es-CL"/>
        </w:rPr>
        <w:t>N°</w:t>
      </w:r>
      <w:proofErr w:type="spellEnd"/>
      <w:r w:rsidRPr="006011B0">
        <w:rPr>
          <w:bCs/>
          <w:iCs/>
          <w:lang w:val="es-CL"/>
        </w:rPr>
        <w:t xml:space="preserve"> 20.393, que establece la responsabilidad penal de las personas jurídicas en los delitos de lavado de activos, financiamiento del terrorismo y cohecho que indica.</w:t>
      </w:r>
      <w:r w:rsidRPr="00EE1762">
        <w:rPr>
          <w:bCs/>
          <w:iCs/>
          <w:lang w:val="es-CL"/>
        </w:rPr>
        <w:t xml:space="preserve"> </w:t>
      </w:r>
    </w:p>
    <w:p w14:paraId="6738C7E5" w14:textId="77777777" w:rsidR="0087672D" w:rsidRPr="00566072" w:rsidRDefault="0087672D" w:rsidP="00F223CB">
      <w:pPr>
        <w:ind w:right="51"/>
        <w:rPr>
          <w:color w:val="000000"/>
        </w:rPr>
      </w:pPr>
    </w:p>
    <w:p w14:paraId="16C56B15" w14:textId="77777777" w:rsidR="00615399" w:rsidRPr="00566072" w:rsidRDefault="001D4940" w:rsidP="00272CCA">
      <w:pPr>
        <w:pStyle w:val="Ttulo1"/>
        <w:numPr>
          <w:ilvl w:val="0"/>
          <w:numId w:val="9"/>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0F700A">
              <w:rPr>
                <w:b/>
                <w:color w:val="000000"/>
              </w:rPr>
              <w:t>Anexo N°1. Declaración</w:t>
            </w:r>
            <w:r w:rsidRPr="00566072">
              <w:rPr>
                <w:b/>
                <w:color w:val="000000"/>
              </w:rPr>
              <w:t xml:space="preserve"> jurada simple para ofertar</w:t>
            </w:r>
          </w:p>
          <w:p w14:paraId="068A3CF0" w14:textId="005081FB" w:rsidR="00C12A74" w:rsidRDefault="00C12A74" w:rsidP="00F223CB">
            <w:pPr>
              <w:ind w:right="0"/>
              <w:rPr>
                <w:b/>
                <w:color w:val="000000"/>
              </w:rPr>
            </w:pPr>
          </w:p>
          <w:p w14:paraId="470A8560" w14:textId="1078639C" w:rsidR="00C12A74" w:rsidRDefault="00C12A74" w:rsidP="00F223CB">
            <w:pPr>
              <w:ind w:right="0"/>
              <w:rPr>
                <w:rFonts w:asciiTheme="majorHAnsi" w:hAnsiTheme="majorHAnsi"/>
              </w:rPr>
            </w:pPr>
            <w:r w:rsidRPr="000F700A">
              <w:rPr>
                <w:rFonts w:asciiTheme="majorHAnsi" w:hAnsiTheme="majorHAnsi"/>
                <w:b/>
              </w:rPr>
              <w:t>Anexo N°2.</w:t>
            </w:r>
            <w:r w:rsidRPr="00CF3846">
              <w:rPr>
                <w:rFonts w:asciiTheme="majorHAnsi" w:hAnsiTheme="majorHAnsi"/>
                <w:b/>
              </w:rPr>
              <w:t xml:space="preserve">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xml:space="preserve">, que acredite que no </w:t>
            </w:r>
            <w:r w:rsidRPr="00CF3846">
              <w:rPr>
                <w:rFonts w:asciiTheme="majorHAnsi" w:hAnsiTheme="majorHAnsi"/>
              </w:rPr>
              <w:lastRenderedPageBreak/>
              <w:t>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w:t>
            </w:r>
            <w:r w:rsidRPr="000F700A">
              <w:rPr>
                <w:rFonts w:asciiTheme="majorHAnsi" w:hAnsiTheme="majorHAnsi"/>
              </w:rPr>
              <w:t xml:space="preserve">el </w:t>
            </w:r>
            <w:r w:rsidRPr="000F700A">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1ED8C1B9" w:rsidR="00A42873" w:rsidRPr="00B47A72" w:rsidRDefault="00A42873" w:rsidP="00F223CB">
            <w:pPr>
              <w:ind w:right="0"/>
              <w:rPr>
                <w:color w:val="000000"/>
              </w:rPr>
            </w:pPr>
            <w:r w:rsidRPr="000F700A">
              <w:rPr>
                <w:b/>
                <w:color w:val="000000"/>
              </w:rPr>
              <w:t>Anexo N°</w:t>
            </w:r>
            <w:r w:rsidR="000F700A" w:rsidRPr="000F700A">
              <w:rPr>
                <w:b/>
                <w:color w:val="000000"/>
              </w:rPr>
              <w:t>8</w:t>
            </w:r>
            <w:r w:rsidRPr="000F700A">
              <w:rPr>
                <w:b/>
                <w:color w:val="000000"/>
              </w:rPr>
              <w:t>. Declaración</w:t>
            </w:r>
            <w:r>
              <w:rPr>
                <w:b/>
                <w:color w:val="000000"/>
              </w:rPr>
              <w:t xml:space="preserve">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20">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lastRenderedPageBreak/>
              <w:t>Anexos Técnicos.</w:t>
            </w:r>
          </w:p>
          <w:p w14:paraId="32F6F02B" w14:textId="77777777" w:rsidR="00615399" w:rsidRPr="00566072" w:rsidRDefault="00615399" w:rsidP="00F223CB">
            <w:pPr>
              <w:ind w:right="0"/>
              <w:jc w:val="left"/>
              <w:rPr>
                <w:b/>
                <w:color w:val="000000"/>
              </w:rPr>
            </w:pPr>
          </w:p>
        </w:tc>
        <w:tc>
          <w:tcPr>
            <w:tcW w:w="6599" w:type="dxa"/>
          </w:tcPr>
          <w:p w14:paraId="2DC8D868" w14:textId="7C8C94C5" w:rsidR="00615399" w:rsidRPr="00835348" w:rsidRDefault="001D4940" w:rsidP="00F223CB">
            <w:pPr>
              <w:ind w:right="0"/>
              <w:rPr>
                <w:b/>
                <w:color w:val="FF0000"/>
              </w:rPr>
            </w:pPr>
            <w:r w:rsidRPr="000F700A">
              <w:rPr>
                <w:b/>
                <w:color w:val="000000"/>
              </w:rPr>
              <w:t>Anexo N°</w:t>
            </w:r>
            <w:r w:rsidR="00310741" w:rsidRPr="000F700A">
              <w:rPr>
                <w:b/>
                <w:color w:val="000000"/>
              </w:rPr>
              <w:t>6</w:t>
            </w:r>
            <w:r w:rsidRPr="000F700A">
              <w:rPr>
                <w:b/>
                <w:color w:val="000000"/>
              </w:rPr>
              <w:t>:</w:t>
            </w:r>
            <w:r w:rsidRPr="00566072">
              <w:rPr>
                <w:b/>
                <w:color w:val="000000"/>
              </w:rPr>
              <w:t xml:space="preserve">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1">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2901AACA" w:rsidR="00B848C9" w:rsidRPr="00566072" w:rsidRDefault="00B848C9" w:rsidP="00F223CB">
            <w:pPr>
              <w:tabs>
                <w:tab w:val="left" w:pos="5256"/>
              </w:tabs>
              <w:ind w:right="0"/>
              <w:rPr>
                <w:color w:val="000000"/>
              </w:rPr>
            </w:pPr>
            <w:proofErr w:type="gramStart"/>
            <w:r>
              <w:rPr>
                <w:color w:val="000000"/>
              </w:rPr>
              <w:t>En caso que</w:t>
            </w:r>
            <w:proofErr w:type="gramEnd"/>
            <w:r>
              <w:rPr>
                <w:color w:val="000000"/>
              </w:rPr>
              <w:t xml:space="preserve"> no se presente el </w:t>
            </w:r>
            <w:r w:rsidRPr="000F700A">
              <w:rPr>
                <w:color w:val="000000"/>
              </w:rPr>
              <w:t>Anexo N°</w:t>
            </w:r>
            <w:r w:rsidR="00310741" w:rsidRPr="000F700A">
              <w:rPr>
                <w:color w:val="000000"/>
              </w:rPr>
              <w:t>6</w:t>
            </w:r>
            <w:r w:rsidR="00B652B3" w:rsidRPr="000F700A">
              <w:rPr>
                <w:color w:val="000000"/>
              </w:rPr>
              <w:t>, la</w:t>
            </w:r>
            <w:r w:rsidR="00B652B3">
              <w:rPr>
                <w:color w:val="000000"/>
              </w:rPr>
              <w:t xml:space="preserve">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38343D1B" w:rsidR="00615399" w:rsidRPr="00566072" w:rsidRDefault="001D4940" w:rsidP="00F223CB">
            <w:pPr>
              <w:ind w:right="0"/>
              <w:rPr>
                <w:b/>
                <w:color w:val="000000"/>
              </w:rPr>
            </w:pPr>
            <w:r w:rsidRPr="000F700A">
              <w:rPr>
                <w:b/>
                <w:color w:val="000000"/>
              </w:rPr>
              <w:t>Anexo N°</w:t>
            </w:r>
            <w:r w:rsidR="000F700A" w:rsidRPr="000F700A">
              <w:rPr>
                <w:b/>
                <w:color w:val="000000"/>
              </w:rPr>
              <w:t>7</w:t>
            </w:r>
            <w:r w:rsidRPr="000F700A">
              <w:rPr>
                <w:b/>
                <w:color w:val="000000"/>
              </w:rPr>
              <w:t>.</w:t>
            </w:r>
            <w:r w:rsidRPr="00566072">
              <w:rPr>
                <w:b/>
                <w:color w:val="000000"/>
              </w:rPr>
              <w:t xml:space="preserve">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2">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29AE7074" w14:textId="4523157B" w:rsidR="00AB07C8" w:rsidRDefault="00AB07C8" w:rsidP="00F223C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566072" w:rsidRDefault="00D40C54" w:rsidP="00F223CB">
      <w:pPr>
        <w:ind w:right="51"/>
        <w:rPr>
          <w:rFonts w:asciiTheme="majorHAnsi" w:hAnsiTheme="majorHAnsi"/>
          <w:bCs/>
          <w:u w:val="single"/>
          <w:lang w:val="es-CL"/>
        </w:rPr>
      </w:pPr>
    </w:p>
    <w:p w14:paraId="44C111E4" w14:textId="163DEB21" w:rsidR="00615399" w:rsidRDefault="00AB07C8" w:rsidP="00F223C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38255A" w14:textId="77777777" w:rsidR="00251999" w:rsidRDefault="00251999" w:rsidP="00251999">
      <w:pPr>
        <w:ind w:right="49"/>
      </w:pPr>
    </w:p>
    <w:p w14:paraId="5587EC43" w14:textId="77777777" w:rsidR="00251999" w:rsidRDefault="00251999" w:rsidP="00251999">
      <w:pPr>
        <w:ind w:right="49"/>
      </w:pPr>
      <w:r w:rsidRPr="00002E1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6D16F78B" w14:textId="77777777" w:rsidR="00251999" w:rsidRDefault="00251999" w:rsidP="00251999">
      <w:pPr>
        <w:ind w:right="49"/>
      </w:pPr>
    </w:p>
    <w:p w14:paraId="5EA37FBB" w14:textId="5A7F9F81" w:rsidR="00251999" w:rsidRPr="00002E11" w:rsidRDefault="00251999" w:rsidP="00251999">
      <w:pPr>
        <w:ind w:right="49"/>
      </w:pPr>
      <w:r w:rsidRPr="00002E11">
        <w:t xml:space="preserve">En dicho comprobante será posible visualizar los anexos adjuntos, cuyo contenido es de responsabilidad del oferente. </w:t>
      </w:r>
    </w:p>
    <w:p w14:paraId="41680924" w14:textId="77777777" w:rsidR="00251999" w:rsidRPr="00002E11" w:rsidRDefault="00251999" w:rsidP="00251999">
      <w:pPr>
        <w:ind w:right="49"/>
      </w:pPr>
    </w:p>
    <w:p w14:paraId="4F338C9C" w14:textId="77777777" w:rsidR="00251999" w:rsidRDefault="00251999" w:rsidP="00251999">
      <w:pPr>
        <w:ind w:right="49"/>
      </w:pPr>
      <w:r w:rsidRPr="00002E1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720D14" w14:textId="126CAC08" w:rsidR="000462BC" w:rsidRDefault="000462BC" w:rsidP="00F223CB">
      <w:pPr>
        <w:ind w:right="51"/>
        <w:rPr>
          <w:rFonts w:asciiTheme="majorHAnsi" w:hAnsiTheme="majorHAnsi"/>
          <w:bCs/>
          <w:lang w:val="es-CL"/>
        </w:rPr>
      </w:pPr>
    </w:p>
    <w:p w14:paraId="3DD8381D" w14:textId="77777777" w:rsidR="00615399" w:rsidRPr="00566072" w:rsidRDefault="001D4940" w:rsidP="00272CCA">
      <w:pPr>
        <w:pStyle w:val="Ttulo1"/>
        <w:numPr>
          <w:ilvl w:val="0"/>
          <w:numId w:val="9"/>
        </w:numPr>
        <w:spacing w:before="0"/>
      </w:pPr>
      <w:r w:rsidRPr="00566072">
        <w:lastRenderedPageBreak/>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2D09FEEF" w14:textId="5B333CF8" w:rsidR="00615399" w:rsidRDefault="001D4940" w:rsidP="00F223CB">
      <w:pPr>
        <w:ind w:right="0"/>
        <w:rPr>
          <w:color w:val="000000"/>
        </w:rPr>
      </w:pPr>
      <w:r w:rsidRPr="00566072">
        <w:rPr>
          <w:color w:val="000000"/>
        </w:rPr>
        <w:t xml:space="preserve">Los antecedentes legales para poder ser contratado, sólo se requerirán respecto del adjudicatario y deberán estar disponibles en el </w:t>
      </w:r>
      <w:r w:rsidR="00C41C0C" w:rsidRPr="00566072">
        <w:rPr>
          <w:color w:val="000000"/>
        </w:rPr>
        <w:t>Registro de Proveedores</w:t>
      </w:r>
      <w:r w:rsidRPr="00566072">
        <w:rPr>
          <w:color w:val="000000"/>
        </w:rPr>
        <w:t>. No se aceptará la entrega de dichos antecedentes mediante la modalidad de soporte de papel u otro medio magnético de almacenamiento.</w:t>
      </w:r>
    </w:p>
    <w:p w14:paraId="57B6ECB4" w14:textId="77777777" w:rsidR="007E1FCA" w:rsidRPr="00566072" w:rsidRDefault="007E1FCA" w:rsidP="00F223CB">
      <w:pPr>
        <w:ind w:right="0"/>
        <w:rPr>
          <w:color w:val="000000"/>
        </w:rPr>
      </w:pPr>
    </w:p>
    <w:p w14:paraId="600A7AAC" w14:textId="0D1103EF" w:rsidR="00251999" w:rsidRDefault="001D4940" w:rsidP="00251999">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sidR="00251999" w:rsidRPr="00251999">
        <w:rPr>
          <w:rFonts w:cstheme="minorHAnsi"/>
        </w:rPr>
        <w:t xml:space="preserve"> </w:t>
      </w:r>
      <w:r w:rsidR="00251999" w:rsidRPr="00CE1AE1">
        <w:rPr>
          <w:rFonts w:cstheme="minorHAnsi"/>
        </w:rPr>
        <w:t xml:space="preserve">En los casos en que se otorgue de manera electrónica, deberá ajustarse a la ley </w:t>
      </w:r>
      <w:proofErr w:type="spellStart"/>
      <w:r w:rsidR="00251999" w:rsidRPr="00CE1AE1">
        <w:rPr>
          <w:rFonts w:cstheme="minorHAnsi"/>
        </w:rPr>
        <w:t>N°</w:t>
      </w:r>
      <w:proofErr w:type="spellEnd"/>
      <w:r w:rsidR="00251999" w:rsidRPr="00CE1AE1">
        <w:rPr>
          <w:rFonts w:cstheme="minorHAnsi"/>
        </w:rPr>
        <w:t xml:space="preserve"> 19.799 sobre Documentos electrónicos, firma electrónica y servicios de certificación de dicha firma.</w:t>
      </w:r>
    </w:p>
    <w:p w14:paraId="5422B3C4" w14:textId="77777777" w:rsidR="00EB50D4" w:rsidRPr="00566072" w:rsidRDefault="00EB50D4" w:rsidP="00F223CB">
      <w:pPr>
        <w:ind w:right="51"/>
        <w:rPr>
          <w:color w:val="000000"/>
        </w:rPr>
      </w:pPr>
    </w:p>
    <w:p w14:paraId="7FDA47ED" w14:textId="3F7CADC2" w:rsidR="007E1FCA" w:rsidRDefault="00483EAE" w:rsidP="00F223C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D22B9A1" w14:textId="77777777" w:rsidR="005766CE" w:rsidRPr="00566072" w:rsidRDefault="005766CE"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282C75D3" w14:textId="0F26D626" w:rsidR="00615399" w:rsidRPr="00566072" w:rsidRDefault="001D4940" w:rsidP="00F223CB">
      <w:pPr>
        <w:ind w:right="0"/>
        <w:rPr>
          <w:color w:val="000000"/>
        </w:rPr>
      </w:pPr>
      <w:r w:rsidRPr="00566072">
        <w:rPr>
          <w:color w:val="000000"/>
        </w:rPr>
        <w:t xml:space="preserve">En caso de que el proveedor que resulte adjudicado no se encuentre inscrito en el Registro Electrónico Oficial de Contratistas de la Administración </w:t>
      </w:r>
      <w:r w:rsidR="00C41C0C" w:rsidRPr="00566072">
        <w:rPr>
          <w:color w:val="000000"/>
        </w:rPr>
        <w:t>(Registro de Proveedores)</w:t>
      </w:r>
      <w:r w:rsidRPr="00566072">
        <w:rPr>
          <w:color w:val="000000"/>
        </w:rPr>
        <w:t>, deberá inscribirse dentro del plazo de 15 días hábiles, contados desde la notificación de la resolución de adjudicación.</w:t>
      </w:r>
    </w:p>
    <w:p w14:paraId="6E2F3D2C" w14:textId="77777777" w:rsidR="00251999" w:rsidRDefault="00251999" w:rsidP="00F223CB">
      <w:pPr>
        <w:ind w:right="0"/>
        <w:rPr>
          <w:color w:val="000000"/>
        </w:rPr>
      </w:pPr>
    </w:p>
    <w:p w14:paraId="4CB0E1C7" w14:textId="7A496EDE" w:rsidR="00615399" w:rsidRDefault="001D4940" w:rsidP="00F223CB">
      <w:pPr>
        <w:ind w:right="0"/>
        <w:rPr>
          <w:color w:val="000000"/>
        </w:rPr>
      </w:pPr>
      <w:r w:rsidRPr="00566072">
        <w:rPr>
          <w:color w:val="000000"/>
        </w:rPr>
        <w:t xml:space="preserve">Tratándose de los adjudicatarios de una Unión Temporal de Proveedores, cada integrante de ésta deberá inscribirse en el </w:t>
      </w:r>
      <w:r w:rsidR="00C41C0C" w:rsidRPr="00566072">
        <w:rPr>
          <w:color w:val="000000"/>
        </w:rPr>
        <w:t>Registro de Proveedores</w:t>
      </w:r>
      <w:r w:rsidRPr="00566072">
        <w:rPr>
          <w:color w:val="000000"/>
        </w:rPr>
        <w:t>,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272CCA">
      <w:pPr>
        <w:pStyle w:val="Ttulo1"/>
        <w:numPr>
          <w:ilvl w:val="0"/>
          <w:numId w:val="9"/>
        </w:numPr>
        <w:spacing w:before="0"/>
      </w:pPr>
      <w:r w:rsidRPr="00566072">
        <w:lastRenderedPageBreak/>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272CCA">
      <w:pPr>
        <w:pStyle w:val="Ttulo1"/>
        <w:numPr>
          <w:ilvl w:val="1"/>
          <w:numId w:val="8"/>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24A89A3C" w14:textId="4078B4D7"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274BA">
        <w:rPr>
          <w:rFonts w:asciiTheme="majorHAnsi" w:hAnsiTheme="majorHAnsi"/>
          <w:b/>
          <w:bCs/>
          <w:iCs/>
          <w:lang w:val="es-CL"/>
        </w:rPr>
        <w:t>Anexo N°4</w:t>
      </w:r>
      <w:r w:rsidRPr="00566072">
        <w:rPr>
          <w:rFonts w:asciiTheme="majorHAnsi" w:hAnsiTheme="majorHAnsi"/>
          <w:bCs/>
          <w:iCs/>
          <w:lang w:val="es-CL"/>
        </w:rPr>
        <w:t xml:space="preserve"> y que </w:t>
      </w:r>
      <w:r w:rsidRPr="00890A63">
        <w:rPr>
          <w:rFonts w:asciiTheme="majorHAnsi" w:hAnsiTheme="majorHAnsi"/>
          <w:bCs/>
          <w:iCs/>
          <w:u w:val="single"/>
          <w:lang w:val="es-CL"/>
        </w:rPr>
        <w:t>no podrá superar</w:t>
      </w:r>
      <w:r w:rsidRPr="00566072">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Pr>
          <w:rFonts w:asciiTheme="majorHAnsi" w:hAnsiTheme="majorHAnsi"/>
          <w:bCs/>
          <w:iCs/>
          <w:lang w:val="es-CL"/>
        </w:rPr>
        <w:t xml:space="preserve">, mediante </w:t>
      </w:r>
      <w:r w:rsidRPr="00566072">
        <w:rPr>
          <w:rFonts w:asciiTheme="majorHAnsi" w:hAnsiTheme="majorHAnsi"/>
          <w:bCs/>
          <w:iCs/>
          <w:lang w:val="es-CL"/>
        </w:rPr>
        <w:t>instrumentos separados.</w:t>
      </w:r>
    </w:p>
    <w:p w14:paraId="6227BB17" w14:textId="77777777" w:rsidR="00571BD5" w:rsidRPr="00566072" w:rsidRDefault="00571BD5" w:rsidP="00F223CB">
      <w:pPr>
        <w:ind w:right="0"/>
        <w:rPr>
          <w:rFonts w:asciiTheme="majorHAnsi" w:hAnsiTheme="majorHAnsi"/>
          <w:bCs/>
          <w:iCs/>
          <w:lang w:val="es-CL"/>
        </w:rPr>
      </w:pPr>
    </w:p>
    <w:p w14:paraId="7331C450" w14:textId="294149BB"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 dentro del plazo para presentación de ofertas, si fueran en soporte de papel, y en el horario de atención a los oferentes que allí se indique.</w:t>
      </w:r>
      <w:r w:rsidRPr="00566072">
        <w:rPr>
          <w:rFonts w:asciiTheme="majorHAnsi" w:hAnsiTheme="majorHAnsi"/>
          <w:bCs/>
          <w:iCs/>
          <w:lang w:val="es-CL"/>
        </w:rPr>
        <w:t xml:space="preserve"> </w:t>
      </w:r>
    </w:p>
    <w:p w14:paraId="48B665BF" w14:textId="77777777" w:rsidR="00571BD5" w:rsidRPr="00566072" w:rsidRDefault="00571BD5" w:rsidP="00F223CB">
      <w:pPr>
        <w:ind w:right="0"/>
        <w:rPr>
          <w:rFonts w:asciiTheme="majorHAnsi" w:hAnsiTheme="majorHAnsi"/>
          <w:bCs/>
          <w:iCs/>
          <w:lang w:val="es-CL"/>
        </w:rPr>
      </w:pPr>
    </w:p>
    <w:p w14:paraId="60A69DE4" w14:textId="7E901971" w:rsidR="00353C93" w:rsidRPr="00566072" w:rsidRDefault="00353C93" w:rsidP="00353C93">
      <w:pPr>
        <w:autoSpaceDE w:val="0"/>
        <w:autoSpaceDN w:val="0"/>
        <w:adjustRightInd w:val="0"/>
        <w:ind w:right="0"/>
        <w:rPr>
          <w:rFonts w:asciiTheme="majorHAnsi" w:hAnsiTheme="majorHAnsi"/>
          <w:bCs/>
          <w:iCs/>
          <w:lang w:val="es-CL"/>
        </w:rPr>
      </w:pPr>
      <w:r w:rsidRPr="00F6541B">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890A63">
        <w:rPr>
          <w:rFonts w:asciiTheme="majorHAnsi" w:hAnsiTheme="majorHAnsi"/>
          <w:b/>
          <w:iCs/>
          <w:lang w:val="es-CL"/>
        </w:rPr>
        <w:t>Anexo N°4</w:t>
      </w:r>
      <w:r w:rsidRPr="00F6541B">
        <w:rPr>
          <w:rFonts w:asciiTheme="majorHAnsi" w:hAnsiTheme="majorHAnsi"/>
          <w:bCs/>
          <w:iCs/>
          <w:lang w:val="es-CL"/>
        </w:rPr>
        <w:t xml:space="preserve">, dentro del plazo </w:t>
      </w:r>
      <w:r w:rsidR="00890A63">
        <w:rPr>
          <w:rFonts w:asciiTheme="majorHAnsi" w:hAnsiTheme="majorHAnsi"/>
          <w:bCs/>
          <w:iCs/>
          <w:lang w:val="es-CL"/>
        </w:rPr>
        <w:t>para ofertar</w:t>
      </w:r>
      <w:r w:rsidRPr="00F6541B">
        <w:rPr>
          <w:rFonts w:asciiTheme="majorHAnsi" w:hAnsiTheme="majorHAnsi"/>
          <w:bCs/>
          <w:iCs/>
          <w:lang w:val="es-CL"/>
        </w:rPr>
        <w:t>.</w:t>
      </w:r>
    </w:p>
    <w:p w14:paraId="3CBD3AEA" w14:textId="77777777" w:rsidR="00571BD5" w:rsidRPr="00566072" w:rsidRDefault="00571BD5" w:rsidP="00F223CB">
      <w:pPr>
        <w:ind w:right="0"/>
        <w:rPr>
          <w:rFonts w:asciiTheme="majorHAnsi" w:hAnsiTheme="majorHAnsi"/>
          <w:bCs/>
          <w:iCs/>
          <w:lang w:val="es-CL"/>
        </w:rPr>
      </w:pPr>
    </w:p>
    <w:p w14:paraId="2E9358A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566072">
        <w:rPr>
          <w:rFonts w:asciiTheme="majorHAnsi" w:hAnsiTheme="majorHAnsi"/>
          <w:bCs/>
          <w:iCs/>
          <w:lang w:val="es-CL"/>
        </w:rPr>
        <w:t>N°</w:t>
      </w:r>
      <w:proofErr w:type="spellEnd"/>
      <w:r w:rsidRPr="00566072">
        <w:rPr>
          <w:rFonts w:asciiTheme="majorHAnsi" w:hAnsiTheme="majorHAnsi"/>
          <w:bCs/>
          <w:iCs/>
          <w:lang w:val="es-CL"/>
        </w:rPr>
        <w:t xml:space="preserve"> 19.</w:t>
      </w:r>
      <w:r w:rsidRPr="00CD2690">
        <w:rPr>
          <w:rFonts w:asciiTheme="majorHAnsi" w:hAnsiTheme="majorHAnsi"/>
          <w:bCs/>
          <w:iCs/>
          <w:lang w:val="es-CL"/>
        </w:rPr>
        <w:t>886</w:t>
      </w:r>
      <w:r w:rsidR="00AF09A8">
        <w:rPr>
          <w:rFonts w:asciiTheme="majorHAnsi" w:hAnsiTheme="majorHAnsi"/>
          <w:bCs/>
          <w:iCs/>
          <w:lang w:val="es-CL"/>
        </w:rPr>
        <w:t xml:space="preserve">. </w:t>
      </w:r>
      <w:r w:rsidR="004248B6" w:rsidRPr="00CD2690">
        <w:rPr>
          <w:rFonts w:asciiTheme="majorHAnsi" w:hAnsiTheme="majorHAnsi"/>
          <w:bCs/>
          <w:iCs/>
          <w:lang w:val="es-CL"/>
        </w:rPr>
        <w:t xml:space="preserve"> </w:t>
      </w:r>
      <w:r w:rsidR="00AF09A8" w:rsidRPr="000B7736">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0B7736">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0B773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566072" w:rsidRDefault="00571BD5" w:rsidP="00F223CB">
      <w:pPr>
        <w:ind w:right="0"/>
        <w:rPr>
          <w:rFonts w:asciiTheme="majorHAnsi" w:hAnsiTheme="majorHAnsi"/>
          <w:bCs/>
          <w:iCs/>
          <w:lang w:val="es-CL"/>
        </w:rPr>
      </w:pPr>
    </w:p>
    <w:p w14:paraId="66DF2542" w14:textId="77777777" w:rsidR="001B20DF" w:rsidRPr="00566072" w:rsidRDefault="001B20DF" w:rsidP="00F223C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w:t>
      </w:r>
      <w:proofErr w:type="spellStart"/>
      <w:r w:rsidRPr="00510D9C">
        <w:rPr>
          <w:rFonts w:asciiTheme="majorHAnsi" w:hAnsiTheme="majorHAnsi"/>
          <w:bCs/>
          <w:iCs/>
          <w:lang w:val="es-CL"/>
        </w:rPr>
        <w:t>readjudicación</w:t>
      </w:r>
      <w:proofErr w:type="spellEnd"/>
      <w:r w:rsidRPr="00510D9C">
        <w:rPr>
          <w:rFonts w:asciiTheme="majorHAnsi" w:hAnsiTheme="majorHAnsi"/>
          <w:bCs/>
          <w:iCs/>
          <w:lang w:val="es-CL"/>
        </w:rPr>
        <w:t xml:space="preserve"> este plazo se extenderá hasta la celebración efectiva del respectivo contrato.</w:t>
      </w:r>
      <w:r w:rsidRPr="00566072">
        <w:rPr>
          <w:rFonts w:asciiTheme="majorHAnsi" w:hAnsiTheme="majorHAnsi"/>
          <w:bCs/>
          <w:iCs/>
          <w:lang w:val="es-CL"/>
        </w:rPr>
        <w:t xml:space="preserve"> </w:t>
      </w:r>
    </w:p>
    <w:p w14:paraId="19A53077" w14:textId="77777777" w:rsidR="001B20DF" w:rsidRPr="00566072" w:rsidRDefault="001B20DF" w:rsidP="00F223CB">
      <w:pPr>
        <w:autoSpaceDE w:val="0"/>
        <w:autoSpaceDN w:val="0"/>
        <w:adjustRightInd w:val="0"/>
        <w:ind w:right="0"/>
        <w:rPr>
          <w:rFonts w:asciiTheme="majorHAnsi" w:hAnsiTheme="majorHAnsi"/>
          <w:bCs/>
          <w:iCs/>
          <w:lang w:val="es-CL"/>
        </w:rPr>
      </w:pPr>
    </w:p>
    <w:p w14:paraId="5FF32E99" w14:textId="79E41802" w:rsidR="007C7630" w:rsidRDefault="001B20DF" w:rsidP="00F223C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Default="007C7630" w:rsidP="00F223CB">
      <w:pPr>
        <w:ind w:right="0"/>
        <w:rPr>
          <w:rFonts w:asciiTheme="majorHAnsi" w:hAnsiTheme="majorHAnsi"/>
          <w:bCs/>
          <w:iCs/>
          <w:lang w:val="es-CL"/>
        </w:rPr>
      </w:pPr>
    </w:p>
    <w:p w14:paraId="714116C0" w14:textId="02D48B5C"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w:t>
      </w:r>
      <w:r w:rsidRPr="000F700A">
        <w:rPr>
          <w:rFonts w:asciiTheme="majorHAnsi" w:hAnsiTheme="majorHAnsi"/>
          <w:bCs/>
          <w:iCs/>
          <w:lang w:val="es-CL"/>
        </w:rPr>
        <w:t xml:space="preserve">el </w:t>
      </w:r>
      <w:r w:rsidRPr="000F700A">
        <w:rPr>
          <w:rFonts w:asciiTheme="majorHAnsi" w:hAnsiTheme="majorHAnsi"/>
          <w:b/>
          <w:bCs/>
          <w:iCs/>
          <w:lang w:val="es-CL"/>
        </w:rPr>
        <w:t>Anexo N°4</w:t>
      </w:r>
      <w:r w:rsidRPr="000F700A">
        <w:rPr>
          <w:rFonts w:asciiTheme="majorHAnsi" w:hAnsiTheme="majorHAnsi"/>
          <w:bCs/>
          <w:iCs/>
          <w:lang w:val="es-CL"/>
        </w:rPr>
        <w:t xml:space="preserve"> de</w:t>
      </w:r>
      <w:r w:rsidRPr="00566072">
        <w:rPr>
          <w:rFonts w:asciiTheme="majorHAnsi" w:hAnsiTheme="majorHAnsi"/>
          <w:bCs/>
          <w:iCs/>
          <w:lang w:val="es-CL"/>
        </w:rPr>
        <w:t xml:space="preserve"> las bases.</w:t>
      </w:r>
    </w:p>
    <w:p w14:paraId="2EF2F694" w14:textId="77777777" w:rsidR="007C7630" w:rsidRPr="00566072" w:rsidRDefault="007C7630" w:rsidP="00F223CB">
      <w:pPr>
        <w:ind w:right="0"/>
        <w:rPr>
          <w:rFonts w:asciiTheme="majorHAnsi" w:hAnsiTheme="majorHAnsi"/>
          <w:bCs/>
          <w:iCs/>
          <w:lang w:val="es-CL"/>
        </w:rPr>
      </w:pPr>
    </w:p>
    <w:p w14:paraId="159210FF" w14:textId="77777777" w:rsidR="007C7630" w:rsidRDefault="001B20DF" w:rsidP="00F223CB">
      <w:pPr>
        <w:ind w:right="0"/>
        <w:rPr>
          <w:rFonts w:asciiTheme="majorHAnsi" w:hAnsiTheme="majorHAnsi"/>
          <w:bCs/>
          <w:iCs/>
          <w:lang w:val="es-CL"/>
        </w:rPr>
      </w:pPr>
      <w:r w:rsidRPr="00566072">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Default="007C7630" w:rsidP="00F223CB">
      <w:pPr>
        <w:ind w:right="0"/>
        <w:rPr>
          <w:rFonts w:asciiTheme="majorHAnsi" w:hAnsiTheme="majorHAnsi"/>
          <w:bCs/>
          <w:iCs/>
          <w:lang w:val="es-CL"/>
        </w:rPr>
      </w:pPr>
    </w:p>
    <w:p w14:paraId="6912B590" w14:textId="1FA2C0B5" w:rsidR="001B20DF" w:rsidRPr="00566072" w:rsidRDefault="001B20DF" w:rsidP="00F223C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21D0AE6F" w14:textId="77777777" w:rsidR="0017155A" w:rsidRDefault="0017155A" w:rsidP="00F223CB">
      <w:pPr>
        <w:ind w:right="0"/>
        <w:rPr>
          <w:rFonts w:asciiTheme="majorHAnsi" w:hAnsiTheme="majorHAnsi"/>
          <w:bCs/>
          <w:iCs/>
          <w:lang w:val="es-CL"/>
        </w:rPr>
      </w:pPr>
    </w:p>
    <w:p w14:paraId="29D0583A" w14:textId="7558B66C" w:rsidR="0017155A" w:rsidRDefault="001B20DF" w:rsidP="00F223CB">
      <w:pPr>
        <w:ind w:right="0"/>
        <w:rPr>
          <w:rFonts w:asciiTheme="majorHAnsi" w:hAnsiTheme="majorHAnsi"/>
          <w:bCs/>
          <w:iCs/>
          <w:lang w:val="es-CL"/>
        </w:rPr>
      </w:pPr>
      <w:r w:rsidRPr="00566072">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566072" w:rsidRDefault="0017155A" w:rsidP="00F223CB">
      <w:pPr>
        <w:ind w:right="0"/>
        <w:rPr>
          <w:rFonts w:asciiTheme="majorHAnsi" w:hAnsiTheme="majorHAnsi"/>
          <w:bCs/>
          <w:iCs/>
          <w:lang w:val="es-CL"/>
        </w:rPr>
      </w:pPr>
    </w:p>
    <w:p w14:paraId="727B0050" w14:textId="3618239A" w:rsidR="001B20DF" w:rsidRDefault="001B20DF" w:rsidP="00F223C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571AAA1A" w14:textId="77777777" w:rsidR="0017155A" w:rsidRPr="00566072" w:rsidRDefault="0017155A" w:rsidP="00F223CB">
      <w:pPr>
        <w:ind w:right="0"/>
        <w:rPr>
          <w:rFonts w:asciiTheme="majorHAnsi" w:hAnsiTheme="majorHAnsi"/>
          <w:bCs/>
          <w:iCs/>
          <w:lang w:val="es-CL"/>
        </w:rPr>
      </w:pPr>
    </w:p>
    <w:p w14:paraId="73C7F253" w14:textId="34FC9B83" w:rsidR="001B20DF" w:rsidRDefault="001B20DF" w:rsidP="00F223CB">
      <w:pPr>
        <w:ind w:right="0"/>
        <w:rPr>
          <w:rFonts w:asciiTheme="majorHAnsi" w:hAnsiTheme="majorHAnsi"/>
          <w:bCs/>
          <w:iCs/>
          <w:lang w:val="es-CL"/>
        </w:rPr>
      </w:pPr>
      <w:r w:rsidRPr="00566072">
        <w:rPr>
          <w:rFonts w:asciiTheme="majorHAnsi" w:hAnsiTheme="majorHAnsi"/>
          <w:bCs/>
          <w:iCs/>
          <w:lang w:val="es-CL"/>
        </w:rPr>
        <w:t>4. Por la presentación de una oferta no fidedigna, manifiestamente errónea o conducente a error;</w:t>
      </w:r>
    </w:p>
    <w:p w14:paraId="59E6B1ED" w14:textId="77777777" w:rsidR="0017155A" w:rsidRPr="00566072" w:rsidRDefault="0017155A" w:rsidP="00F223CB">
      <w:pPr>
        <w:ind w:right="0"/>
        <w:rPr>
          <w:rFonts w:asciiTheme="majorHAnsi" w:hAnsiTheme="majorHAnsi"/>
          <w:bCs/>
          <w:iCs/>
          <w:lang w:val="es-CL"/>
        </w:rPr>
      </w:pPr>
    </w:p>
    <w:p w14:paraId="58A83E55" w14:textId="0244B9ED"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219D70FF" w14:textId="77777777" w:rsidR="0017155A" w:rsidRPr="00566072" w:rsidRDefault="0017155A" w:rsidP="00F223CB">
      <w:pPr>
        <w:ind w:right="0"/>
        <w:rPr>
          <w:rFonts w:asciiTheme="majorHAnsi" w:hAnsiTheme="majorHAnsi"/>
          <w:bCs/>
          <w:iCs/>
          <w:lang w:val="es-CL"/>
        </w:rPr>
      </w:pPr>
    </w:p>
    <w:p w14:paraId="496C172C" w14:textId="4F919FE0"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A5632D">
        <w:rPr>
          <w:rFonts w:asciiTheme="majorHAnsi" w:hAnsiTheme="majorHAnsi"/>
          <w:bCs/>
          <w:iCs/>
          <w:lang w:val="es-CL"/>
        </w:rPr>
        <w:t>proveedor adjudicado</w:t>
      </w:r>
      <w:r w:rsidR="00AF09A8">
        <w:rPr>
          <w:rFonts w:asciiTheme="majorHAnsi" w:hAnsiTheme="majorHAnsi"/>
          <w:bCs/>
          <w:iCs/>
          <w:lang w:val="es-CL"/>
        </w:rPr>
        <w:t>, si procede</w:t>
      </w:r>
      <w:r w:rsidRPr="00A5632D">
        <w:rPr>
          <w:rFonts w:asciiTheme="majorHAnsi" w:hAnsiTheme="majorHAnsi"/>
          <w:bCs/>
          <w:iCs/>
          <w:lang w:val="es-CL"/>
        </w:rPr>
        <w:t>; y</w:t>
      </w:r>
    </w:p>
    <w:p w14:paraId="224526BC" w14:textId="77777777" w:rsidR="0017155A" w:rsidRPr="00566072" w:rsidRDefault="0017155A" w:rsidP="00F223CB">
      <w:pPr>
        <w:ind w:right="0"/>
        <w:rPr>
          <w:rFonts w:asciiTheme="majorHAnsi" w:hAnsiTheme="majorHAnsi"/>
          <w:bCs/>
          <w:iCs/>
          <w:lang w:val="es-CL"/>
        </w:rPr>
      </w:pPr>
    </w:p>
    <w:p w14:paraId="52C1DA16" w14:textId="51EBB6EA" w:rsidR="001B20DF" w:rsidRDefault="001B20DF" w:rsidP="00F223CB">
      <w:pPr>
        <w:ind w:right="0"/>
        <w:rPr>
          <w:rFonts w:asciiTheme="majorHAnsi" w:hAnsiTheme="majorHAnsi"/>
          <w:bCs/>
          <w:iCs/>
          <w:lang w:val="es-CL"/>
        </w:rPr>
      </w:pPr>
      <w:r w:rsidRPr="00566072">
        <w:rPr>
          <w:rFonts w:asciiTheme="majorHAnsi" w:hAnsiTheme="majorHAnsi"/>
          <w:bCs/>
          <w:iCs/>
          <w:lang w:val="es-CL"/>
        </w:rPr>
        <w:t>7. En general, por el incumplimiento de cualquiera de las obligaciones que se imponen al oferente, durante el proceso licitatorio. </w:t>
      </w:r>
    </w:p>
    <w:p w14:paraId="5AD506D3" w14:textId="77777777" w:rsidR="0017155A" w:rsidRPr="00566072" w:rsidRDefault="0017155A" w:rsidP="00F223CB">
      <w:pPr>
        <w:ind w:right="0"/>
        <w:rPr>
          <w:rFonts w:asciiTheme="majorHAnsi" w:hAnsiTheme="majorHAnsi"/>
          <w:bCs/>
          <w:iCs/>
          <w:lang w:val="es-CL"/>
        </w:rPr>
      </w:pPr>
    </w:p>
    <w:p w14:paraId="71D8556E" w14:textId="3E9911CB" w:rsidR="001B20DF" w:rsidRDefault="001B20DF" w:rsidP="00F223C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566072" w:rsidRDefault="00571BD5" w:rsidP="00F223CB">
      <w:pPr>
        <w:ind w:right="0"/>
        <w:rPr>
          <w:rFonts w:asciiTheme="majorHAnsi" w:hAnsiTheme="majorHAnsi"/>
          <w:bCs/>
          <w:iCs/>
          <w:lang w:val="es-CL"/>
        </w:rPr>
      </w:pPr>
    </w:p>
    <w:p w14:paraId="13525C31" w14:textId="2B1F1BDE" w:rsidR="001B20DF" w:rsidRDefault="001B20DF" w:rsidP="00F223C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w:t>
      </w:r>
    </w:p>
    <w:p w14:paraId="4D54E052" w14:textId="77777777" w:rsidR="00571BD5" w:rsidRPr="00566072" w:rsidRDefault="00571BD5" w:rsidP="00F223CB">
      <w:pPr>
        <w:ind w:right="0"/>
        <w:rPr>
          <w:rFonts w:asciiTheme="majorHAnsi" w:hAnsiTheme="majorHAnsi"/>
          <w:bCs/>
          <w:iCs/>
          <w:lang w:val="es-CL"/>
        </w:rPr>
      </w:pPr>
    </w:p>
    <w:p w14:paraId="7A33ED9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efectuará </w:t>
      </w:r>
      <w:r w:rsidR="00AF09A8" w:rsidRPr="00326502">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37251522" w14:textId="77777777" w:rsidR="001B20DF" w:rsidRPr="00566072" w:rsidRDefault="001B20DF" w:rsidP="00F223CB">
      <w:pPr>
        <w:rPr>
          <w:color w:val="FF0000"/>
          <w:lang w:val="es-CL"/>
        </w:rPr>
      </w:pPr>
    </w:p>
    <w:p w14:paraId="0CCF5998" w14:textId="77777777" w:rsidR="00615399" w:rsidRPr="00566072" w:rsidRDefault="001D4940" w:rsidP="00272CCA">
      <w:pPr>
        <w:pStyle w:val="Ttulo1"/>
        <w:numPr>
          <w:ilvl w:val="1"/>
          <w:numId w:val="8"/>
        </w:numPr>
        <w:spacing w:before="0"/>
        <w:ind w:right="51"/>
      </w:pPr>
      <w:r w:rsidRPr="00566072">
        <w:t>Garantía de Fiel Cumplimiento de Contrato</w:t>
      </w:r>
    </w:p>
    <w:p w14:paraId="09ACDFE2" w14:textId="1B5F17CF" w:rsidR="00615399" w:rsidRDefault="00615399" w:rsidP="00F223CB">
      <w:pPr>
        <w:rPr>
          <w:color w:val="FF0000"/>
        </w:rPr>
      </w:pPr>
    </w:p>
    <w:p w14:paraId="5643D43F"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Para garantizar el fiel y oportuno cumplimiento del contrato</w:t>
      </w:r>
      <w:r>
        <w:rPr>
          <w:rFonts w:asciiTheme="majorHAnsi" w:hAnsiTheme="majorHAnsi" w:cstheme="majorHAnsi"/>
          <w:bCs/>
          <w:iCs/>
          <w:lang w:val="es-CL"/>
        </w:rPr>
        <w:t xml:space="preserve"> en las contrataciones superiores a 1.000 UTM</w:t>
      </w:r>
      <w:r w:rsidRPr="00537D82">
        <w:rPr>
          <w:rFonts w:asciiTheme="majorHAnsi" w:hAnsiTheme="majorHAnsi" w:cstheme="majorHAnsi"/>
          <w:bCs/>
          <w:iCs/>
          <w:lang w:val="es-CL"/>
        </w:rPr>
        <w:t xml:space="preserve">, el adjudicado debe presentar una o más garantías, equivalentes en total al porcentaje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el que no podrá ser inferior a 5% ni mayor a 30%, del valor total del contrato</w:t>
      </w:r>
      <w:r w:rsidRPr="00652641">
        <w:rPr>
          <w:rFonts w:asciiTheme="majorHAnsi" w:hAnsiTheme="majorHAnsi" w:cstheme="majorHAnsi"/>
          <w:bCs/>
          <w:iCs/>
          <w:lang w:val="es-CL"/>
        </w:rPr>
        <w:t xml:space="preserve">. </w:t>
      </w:r>
      <w:r w:rsidRPr="00652641">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652641">
        <w:rPr>
          <w:b/>
          <w:bCs/>
          <w:lang w:val="es-CL"/>
        </w:rPr>
        <w:t>Anexo N°4</w:t>
      </w:r>
      <w:r w:rsidRPr="00652641">
        <w:rPr>
          <w:lang w:val="es-CL"/>
        </w:rPr>
        <w:t>. Lo anterior en virtud de lo establecido en el artículo 68 del Reglamento de la Ley de Compras Públicas.</w:t>
      </w:r>
    </w:p>
    <w:p w14:paraId="0332510D" w14:textId="77777777" w:rsidR="00AF09A8" w:rsidRPr="00566072" w:rsidRDefault="00AF09A8" w:rsidP="00AF09A8">
      <w:pPr>
        <w:autoSpaceDE w:val="0"/>
        <w:autoSpaceDN w:val="0"/>
        <w:adjustRightInd w:val="0"/>
        <w:ind w:right="0"/>
        <w:rPr>
          <w:rFonts w:asciiTheme="majorHAnsi" w:hAnsiTheme="majorHAnsi"/>
          <w:bCs/>
          <w:iCs/>
          <w:lang w:val="es-CL"/>
        </w:rPr>
      </w:pPr>
    </w:p>
    <w:p w14:paraId="3C5C23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5C08187"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3535E28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Si la(s) garantía(s) fuera(n) en soporte electrónico, se debe(n) presentar en el portal www.mercadopublico.cl, </w:t>
      </w:r>
      <w:r w:rsidRPr="0069156F">
        <w:rPr>
          <w:rFonts w:asciiTheme="majorHAnsi" w:hAnsiTheme="majorHAnsi"/>
          <w:bCs/>
          <w:iCs/>
          <w:lang w:val="es-CL"/>
        </w:rPr>
        <w:t xml:space="preserve">o en su defecto, enviar a través del correo electrónico señalado por la entidad licitante en el </w:t>
      </w:r>
      <w:r w:rsidRPr="00003531">
        <w:rPr>
          <w:rFonts w:asciiTheme="majorHAnsi" w:hAnsiTheme="majorHAnsi"/>
          <w:b/>
          <w:iCs/>
          <w:lang w:val="es-CL"/>
        </w:rPr>
        <w:t>Anexo N°4</w:t>
      </w:r>
      <w:r>
        <w:rPr>
          <w:rFonts w:asciiTheme="majorHAnsi" w:hAnsiTheme="majorHAnsi"/>
          <w:bCs/>
          <w:iCs/>
          <w:lang w:val="es-CL"/>
        </w:rPr>
        <w:t xml:space="preserve">, </w:t>
      </w:r>
      <w:r w:rsidRPr="00537D82">
        <w:rPr>
          <w:rFonts w:asciiTheme="majorHAnsi" w:hAnsiTheme="majorHAnsi" w:cstheme="majorHAnsi"/>
          <w:bCs/>
          <w:iCs/>
          <w:lang w:val="es-CL"/>
        </w:rPr>
        <w:t>dentro del plazo antes indicado.</w:t>
      </w:r>
    </w:p>
    <w:p w14:paraId="6F3FF748"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3FE85BD"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68 del reglamento de la ley N°19.886</w:t>
      </w:r>
      <w:r w:rsidRPr="0059247C">
        <w:rPr>
          <w:rFonts w:asciiTheme="majorHAnsi" w:hAnsiTheme="majorHAnsi" w:cstheme="majorHAnsi"/>
          <w:bCs/>
          <w:iCs/>
          <w:lang w:val="es-CL"/>
        </w:rPr>
        <w:t xml:space="preserve">. </w:t>
      </w:r>
      <w:r w:rsidRPr="0059247C">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59247C">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59247C">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65D4B72"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4243F9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0DA7476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656B67A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Pr>
          <w:rFonts w:asciiTheme="majorHAnsi" w:hAnsiTheme="majorHAnsi" w:cstheme="majorHAnsi"/>
          <w:bCs/>
          <w:iCs/>
          <w:lang w:val="es-CL"/>
        </w:rPr>
        <w:t>adjudicatario</w:t>
      </w:r>
      <w:r w:rsidRPr="00537D82">
        <w:rPr>
          <w:rFonts w:asciiTheme="majorHAnsi" w:hAnsiTheme="majorHAnsi" w:cstheme="majorHAnsi"/>
          <w:bCs/>
          <w:iCs/>
          <w:lang w:val="es-CL"/>
        </w:rPr>
        <w:t xml:space="preserve"> mantener vigente la garantía de fiel cumplimiento, al menos hasta 60 días hábiles después de culminado el contrato. Mientras se encuentre vigente el contrato, las renovaciones de esta garantía serán de exclusiva responsabilidad del proveedor.</w:t>
      </w:r>
    </w:p>
    <w:p w14:paraId="647449B5"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C3C8F0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Pr>
          <w:rFonts w:asciiTheme="majorHAnsi" w:hAnsiTheme="majorHAnsi" w:cstheme="majorHAnsi"/>
          <w:bCs/>
          <w:iCs/>
          <w:lang w:val="es-CL"/>
        </w:rPr>
        <w:t xml:space="preserve">según en lo </w:t>
      </w:r>
      <w:r w:rsidRPr="00537D82">
        <w:rPr>
          <w:rFonts w:asciiTheme="majorHAnsi" w:hAnsiTheme="majorHAnsi" w:cstheme="majorHAnsi"/>
          <w:bCs/>
          <w:iCs/>
          <w:lang w:val="es-CL"/>
        </w:rPr>
        <w:t>indicado en la cláusula 1 de las bases.</w:t>
      </w:r>
    </w:p>
    <w:p w14:paraId="1A46E292" w14:textId="77777777" w:rsidR="00AF09A8" w:rsidRDefault="00AF09A8" w:rsidP="00AF09A8">
      <w:pPr>
        <w:autoSpaceDE w:val="0"/>
        <w:autoSpaceDN w:val="0"/>
        <w:adjustRightInd w:val="0"/>
        <w:ind w:right="0"/>
        <w:rPr>
          <w:rFonts w:asciiTheme="majorHAnsi" w:hAnsiTheme="majorHAnsi" w:cstheme="majorHAnsi"/>
          <w:bCs/>
          <w:iCs/>
          <w:lang w:val="es-CL"/>
        </w:rPr>
      </w:pPr>
    </w:p>
    <w:p w14:paraId="2C6EC046" w14:textId="77777777" w:rsidR="00AF09A8" w:rsidRPr="00566072" w:rsidRDefault="00AF09A8" w:rsidP="00AF09A8">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FD310F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4F3F0E9A"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lastRenderedPageBreak/>
        <w:t>En caso de cobro de esta garantía, derivado del incumplimiento de las obligaciones contractuales del adjudicatario indicadas en las presentes bases, éste deberá reponer la garantía por igual monto y por el mismo plazo de vigencia que la que reemplaza.</w:t>
      </w:r>
    </w:p>
    <w:p w14:paraId="412004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44F46EB"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272CCA">
      <w:pPr>
        <w:pStyle w:val="Ttulo1"/>
        <w:numPr>
          <w:ilvl w:val="0"/>
          <w:numId w:val="9"/>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272CCA">
      <w:pPr>
        <w:pStyle w:val="Ttulo2"/>
        <w:numPr>
          <w:ilvl w:val="0"/>
          <w:numId w:val="1"/>
        </w:numPr>
        <w:spacing w:before="0"/>
      </w:pPr>
      <w:r w:rsidRPr="00566072">
        <w:t>Comisión Evaluadora</w:t>
      </w:r>
    </w:p>
    <w:p w14:paraId="41E8D2A3" w14:textId="77777777" w:rsidR="00615399" w:rsidRPr="00566072" w:rsidRDefault="00615399" w:rsidP="00F35326">
      <w:pPr>
        <w:widowControl w:val="0"/>
      </w:pPr>
    </w:p>
    <w:p w14:paraId="437119D3" w14:textId="6AE90B3B" w:rsidR="00FF443B" w:rsidRDefault="00FF443B" w:rsidP="00F223CB">
      <w:pPr>
        <w:ind w:right="-232"/>
        <w:rPr>
          <w:rFonts w:asciiTheme="majorHAnsi" w:hAnsiTheme="majorHAnsi"/>
          <w:b/>
          <w:bCs/>
          <w:iCs/>
          <w:lang w:val="es-CL"/>
        </w:rPr>
      </w:pPr>
      <w:r w:rsidRPr="00566072">
        <w:rPr>
          <w:rFonts w:asciiTheme="majorHAnsi" w:hAnsiTheme="majorHAnsi"/>
          <w:bCs/>
          <w:iCs/>
          <w:lang w:val="es-CL"/>
        </w:rPr>
        <w:t>La apertura y evaluación de las ofertas será realizada por una comisión constituida para tal efecto, que estará compuesta por 3 integrantes, designados por resolución</w:t>
      </w:r>
      <w:r w:rsidRPr="00566072">
        <w:rPr>
          <w:rFonts w:asciiTheme="majorHAnsi" w:hAnsiTheme="majorHAnsi"/>
        </w:rPr>
        <w:t xml:space="preserve"> </w:t>
      </w:r>
      <w:r w:rsidRPr="00566072">
        <w:rPr>
          <w:rFonts w:asciiTheme="majorHAnsi" w:hAnsiTheme="majorHAnsi"/>
          <w:bCs/>
          <w:iCs/>
          <w:lang w:val="es-CL"/>
        </w:rPr>
        <w:t xml:space="preserve">o acto administrativo del Jefe de Servicio. Sin embargo, la entidad licitante podrá aumentar dicho número a través del </w:t>
      </w:r>
      <w:r w:rsidRPr="000F700A">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 xml:space="preserve">Tener contactos con los oferentes, salvo en cuanto proceda alguno de mecanismos regulados por los artículos 27, 39 y 40 del reglamento de la ley </w:t>
      </w:r>
      <w:proofErr w:type="spellStart"/>
      <w:r w:rsidRPr="00566072">
        <w:rPr>
          <w:rFonts w:asciiTheme="majorHAnsi" w:hAnsiTheme="majorHAnsi" w:cs="Calibri"/>
          <w:bCs/>
          <w:iCs/>
          <w:color w:val="auto"/>
          <w:szCs w:val="22"/>
          <w:lang w:val="es-CL"/>
        </w:rPr>
        <w:t>N°</w:t>
      </w:r>
      <w:proofErr w:type="spellEnd"/>
      <w:r w:rsidRPr="00566072">
        <w:rPr>
          <w:rFonts w:asciiTheme="majorHAnsi" w:hAnsiTheme="majorHAnsi" w:cs="Calibri"/>
          <w:bCs/>
          <w:iCs/>
          <w:color w:val="auto"/>
          <w:szCs w:val="22"/>
          <w:lang w:val="es-CL"/>
        </w:rPr>
        <w:t xml:space="preserve"> 19.886.</w:t>
      </w:r>
    </w:p>
    <w:p w14:paraId="5C3874B8"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272CCA">
      <w:pPr>
        <w:pStyle w:val="Ttulo2"/>
        <w:numPr>
          <w:ilvl w:val="0"/>
          <w:numId w:val="1"/>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1AC875B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w:t>
      </w:r>
      <w:r w:rsidR="00B61F8A">
        <w:rPr>
          <w:color w:val="000000"/>
        </w:rPr>
        <w:t xml:space="preserve">en la normativa de compras públicas </w:t>
      </w:r>
      <w:r w:rsidRPr="00566072">
        <w:rPr>
          <w:color w:val="000000"/>
        </w:rPr>
        <w:t xml:space="preserve">en </w:t>
      </w:r>
      <w:r w:rsidR="008F2795">
        <w:rPr>
          <w:color w:val="000000"/>
        </w:rPr>
        <w:t xml:space="preserve">el artículo 40 del </w:t>
      </w:r>
      <w:r w:rsidR="00B61F8A">
        <w:rPr>
          <w:color w:val="000000"/>
        </w:rPr>
        <w:t>r</w:t>
      </w:r>
      <w:r w:rsidR="008F2795">
        <w:rPr>
          <w:color w:val="000000"/>
        </w:rPr>
        <w:t xml:space="preserve">eglamento de la </w:t>
      </w:r>
      <w:r w:rsidR="00B61F8A">
        <w:rPr>
          <w:color w:val="000000"/>
        </w:rPr>
        <w:t>l</w:t>
      </w:r>
      <w:r w:rsidR="008F2795">
        <w:rPr>
          <w:color w:val="000000"/>
        </w:rPr>
        <w:t>ey N°19.886</w:t>
      </w:r>
      <w:r w:rsidR="00B61F8A">
        <w:rPr>
          <w:color w:val="000000"/>
        </w:rPr>
        <w:t xml:space="preserve"> y en las presentes bases</w:t>
      </w:r>
      <w:r w:rsidRPr="00566072">
        <w:rPr>
          <w:color w:val="000000"/>
        </w:rPr>
        <w:t xml:space="preserve">. </w:t>
      </w:r>
    </w:p>
    <w:p w14:paraId="082C1323" w14:textId="77777777" w:rsidR="00BC1C54" w:rsidRPr="00566072" w:rsidRDefault="00BC1C54" w:rsidP="00F223CB">
      <w:pPr>
        <w:ind w:right="0"/>
        <w:rPr>
          <w:color w:val="000000"/>
        </w:rPr>
      </w:pPr>
    </w:p>
    <w:p w14:paraId="32FFF8FE" w14:textId="6FDA2560" w:rsidR="00071EC7" w:rsidRDefault="001D4940" w:rsidP="00F223CB">
      <w:pPr>
        <w:ind w:right="0"/>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1915DBEF" w14:textId="77777777" w:rsidR="00071EC7" w:rsidRPr="00566072" w:rsidRDefault="00071EC7" w:rsidP="00F223CB">
      <w:pPr>
        <w:ind w:right="0"/>
      </w:pPr>
    </w:p>
    <w:p w14:paraId="22529060" w14:textId="2532B9FF" w:rsidR="00615399" w:rsidRPr="00566072" w:rsidRDefault="001D4940" w:rsidP="00272CCA">
      <w:pPr>
        <w:pStyle w:val="Ttulo2"/>
        <w:numPr>
          <w:ilvl w:val="0"/>
          <w:numId w:val="1"/>
        </w:numPr>
        <w:spacing w:before="0"/>
      </w:pPr>
      <w:bookmarkStart w:id="2"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w:t>
      </w:r>
      <w:r w:rsidRPr="00566072">
        <w:rPr>
          <w:color w:val="000000"/>
        </w:rPr>
        <w:lastRenderedPageBreak/>
        <w:t>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3">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272CCA">
      <w:pPr>
        <w:pStyle w:val="Ttulo2"/>
        <w:numPr>
          <w:ilvl w:val="0"/>
          <w:numId w:val="1"/>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2"/>
    <w:p w14:paraId="48D57BCD" w14:textId="77777777" w:rsidR="00AC5A53" w:rsidRPr="00566072" w:rsidRDefault="00AC5A53" w:rsidP="00F223CB"/>
    <w:p w14:paraId="57088654" w14:textId="0CF150A1" w:rsidR="00615399" w:rsidRPr="00566072" w:rsidRDefault="001D4940" w:rsidP="00272CCA">
      <w:pPr>
        <w:pStyle w:val="Ttulo2"/>
        <w:numPr>
          <w:ilvl w:val="0"/>
          <w:numId w:val="1"/>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592D1470" w:rsidR="00615399" w:rsidRPr="00FC6EA5" w:rsidRDefault="001D4940" w:rsidP="00F223CB">
      <w:pPr>
        <w:ind w:right="0"/>
        <w:rPr>
          <w:color w:val="000000"/>
        </w:rPr>
      </w:pPr>
      <w:r w:rsidRPr="00566072">
        <w:rPr>
          <w:color w:val="000000"/>
        </w:rPr>
        <w:t xml:space="preserve">La entidad licitante declarará inadmisible las ofertas presentadas que no cumplan </w:t>
      </w:r>
      <w:r w:rsidR="00B61F8A">
        <w:rPr>
          <w:color w:val="000000"/>
        </w:rPr>
        <w:t xml:space="preserve">con </w:t>
      </w:r>
      <w:r w:rsidRPr="00566072">
        <w:rPr>
          <w:color w:val="000000"/>
        </w:rPr>
        <w:t xml:space="preserve">los requisitos o condiciones establecidos en las presentes bases de licitación, sin perjuicio de la facultad para solicitar a los oferentes que salven errores u omisiones formales de acuerdo con lo establecido en </w:t>
      </w:r>
      <w:r w:rsidRPr="00FC6EA5">
        <w:rPr>
          <w:color w:val="000000"/>
        </w:rPr>
        <w:t>las presentes bases.</w:t>
      </w:r>
    </w:p>
    <w:p w14:paraId="3BA7DE1B" w14:textId="77777777" w:rsidR="00615399" w:rsidRPr="00FC6EA5" w:rsidRDefault="00615399" w:rsidP="00F223CB">
      <w:pPr>
        <w:ind w:right="0"/>
        <w:rPr>
          <w:color w:val="000000"/>
        </w:rPr>
      </w:pPr>
    </w:p>
    <w:p w14:paraId="320098C3" w14:textId="77777777" w:rsidR="00615399" w:rsidRPr="00FC6EA5" w:rsidRDefault="001D4940" w:rsidP="00F223CB">
      <w:pPr>
        <w:ind w:right="0"/>
        <w:rPr>
          <w:color w:val="000000"/>
        </w:rPr>
      </w:pPr>
      <w:r w:rsidRPr="00FC6EA5">
        <w:rPr>
          <w:color w:val="000000"/>
        </w:rPr>
        <w:t>La entidad licitante podrá, además, declarar desierta la licitación cuando no se presenten ofertas o cuando éstas no resulten convenientes a sus intereses.</w:t>
      </w:r>
    </w:p>
    <w:p w14:paraId="5BF13A58" w14:textId="77777777" w:rsidR="00615399" w:rsidRPr="00FC6EA5" w:rsidRDefault="00615399" w:rsidP="00F223CB">
      <w:pPr>
        <w:ind w:right="0"/>
        <w:rPr>
          <w:color w:val="000000"/>
        </w:rPr>
      </w:pPr>
    </w:p>
    <w:p w14:paraId="50582313" w14:textId="2F447553" w:rsidR="00615399" w:rsidRPr="00566072" w:rsidRDefault="001D4940" w:rsidP="00F223CB">
      <w:pPr>
        <w:ind w:right="0"/>
        <w:rPr>
          <w:color w:val="000000"/>
        </w:rPr>
      </w:pPr>
      <w:r w:rsidRPr="00FC6EA5">
        <w:rPr>
          <w:color w:val="000000"/>
        </w:rPr>
        <w:t>Dichas declaraciones deberán materializarse a través de la dictación</w:t>
      </w:r>
      <w:r w:rsidRPr="00566072">
        <w:rPr>
          <w:color w:val="000000"/>
        </w:rPr>
        <w:t xml:space="preserve"> de una resolución fundada y no darán derecho a indemnización alguna a los oferentes.</w:t>
      </w:r>
    </w:p>
    <w:p w14:paraId="60467953" w14:textId="77777777" w:rsidR="00615399" w:rsidRPr="00566072" w:rsidRDefault="00615399" w:rsidP="00F223CB">
      <w:pPr>
        <w:ind w:right="0"/>
        <w:jc w:val="left"/>
        <w:rPr>
          <w:color w:val="000000"/>
        </w:rPr>
      </w:pPr>
    </w:p>
    <w:p w14:paraId="60CB94A1" w14:textId="77777777" w:rsidR="009B7669" w:rsidRPr="00566072" w:rsidRDefault="009B7669" w:rsidP="00F223CB"/>
    <w:p w14:paraId="0AA954CD" w14:textId="426E3909" w:rsidR="00615399" w:rsidRPr="00566072" w:rsidRDefault="001D4940" w:rsidP="00272CCA">
      <w:pPr>
        <w:pStyle w:val="Ttulo2"/>
        <w:numPr>
          <w:ilvl w:val="0"/>
          <w:numId w:val="1"/>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4A095169" w14:textId="4D0C2320" w:rsidR="00E22063" w:rsidRPr="00E86FCB" w:rsidRDefault="009C349A" w:rsidP="0011596E">
      <w:pPr>
        <w:ind w:right="51"/>
        <w:rPr>
          <w:rFonts w:asciiTheme="majorHAnsi" w:hAnsiTheme="majorHAnsi" w:cstheme="majorHAnsi"/>
          <w:color w:val="000000"/>
        </w:rPr>
      </w:pPr>
      <w:r w:rsidRPr="00E86FCB">
        <w:rPr>
          <w:rFonts w:asciiTheme="majorHAnsi" w:hAnsiTheme="majorHAnsi" w:cstheme="majorHAnsi"/>
          <w:color w:val="000000"/>
        </w:rPr>
        <w:t>La evaluación de las ofertas se realizará en 2 etapas, considerando todos</w:t>
      </w:r>
      <w:r w:rsidR="0095662C" w:rsidRPr="00E86FCB">
        <w:rPr>
          <w:rFonts w:asciiTheme="majorHAnsi" w:hAnsiTheme="majorHAnsi" w:cstheme="majorHAnsi"/>
          <w:color w:val="000000"/>
        </w:rPr>
        <w:t xml:space="preserve"> los criterios</w:t>
      </w:r>
      <w:r w:rsidRPr="00E86FCB">
        <w:rPr>
          <w:rFonts w:asciiTheme="majorHAnsi" w:hAnsiTheme="majorHAnsi" w:cstheme="majorHAnsi"/>
          <w:color w:val="000000"/>
        </w:rPr>
        <w:t>,</w:t>
      </w:r>
      <w:r w:rsidR="00130D26" w:rsidRPr="00E86FCB">
        <w:rPr>
          <w:rFonts w:asciiTheme="majorHAnsi" w:hAnsiTheme="majorHAnsi" w:cstheme="majorHAnsi"/>
          <w:color w:val="000000"/>
        </w:rPr>
        <w:t xml:space="preserve"> a </w:t>
      </w:r>
      <w:r w:rsidR="0095662C" w:rsidRPr="00E86FCB">
        <w:rPr>
          <w:rFonts w:asciiTheme="majorHAnsi" w:hAnsiTheme="majorHAnsi" w:cstheme="majorHAnsi"/>
          <w:color w:val="000000"/>
        </w:rPr>
        <w:t>excepción</w:t>
      </w:r>
      <w:r w:rsidR="00130D26" w:rsidRPr="00E86FCB">
        <w:rPr>
          <w:rFonts w:asciiTheme="majorHAnsi" w:hAnsiTheme="majorHAnsi" w:cstheme="majorHAnsi"/>
          <w:color w:val="000000"/>
        </w:rPr>
        <w:t xml:space="preserve"> del criterio de </w:t>
      </w:r>
      <w:r w:rsidR="0095662C" w:rsidRPr="00E86FCB">
        <w:rPr>
          <w:rFonts w:asciiTheme="majorHAnsi" w:hAnsiTheme="majorHAnsi" w:cstheme="majorHAnsi"/>
          <w:color w:val="000000"/>
        </w:rPr>
        <w:t>Certificaciones</w:t>
      </w:r>
      <w:r w:rsidR="00130D26" w:rsidRPr="00E86FCB">
        <w:rPr>
          <w:rFonts w:asciiTheme="majorHAnsi" w:hAnsiTheme="majorHAnsi" w:cstheme="majorHAnsi"/>
          <w:color w:val="000000"/>
        </w:rPr>
        <w:t xml:space="preserve"> del Mobiliario ofertado que solo </w:t>
      </w:r>
      <w:r w:rsidR="004E5C1C" w:rsidRPr="00E86FCB">
        <w:rPr>
          <w:rFonts w:asciiTheme="majorHAnsi" w:hAnsiTheme="majorHAnsi" w:cstheme="majorHAnsi"/>
          <w:color w:val="000000"/>
        </w:rPr>
        <w:t xml:space="preserve">aplica cuando las respectivas </w:t>
      </w:r>
      <w:r w:rsidR="00D247D8" w:rsidRPr="00E86FCB">
        <w:rPr>
          <w:rFonts w:asciiTheme="majorHAnsi" w:hAnsiTheme="majorHAnsi" w:cstheme="majorHAnsi"/>
          <w:color w:val="000000"/>
        </w:rPr>
        <w:t>certificaciones</w:t>
      </w:r>
      <w:r w:rsidR="004E5C1C" w:rsidRPr="00E86FCB">
        <w:rPr>
          <w:rFonts w:asciiTheme="majorHAnsi" w:hAnsiTheme="majorHAnsi" w:cstheme="majorHAnsi"/>
          <w:color w:val="000000"/>
        </w:rPr>
        <w:t xml:space="preserve"> sean de carácter deseable</w:t>
      </w:r>
      <w:r w:rsidR="000B71AC" w:rsidRPr="00E86FCB">
        <w:rPr>
          <w:rFonts w:asciiTheme="majorHAnsi" w:hAnsiTheme="majorHAnsi" w:cstheme="majorHAnsi"/>
          <w:color w:val="000000"/>
        </w:rPr>
        <w:t xml:space="preserve">, por el </w:t>
      </w:r>
      <w:r w:rsidR="00027F63" w:rsidRPr="00E86FCB">
        <w:rPr>
          <w:rFonts w:asciiTheme="majorHAnsi" w:hAnsiTheme="majorHAnsi" w:cstheme="majorHAnsi"/>
          <w:color w:val="000000"/>
        </w:rPr>
        <w:t>contrario,</w:t>
      </w:r>
      <w:r w:rsidR="000B71AC" w:rsidRPr="00E86FCB">
        <w:rPr>
          <w:rFonts w:asciiTheme="majorHAnsi" w:hAnsiTheme="majorHAnsi" w:cstheme="majorHAnsi"/>
          <w:color w:val="000000"/>
        </w:rPr>
        <w:t xml:space="preserve"> cuando las certificaciones sean de </w:t>
      </w:r>
      <w:r w:rsidR="00027F63" w:rsidRPr="00E86FCB">
        <w:rPr>
          <w:rFonts w:asciiTheme="majorHAnsi" w:hAnsiTheme="majorHAnsi" w:cstheme="majorHAnsi"/>
          <w:color w:val="000000"/>
        </w:rPr>
        <w:t>carácter</w:t>
      </w:r>
      <w:r w:rsidR="004E5C1C" w:rsidRPr="00E86FCB">
        <w:rPr>
          <w:rFonts w:asciiTheme="majorHAnsi" w:hAnsiTheme="majorHAnsi" w:cstheme="majorHAnsi"/>
          <w:color w:val="000000"/>
        </w:rPr>
        <w:t xml:space="preserve"> obligatorio o no aplique </w:t>
      </w:r>
      <w:r w:rsidR="00027F63" w:rsidRPr="00E86FCB">
        <w:rPr>
          <w:rFonts w:asciiTheme="majorHAnsi" w:hAnsiTheme="majorHAnsi" w:cstheme="majorHAnsi"/>
          <w:color w:val="000000"/>
        </w:rPr>
        <w:t>certificación</w:t>
      </w:r>
      <w:r w:rsidR="000B71AC" w:rsidRPr="00E86FCB">
        <w:rPr>
          <w:rFonts w:asciiTheme="majorHAnsi" w:hAnsiTheme="majorHAnsi" w:cstheme="majorHAnsi"/>
          <w:color w:val="000000"/>
        </w:rPr>
        <w:t xml:space="preserve"> </w:t>
      </w:r>
      <w:r w:rsidR="004E5C1C" w:rsidRPr="00E86FCB">
        <w:rPr>
          <w:rFonts w:asciiTheme="majorHAnsi" w:hAnsiTheme="majorHAnsi" w:cstheme="majorHAnsi"/>
          <w:color w:val="000000"/>
        </w:rPr>
        <w:t>al respectivo producto licitado</w:t>
      </w:r>
      <w:r w:rsidR="00DB53C1" w:rsidRPr="00E86FCB">
        <w:rPr>
          <w:rFonts w:asciiTheme="majorHAnsi" w:hAnsiTheme="majorHAnsi" w:cstheme="majorHAnsi"/>
          <w:color w:val="000000"/>
        </w:rPr>
        <w:t xml:space="preserve"> se </w:t>
      </w:r>
      <w:r w:rsidR="00EB7957" w:rsidRPr="00E86FCB">
        <w:rPr>
          <w:rFonts w:asciiTheme="majorHAnsi" w:hAnsiTheme="majorHAnsi" w:cstheme="majorHAnsi"/>
          <w:color w:val="000000"/>
        </w:rPr>
        <w:t>elimina</w:t>
      </w:r>
      <w:r w:rsidR="00040DE1" w:rsidRPr="00E86FCB">
        <w:rPr>
          <w:rFonts w:asciiTheme="majorHAnsi" w:hAnsiTheme="majorHAnsi" w:cstheme="majorHAnsi"/>
          <w:color w:val="000000"/>
        </w:rPr>
        <w:t xml:space="preserve"> </w:t>
      </w:r>
      <w:r w:rsidR="00E22063" w:rsidRPr="00E86FCB">
        <w:rPr>
          <w:rFonts w:asciiTheme="majorHAnsi" w:hAnsiTheme="majorHAnsi" w:cstheme="majorHAnsi"/>
          <w:color w:val="000000"/>
        </w:rPr>
        <w:t xml:space="preserve">el criterio </w:t>
      </w:r>
      <w:r w:rsidR="00040DE1" w:rsidRPr="00E86FCB">
        <w:rPr>
          <w:rFonts w:asciiTheme="majorHAnsi" w:hAnsiTheme="majorHAnsi" w:cstheme="majorHAnsi"/>
          <w:color w:val="000000"/>
        </w:rPr>
        <w:t xml:space="preserve">(toda </w:t>
      </w:r>
      <w:r w:rsidR="00E22063" w:rsidRPr="00E86FCB">
        <w:rPr>
          <w:rFonts w:asciiTheme="majorHAnsi" w:hAnsiTheme="majorHAnsi" w:cstheme="majorHAnsi"/>
          <w:color w:val="000000"/>
        </w:rPr>
        <w:t>la</w:t>
      </w:r>
      <w:r w:rsidR="00040DE1" w:rsidRPr="00E86FCB">
        <w:rPr>
          <w:rFonts w:asciiTheme="majorHAnsi" w:hAnsiTheme="majorHAnsi" w:cstheme="majorHAnsi"/>
          <w:color w:val="000000"/>
        </w:rPr>
        <w:t xml:space="preserve"> información </w:t>
      </w:r>
      <w:r w:rsidR="00E22063" w:rsidRPr="00E86FCB">
        <w:rPr>
          <w:rFonts w:asciiTheme="majorHAnsi" w:hAnsiTheme="majorHAnsi" w:cstheme="majorHAnsi"/>
          <w:color w:val="000000"/>
        </w:rPr>
        <w:t xml:space="preserve">de certificaciones </w:t>
      </w:r>
      <w:r w:rsidR="001D0FD6" w:rsidRPr="00E86FCB">
        <w:rPr>
          <w:rFonts w:asciiTheme="majorHAnsi" w:hAnsiTheme="majorHAnsi" w:cstheme="majorHAnsi"/>
          <w:color w:val="000000"/>
        </w:rPr>
        <w:t>está</w:t>
      </w:r>
      <w:r w:rsidR="00040DE1" w:rsidRPr="00E86FCB">
        <w:rPr>
          <w:rFonts w:asciiTheme="majorHAnsi" w:hAnsiTheme="majorHAnsi" w:cstheme="majorHAnsi"/>
          <w:color w:val="000000"/>
        </w:rPr>
        <w:t xml:space="preserve"> dispuesta en el Anexo N°5)</w:t>
      </w:r>
      <w:r w:rsidR="00EB7957" w:rsidRPr="00E86FCB">
        <w:rPr>
          <w:rFonts w:asciiTheme="majorHAnsi" w:hAnsiTheme="majorHAnsi" w:cstheme="majorHAnsi"/>
          <w:color w:val="000000"/>
        </w:rPr>
        <w:t xml:space="preserve">. </w:t>
      </w:r>
    </w:p>
    <w:p w14:paraId="22E779B2" w14:textId="77777777" w:rsidR="00E22063" w:rsidRPr="00E86FCB" w:rsidRDefault="00E22063" w:rsidP="0011596E">
      <w:pPr>
        <w:ind w:right="51"/>
        <w:rPr>
          <w:rFonts w:asciiTheme="majorHAnsi" w:hAnsiTheme="majorHAnsi" w:cstheme="majorHAnsi"/>
          <w:color w:val="000000"/>
        </w:rPr>
      </w:pPr>
    </w:p>
    <w:p w14:paraId="494DCB30" w14:textId="27D17C0D" w:rsidR="0017255C" w:rsidRPr="00EA2505" w:rsidRDefault="00EB7957" w:rsidP="00F223CB">
      <w:pPr>
        <w:ind w:right="51"/>
        <w:rPr>
          <w:color w:val="000000"/>
        </w:rPr>
      </w:pPr>
      <w:r w:rsidRPr="00E86FCB">
        <w:rPr>
          <w:rFonts w:asciiTheme="majorHAnsi" w:hAnsiTheme="majorHAnsi" w:cstheme="majorHAnsi"/>
          <w:color w:val="000000"/>
        </w:rPr>
        <w:t xml:space="preserve">Los puntajes </w:t>
      </w:r>
      <w:r w:rsidR="00D44C26" w:rsidRPr="00E86FCB">
        <w:rPr>
          <w:rFonts w:asciiTheme="majorHAnsi" w:hAnsiTheme="majorHAnsi" w:cstheme="majorHAnsi"/>
          <w:color w:val="000000"/>
        </w:rPr>
        <w:t xml:space="preserve">de cada criterio se encuentran determinados </w:t>
      </w:r>
      <w:r w:rsidR="009C349A" w:rsidRPr="00E86FCB">
        <w:rPr>
          <w:rFonts w:asciiTheme="majorHAnsi" w:hAnsiTheme="majorHAnsi" w:cstheme="majorHAnsi"/>
          <w:color w:val="000000"/>
        </w:rPr>
        <w:t xml:space="preserve">en el </w:t>
      </w:r>
      <w:r w:rsidR="009C349A" w:rsidRPr="00E86FCB">
        <w:rPr>
          <w:rFonts w:asciiTheme="majorHAnsi" w:hAnsiTheme="majorHAnsi" w:cstheme="majorHAnsi"/>
          <w:b/>
          <w:color w:val="000000"/>
        </w:rPr>
        <w:t>Anexo N°4</w:t>
      </w:r>
      <w:r w:rsidR="009C349A" w:rsidRPr="00E86FCB">
        <w:rPr>
          <w:rFonts w:asciiTheme="majorHAnsi" w:hAnsiTheme="majorHAnsi" w:cstheme="majorHAnsi"/>
          <w:color w:val="000000"/>
        </w:rPr>
        <w:t xml:space="preserve">. Con todo, la suma de los criterios utilizados </w:t>
      </w:r>
      <w:r w:rsidR="0011596E" w:rsidRPr="00E86FCB">
        <w:rPr>
          <w:color w:val="000000"/>
        </w:rPr>
        <w:t>debe sumar 100 puntos</w:t>
      </w:r>
      <w:r w:rsidR="0011596E" w:rsidRPr="00EA2505">
        <w:rPr>
          <w:color w:val="000000"/>
        </w:rPr>
        <w:t xml:space="preserve"> </w:t>
      </w:r>
    </w:p>
    <w:p w14:paraId="445103A8" w14:textId="14753972" w:rsidR="000F700A" w:rsidRPr="00EA2505" w:rsidRDefault="000F700A" w:rsidP="00F223CB">
      <w:pPr>
        <w:ind w:right="51"/>
        <w:rPr>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FA39CD" w:rsidRPr="00EA2505" w14:paraId="79975421" w14:textId="1BF430F5" w:rsidTr="001A046D">
        <w:trPr>
          <w:trHeight w:val="470"/>
        </w:trPr>
        <w:tc>
          <w:tcPr>
            <w:tcW w:w="2405" w:type="dxa"/>
          </w:tcPr>
          <w:p w14:paraId="54218CB4" w14:textId="664A4F46" w:rsidR="00FA39CD" w:rsidRPr="00EA2505" w:rsidRDefault="009D2459"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ETAPA</w:t>
            </w:r>
          </w:p>
        </w:tc>
        <w:tc>
          <w:tcPr>
            <w:tcW w:w="4536" w:type="dxa"/>
            <w:gridSpan w:val="2"/>
          </w:tcPr>
          <w:p w14:paraId="2772C90A" w14:textId="56531D8A" w:rsidR="00FA39CD" w:rsidRPr="00EA2505" w:rsidRDefault="009D2459"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CRITERIOS</w:t>
            </w:r>
            <w:r w:rsidR="006816D8">
              <w:rPr>
                <w:rFonts w:ascii="Calibri" w:eastAsia="Calibri" w:hAnsi="Calibri" w:cs="Calibri"/>
                <w:sz w:val="22"/>
                <w:szCs w:val="22"/>
                <w:lang w:val="es-ES"/>
              </w:rPr>
              <w:t>/SUBCRITERIOS</w:t>
            </w:r>
          </w:p>
        </w:tc>
        <w:tc>
          <w:tcPr>
            <w:tcW w:w="1568" w:type="dxa"/>
          </w:tcPr>
          <w:p w14:paraId="0206EA85" w14:textId="491FB22E" w:rsidR="00FA39CD" w:rsidRPr="00EA2505" w:rsidRDefault="009D2459" w:rsidP="00F95B32">
            <w:pPr>
              <w:tabs>
                <w:tab w:val="left" w:pos="0"/>
              </w:tabs>
              <w:jc w:val="center"/>
            </w:pPr>
            <w:r w:rsidRPr="00EA2505">
              <w:rPr>
                <w:rFonts w:ascii="Calibri" w:eastAsia="Calibri" w:hAnsi="Calibri" w:cs="Calibri"/>
                <w:sz w:val="22"/>
                <w:szCs w:val="22"/>
                <w:lang w:val="es-ES"/>
              </w:rPr>
              <w:t>P</w:t>
            </w:r>
            <w:r w:rsidR="00D476CC" w:rsidRPr="00EA2505">
              <w:rPr>
                <w:rFonts w:ascii="Calibri" w:eastAsia="Calibri" w:hAnsi="Calibri" w:cs="Calibri"/>
                <w:sz w:val="22"/>
                <w:szCs w:val="22"/>
                <w:lang w:val="es-ES"/>
              </w:rPr>
              <w:t>UNTAJE</w:t>
            </w:r>
          </w:p>
        </w:tc>
      </w:tr>
      <w:tr w:rsidR="00BA7AB1" w:rsidRPr="00EA2505" w14:paraId="4D0F7132" w14:textId="542BBA66" w:rsidTr="001A046D">
        <w:trPr>
          <w:trHeight w:val="536"/>
        </w:trPr>
        <w:tc>
          <w:tcPr>
            <w:tcW w:w="2405" w:type="dxa"/>
            <w:vMerge w:val="restart"/>
          </w:tcPr>
          <w:p w14:paraId="742BA1AF" w14:textId="554A1443" w:rsidR="00BA7AB1" w:rsidRPr="00EA2505" w:rsidRDefault="00BA7AB1" w:rsidP="00C44E82">
            <w:pPr>
              <w:tabs>
                <w:tab w:val="left" w:pos="0"/>
              </w:tabs>
            </w:pPr>
            <w:r w:rsidRPr="00EA2505">
              <w:rPr>
                <w:rFonts w:ascii="Calibri" w:eastAsia="Calibri" w:hAnsi="Calibri" w:cs="Calibri"/>
                <w:sz w:val="22"/>
                <w:szCs w:val="22"/>
                <w:lang w:val="es-ES"/>
              </w:rPr>
              <w:t>ETAPA TÉCNICA</w:t>
            </w:r>
            <w:r w:rsidR="00D33051">
              <w:rPr>
                <w:rFonts w:ascii="Calibri" w:eastAsia="Calibri" w:hAnsi="Calibri" w:cs="Calibri"/>
                <w:sz w:val="22"/>
                <w:szCs w:val="22"/>
                <w:lang w:val="es-ES"/>
              </w:rPr>
              <w:t xml:space="preserve"> (50%)</w:t>
            </w:r>
          </w:p>
          <w:p w14:paraId="7ECC17A7" w14:textId="25D7F319" w:rsidR="00BA7AB1" w:rsidRPr="00EA2505" w:rsidRDefault="00BA7AB1" w:rsidP="00C44E82">
            <w:pPr>
              <w:tabs>
                <w:tab w:val="left" w:pos="0"/>
              </w:tabs>
            </w:pPr>
          </w:p>
        </w:tc>
        <w:tc>
          <w:tcPr>
            <w:tcW w:w="2268" w:type="dxa"/>
            <w:vMerge w:val="restart"/>
          </w:tcPr>
          <w:p w14:paraId="76B46936" w14:textId="672A6830" w:rsidR="00BA7AB1" w:rsidRPr="00EA2505" w:rsidRDefault="00BA7AB1" w:rsidP="00C44E82">
            <w:pPr>
              <w:tabs>
                <w:tab w:val="left" w:pos="0"/>
              </w:tabs>
            </w:pPr>
            <w:r w:rsidRPr="00EA2505">
              <w:rPr>
                <w:rFonts w:ascii="Calibri" w:eastAsia="Calibri" w:hAnsi="Calibri" w:cs="Calibri"/>
                <w:sz w:val="22"/>
                <w:szCs w:val="22"/>
                <w:lang w:val="es-ES"/>
              </w:rPr>
              <w:t>TÉCNICO</w:t>
            </w:r>
          </w:p>
        </w:tc>
        <w:tc>
          <w:tcPr>
            <w:tcW w:w="2268" w:type="dxa"/>
          </w:tcPr>
          <w:p w14:paraId="02352D17" w14:textId="144DE6F8"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Plazo de Entrega</w:t>
            </w:r>
          </w:p>
        </w:tc>
        <w:tc>
          <w:tcPr>
            <w:tcW w:w="1568" w:type="dxa"/>
          </w:tcPr>
          <w:p w14:paraId="2C9AAB61" w14:textId="73F6AFD3"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1CD705B7" w14:textId="4468E252" w:rsidTr="001A046D">
        <w:trPr>
          <w:trHeight w:val="536"/>
        </w:trPr>
        <w:tc>
          <w:tcPr>
            <w:tcW w:w="2405" w:type="dxa"/>
            <w:vMerge/>
          </w:tcPr>
          <w:p w14:paraId="3D836B7A" w14:textId="374D0D01" w:rsidR="00BA7AB1" w:rsidRPr="00EA2505" w:rsidRDefault="00BA7AB1" w:rsidP="00C44E82">
            <w:pPr>
              <w:tabs>
                <w:tab w:val="left" w:pos="0"/>
              </w:tabs>
              <w:rPr>
                <w:rFonts w:ascii="Calibri" w:eastAsia="Calibri" w:hAnsi="Calibri" w:cs="Calibri"/>
                <w:sz w:val="22"/>
                <w:szCs w:val="22"/>
                <w:lang w:val="es-ES"/>
              </w:rPr>
            </w:pPr>
          </w:p>
        </w:tc>
        <w:tc>
          <w:tcPr>
            <w:tcW w:w="2268" w:type="dxa"/>
            <w:vMerge/>
          </w:tcPr>
          <w:p w14:paraId="75BEF9F7" w14:textId="15B4300D" w:rsidR="00BA7AB1" w:rsidRPr="00EA2505" w:rsidRDefault="00BA7AB1" w:rsidP="00C44E82">
            <w:pPr>
              <w:tabs>
                <w:tab w:val="left" w:pos="0"/>
              </w:tabs>
              <w:rPr>
                <w:rFonts w:ascii="Calibri" w:eastAsia="Calibri" w:hAnsi="Calibri" w:cs="Calibri"/>
                <w:sz w:val="22"/>
                <w:szCs w:val="22"/>
                <w:lang w:val="es-ES"/>
              </w:rPr>
            </w:pPr>
          </w:p>
        </w:tc>
        <w:tc>
          <w:tcPr>
            <w:tcW w:w="2268" w:type="dxa"/>
          </w:tcPr>
          <w:p w14:paraId="3A885FFB" w14:textId="55D37AA7"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568" w:type="dxa"/>
          </w:tcPr>
          <w:p w14:paraId="06BF48CC" w14:textId="1FE3A68D"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675FE77B" w14:textId="232CE61C" w:rsidTr="001A046D">
        <w:trPr>
          <w:trHeight w:val="536"/>
        </w:trPr>
        <w:tc>
          <w:tcPr>
            <w:tcW w:w="2405" w:type="dxa"/>
            <w:vMerge/>
          </w:tcPr>
          <w:p w14:paraId="1EE78D96" w14:textId="7CA6262C" w:rsidR="00BA7AB1" w:rsidRPr="00EA2505" w:rsidRDefault="00BA7AB1" w:rsidP="00C44E82">
            <w:pPr>
              <w:tabs>
                <w:tab w:val="left" w:pos="0"/>
              </w:tabs>
            </w:pPr>
          </w:p>
        </w:tc>
        <w:tc>
          <w:tcPr>
            <w:tcW w:w="2268" w:type="dxa"/>
            <w:vMerge/>
          </w:tcPr>
          <w:p w14:paraId="342F670B" w14:textId="7F22469E" w:rsidR="00BA7AB1" w:rsidRPr="00EA2505" w:rsidRDefault="00BA7AB1" w:rsidP="00C44E82">
            <w:pPr>
              <w:tabs>
                <w:tab w:val="left" w:pos="0"/>
              </w:tabs>
            </w:pPr>
          </w:p>
        </w:tc>
        <w:tc>
          <w:tcPr>
            <w:tcW w:w="2268" w:type="dxa"/>
          </w:tcPr>
          <w:p w14:paraId="1990E9A4" w14:textId="1951930E"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Certificaciones del mobiliario ofertado</w:t>
            </w:r>
          </w:p>
        </w:tc>
        <w:tc>
          <w:tcPr>
            <w:tcW w:w="1568" w:type="dxa"/>
          </w:tcPr>
          <w:p w14:paraId="0C847FDD" w14:textId="491C6F9F"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BA7AB1" w:rsidRPr="00EA2505" w14:paraId="7EC4DDE2" w14:textId="42863EE5" w:rsidTr="001A046D">
        <w:trPr>
          <w:trHeight w:val="536"/>
        </w:trPr>
        <w:tc>
          <w:tcPr>
            <w:tcW w:w="2405" w:type="dxa"/>
            <w:vMerge/>
          </w:tcPr>
          <w:p w14:paraId="0C47B793" w14:textId="13CB8A9C" w:rsidR="00BA7AB1" w:rsidRPr="00EA2505" w:rsidRDefault="00BA7AB1" w:rsidP="00C44E82">
            <w:pPr>
              <w:tabs>
                <w:tab w:val="left" w:pos="0"/>
              </w:tabs>
            </w:pPr>
          </w:p>
        </w:tc>
        <w:tc>
          <w:tcPr>
            <w:tcW w:w="2268" w:type="dxa"/>
            <w:vMerge/>
          </w:tcPr>
          <w:p w14:paraId="365A44B7" w14:textId="60FC106F" w:rsidR="00BA7AB1" w:rsidRPr="00EA2505" w:rsidRDefault="00BA7AB1" w:rsidP="00C44E82">
            <w:pPr>
              <w:tabs>
                <w:tab w:val="left" w:pos="0"/>
              </w:tabs>
            </w:pPr>
          </w:p>
        </w:tc>
        <w:tc>
          <w:tcPr>
            <w:tcW w:w="2268" w:type="dxa"/>
          </w:tcPr>
          <w:p w14:paraId="400AF0CE" w14:textId="0EBD0F48" w:rsidR="00BA7AB1" w:rsidRPr="00EA2505" w:rsidRDefault="00446423"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Representación de la marca</w:t>
            </w:r>
            <w:r w:rsidR="001803D3" w:rsidRPr="00EA2505">
              <w:rPr>
                <w:rFonts w:ascii="Calibri" w:eastAsia="Calibri" w:hAnsi="Calibri" w:cs="Calibri"/>
                <w:sz w:val="22"/>
                <w:szCs w:val="22"/>
                <w:lang w:val="es-ES"/>
              </w:rPr>
              <w:t xml:space="preserve"> del mobiliario ofertado</w:t>
            </w:r>
          </w:p>
        </w:tc>
        <w:tc>
          <w:tcPr>
            <w:tcW w:w="1568" w:type="dxa"/>
          </w:tcPr>
          <w:p w14:paraId="3327A45E" w14:textId="22AEA2E8" w:rsidR="00BA7AB1" w:rsidRPr="00EA2505" w:rsidRDefault="00BA7AB1" w:rsidP="00C44E8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446423" w:rsidRPr="00EA2505" w14:paraId="0E11906B" w14:textId="77777777" w:rsidTr="00A3406E">
        <w:trPr>
          <w:trHeight w:val="901"/>
        </w:trPr>
        <w:tc>
          <w:tcPr>
            <w:tcW w:w="2405" w:type="dxa"/>
            <w:vMerge/>
          </w:tcPr>
          <w:p w14:paraId="3D85CC82" w14:textId="77777777" w:rsidR="00446423" w:rsidRPr="00EA2505" w:rsidRDefault="00446423" w:rsidP="00446423">
            <w:pPr>
              <w:tabs>
                <w:tab w:val="left" w:pos="0"/>
              </w:tabs>
            </w:pPr>
          </w:p>
        </w:tc>
        <w:tc>
          <w:tcPr>
            <w:tcW w:w="2268" w:type="dxa"/>
            <w:vMerge/>
          </w:tcPr>
          <w:p w14:paraId="51036DEB" w14:textId="77777777" w:rsidR="00446423" w:rsidRPr="00EA2505" w:rsidRDefault="00446423" w:rsidP="00446423">
            <w:pPr>
              <w:tabs>
                <w:tab w:val="left" w:pos="0"/>
              </w:tabs>
            </w:pPr>
          </w:p>
        </w:tc>
        <w:tc>
          <w:tcPr>
            <w:tcW w:w="2268" w:type="dxa"/>
          </w:tcPr>
          <w:p w14:paraId="0B9CB048" w14:textId="5F763EAA" w:rsidR="00446423" w:rsidRPr="00EA2505" w:rsidRDefault="006F29A5" w:rsidP="00446423">
            <w:pPr>
              <w:tabs>
                <w:tab w:val="left" w:pos="0"/>
              </w:tabs>
              <w:jc w:val="center"/>
            </w:pPr>
            <w:r w:rsidRPr="00EA2505">
              <w:rPr>
                <w:rFonts w:ascii="Calibri" w:eastAsia="Calibri" w:hAnsi="Calibri" w:cs="Calibri"/>
                <w:sz w:val="22"/>
                <w:szCs w:val="22"/>
                <w:lang w:val="es-ES"/>
              </w:rPr>
              <w:t>Base instalada en Chile</w:t>
            </w:r>
          </w:p>
        </w:tc>
        <w:tc>
          <w:tcPr>
            <w:tcW w:w="1568" w:type="dxa"/>
          </w:tcPr>
          <w:p w14:paraId="152380D1" w14:textId="6A20D66A" w:rsidR="00446423" w:rsidRPr="00EA2505" w:rsidRDefault="00446423" w:rsidP="00446423">
            <w:pPr>
              <w:tabs>
                <w:tab w:val="left" w:pos="0"/>
              </w:tabs>
              <w:jc w:val="center"/>
            </w:pPr>
            <w:r w:rsidRPr="00EA2505">
              <w:rPr>
                <w:rFonts w:ascii="Calibri" w:eastAsia="Calibri" w:hAnsi="Calibri" w:cs="Calibri"/>
                <w:sz w:val="22"/>
                <w:szCs w:val="22"/>
                <w:lang w:val="es-ES"/>
              </w:rPr>
              <w:t>Anexo 4</w:t>
            </w:r>
          </w:p>
        </w:tc>
      </w:tr>
      <w:tr w:rsidR="00446423" w:rsidRPr="00EA2505" w14:paraId="083222FF" w14:textId="6706D6FD" w:rsidTr="00A3406E">
        <w:trPr>
          <w:trHeight w:val="901"/>
        </w:trPr>
        <w:tc>
          <w:tcPr>
            <w:tcW w:w="2405" w:type="dxa"/>
            <w:vMerge/>
          </w:tcPr>
          <w:p w14:paraId="0002F5AE" w14:textId="08BD6627" w:rsidR="00446423" w:rsidRPr="00EA2505" w:rsidRDefault="00446423" w:rsidP="00446423">
            <w:pPr>
              <w:tabs>
                <w:tab w:val="left" w:pos="0"/>
              </w:tabs>
              <w:rPr>
                <w:rFonts w:ascii="Calibri" w:eastAsia="Calibri" w:hAnsi="Calibri" w:cs="Calibri"/>
                <w:sz w:val="22"/>
                <w:szCs w:val="22"/>
                <w:lang w:val="es-ES"/>
              </w:rPr>
            </w:pPr>
          </w:p>
        </w:tc>
        <w:tc>
          <w:tcPr>
            <w:tcW w:w="2268" w:type="dxa"/>
          </w:tcPr>
          <w:p w14:paraId="0C97D088" w14:textId="5ABF8219"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ADMINISTRATIVO</w:t>
            </w:r>
          </w:p>
        </w:tc>
        <w:tc>
          <w:tcPr>
            <w:tcW w:w="2268" w:type="dxa"/>
          </w:tcPr>
          <w:p w14:paraId="3727AD5A" w14:textId="1B1E8A7B"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Cumplimiento de requisitos formales</w:t>
            </w:r>
          </w:p>
        </w:tc>
        <w:tc>
          <w:tcPr>
            <w:tcW w:w="1568" w:type="dxa"/>
          </w:tcPr>
          <w:p w14:paraId="0C7286C6" w14:textId="43EB997A"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Anexo 4</w:t>
            </w:r>
          </w:p>
        </w:tc>
      </w:tr>
      <w:tr w:rsidR="00446423" w:rsidRPr="00EA2505" w14:paraId="64B26BB2" w14:textId="1671BE5F" w:rsidTr="00F95B32">
        <w:trPr>
          <w:trHeight w:val="808"/>
        </w:trPr>
        <w:tc>
          <w:tcPr>
            <w:tcW w:w="2405" w:type="dxa"/>
          </w:tcPr>
          <w:p w14:paraId="2C59E403" w14:textId="7025870C"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ETAPA ECONÓMICA</w:t>
            </w:r>
            <w:r w:rsidR="00D33051">
              <w:rPr>
                <w:rFonts w:ascii="Calibri" w:eastAsia="Calibri" w:hAnsi="Calibri" w:cs="Calibri"/>
                <w:sz w:val="22"/>
                <w:szCs w:val="22"/>
                <w:lang w:val="es-ES"/>
              </w:rPr>
              <w:t xml:space="preserve"> (50%)</w:t>
            </w:r>
          </w:p>
        </w:tc>
        <w:tc>
          <w:tcPr>
            <w:tcW w:w="2268" w:type="dxa"/>
          </w:tcPr>
          <w:p w14:paraId="0F8D23B4" w14:textId="4087747D" w:rsidR="00446423" w:rsidRPr="00EA2505" w:rsidRDefault="00446423" w:rsidP="00446423">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ECONÓMICO</w:t>
            </w:r>
          </w:p>
        </w:tc>
        <w:tc>
          <w:tcPr>
            <w:tcW w:w="3836" w:type="dxa"/>
            <w:gridSpan w:val="2"/>
          </w:tcPr>
          <w:p w14:paraId="24A1086C" w14:textId="2064C213" w:rsidR="00446423" w:rsidRPr="00EA2505" w:rsidRDefault="00446423" w:rsidP="00446423">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PRECIO</w:t>
            </w:r>
          </w:p>
        </w:tc>
      </w:tr>
    </w:tbl>
    <w:p w14:paraId="7029962A" w14:textId="77777777" w:rsidR="003F7361" w:rsidRPr="00EA2505" w:rsidRDefault="003F7361" w:rsidP="00F223CB">
      <w:pPr>
        <w:ind w:right="51"/>
        <w:rPr>
          <w:color w:val="000000"/>
        </w:rPr>
      </w:pPr>
    </w:p>
    <w:p w14:paraId="5F4D4894" w14:textId="77777777" w:rsidR="001B20DF" w:rsidRPr="00EA2505" w:rsidRDefault="001B20DF" w:rsidP="00F02FEC">
      <w:pPr>
        <w:ind w:right="0"/>
        <w:rPr>
          <w:color w:val="000000"/>
        </w:rPr>
      </w:pPr>
      <w:r w:rsidRPr="00EA2505">
        <w:rPr>
          <w:color w:val="000000"/>
        </w:rPr>
        <w:t>Para obtener el puntaje total de la evaluación de la etapa técnica de cada oferente, se sumarán los puntajes finales ponderados de cada criterio ya referido.</w:t>
      </w:r>
    </w:p>
    <w:p w14:paraId="32E650A6" w14:textId="77777777" w:rsidR="001B20DF" w:rsidRPr="00EA2505" w:rsidRDefault="001B20DF" w:rsidP="006C67C9">
      <w:pPr>
        <w:ind w:right="0"/>
        <w:rPr>
          <w:color w:val="000000"/>
        </w:rPr>
      </w:pPr>
    </w:p>
    <w:p w14:paraId="48B0C5F3" w14:textId="77777777" w:rsidR="001B20DF" w:rsidRPr="00EA2505" w:rsidRDefault="001B20DF" w:rsidP="00972F94">
      <w:pPr>
        <w:ind w:right="0"/>
        <w:rPr>
          <w:color w:val="000000"/>
        </w:rPr>
      </w:pPr>
      <w:r w:rsidRPr="00EA2505">
        <w:rPr>
          <w:color w:val="000000"/>
        </w:rPr>
        <w:t xml:space="preserve">Luego de la sumatoria de los puntajes ponderados de cada criterio de evaluación técnica, los oferentes que obtengan, al menos, </w:t>
      </w:r>
      <w:r w:rsidRPr="00EA2505">
        <w:rPr>
          <w:b/>
          <w:color w:val="000000"/>
        </w:rPr>
        <w:t>el puntaje mínimo definido en el Anexo N°4</w:t>
      </w:r>
      <w:r w:rsidRPr="00EA2505">
        <w:rPr>
          <w:color w:val="000000"/>
        </w:rPr>
        <w:t>, pasarán a la segunda etapa, de evaluación económica.</w:t>
      </w:r>
    </w:p>
    <w:p w14:paraId="40A6C65B" w14:textId="77777777" w:rsidR="001B20DF" w:rsidRPr="00EA2505" w:rsidRDefault="001B20DF">
      <w:pPr>
        <w:ind w:right="0"/>
        <w:rPr>
          <w:color w:val="000000"/>
        </w:rPr>
      </w:pPr>
    </w:p>
    <w:p w14:paraId="59146B0C" w14:textId="7CCC0D0D" w:rsidR="001B20DF" w:rsidRDefault="001B20DF" w:rsidP="00DB34F4">
      <w:pPr>
        <w:ind w:right="0"/>
        <w:rPr>
          <w:color w:val="000000"/>
        </w:rPr>
      </w:pPr>
      <w:r w:rsidRPr="00EA2505">
        <w:rPr>
          <w:color w:val="000000"/>
        </w:rPr>
        <w:t>En cambio, los oferentes que no hayan alcanzado este puntaje técnico mínimo serán desestimados del proceso de evaluación económica.</w:t>
      </w:r>
    </w:p>
    <w:p w14:paraId="3B1DA808" w14:textId="7BC3FB91" w:rsidR="00FA4A7F" w:rsidRDefault="00FA4A7F" w:rsidP="00DB34F4">
      <w:pPr>
        <w:ind w:right="0"/>
        <w:rPr>
          <w:color w:val="000000"/>
        </w:rPr>
      </w:pPr>
    </w:p>
    <w:p w14:paraId="2896E084" w14:textId="6D65B5B6" w:rsidR="00FA4A7F" w:rsidRPr="00EA2505" w:rsidRDefault="00BE3B6C" w:rsidP="00DB34F4">
      <w:pPr>
        <w:ind w:right="0"/>
        <w:rPr>
          <w:color w:val="000000"/>
        </w:rPr>
      </w:pPr>
      <w:r w:rsidRPr="00101E4E">
        <w:rPr>
          <w:rFonts w:asciiTheme="majorHAnsi" w:hAnsiTheme="majorHAnsi" w:cstheme="majorHAnsi"/>
          <w:b/>
          <w:bCs/>
          <w:color w:val="000000"/>
        </w:rPr>
        <w:t xml:space="preserve">Para obtener el puntaje </w:t>
      </w:r>
      <w:r w:rsidR="00FA5AA8" w:rsidRPr="00101E4E">
        <w:rPr>
          <w:rFonts w:asciiTheme="majorHAnsi" w:hAnsiTheme="majorHAnsi" w:cstheme="majorHAnsi"/>
          <w:b/>
          <w:bCs/>
          <w:color w:val="000000"/>
        </w:rPr>
        <w:t xml:space="preserve">final </w:t>
      </w:r>
      <w:r w:rsidRPr="00101E4E">
        <w:rPr>
          <w:rFonts w:asciiTheme="majorHAnsi" w:hAnsiTheme="majorHAnsi" w:cstheme="majorHAnsi"/>
          <w:b/>
          <w:bCs/>
          <w:color w:val="000000"/>
        </w:rPr>
        <w:t xml:space="preserve">total de cada oferente </w:t>
      </w:r>
      <w:r w:rsidR="00175031" w:rsidRPr="00101E4E">
        <w:rPr>
          <w:rFonts w:asciiTheme="majorHAnsi" w:hAnsiTheme="majorHAnsi" w:cstheme="majorHAnsi"/>
          <w:b/>
          <w:bCs/>
          <w:color w:val="000000"/>
        </w:rPr>
        <w:t xml:space="preserve">que no haya </w:t>
      </w:r>
      <w:r w:rsidR="00FA5AA8" w:rsidRPr="00101E4E">
        <w:rPr>
          <w:rFonts w:asciiTheme="majorHAnsi" w:hAnsiTheme="majorHAnsi" w:cstheme="majorHAnsi"/>
          <w:b/>
          <w:bCs/>
          <w:color w:val="000000"/>
        </w:rPr>
        <w:t>sido</w:t>
      </w:r>
      <w:r w:rsidR="00175031" w:rsidRPr="00101E4E">
        <w:rPr>
          <w:rFonts w:asciiTheme="majorHAnsi" w:hAnsiTheme="majorHAnsi" w:cstheme="majorHAnsi"/>
          <w:b/>
          <w:bCs/>
          <w:color w:val="000000"/>
        </w:rPr>
        <w:t xml:space="preserve"> desestimado en la </w:t>
      </w:r>
      <w:r w:rsidR="00FA5AA8" w:rsidRPr="00101E4E">
        <w:rPr>
          <w:rFonts w:asciiTheme="majorHAnsi" w:hAnsiTheme="majorHAnsi" w:cstheme="majorHAnsi"/>
          <w:b/>
          <w:bCs/>
          <w:color w:val="000000"/>
        </w:rPr>
        <w:t>etapa</w:t>
      </w:r>
      <w:r w:rsidR="00175031" w:rsidRPr="00101E4E">
        <w:rPr>
          <w:rFonts w:asciiTheme="majorHAnsi" w:hAnsiTheme="majorHAnsi" w:cstheme="majorHAnsi"/>
          <w:b/>
          <w:bCs/>
          <w:color w:val="000000"/>
        </w:rPr>
        <w:t xml:space="preserve"> </w:t>
      </w:r>
      <w:r w:rsidR="00FA5AA8" w:rsidRPr="00101E4E">
        <w:rPr>
          <w:rFonts w:asciiTheme="majorHAnsi" w:hAnsiTheme="majorHAnsi" w:cstheme="majorHAnsi"/>
          <w:b/>
          <w:bCs/>
          <w:color w:val="000000"/>
        </w:rPr>
        <w:t>técnica</w:t>
      </w:r>
      <w:r w:rsidR="00560DCA" w:rsidRPr="00101E4E">
        <w:rPr>
          <w:rFonts w:asciiTheme="majorHAnsi" w:hAnsiTheme="majorHAnsi" w:cstheme="majorHAnsi"/>
          <w:b/>
          <w:bCs/>
          <w:color w:val="000000"/>
        </w:rPr>
        <w:t>,</w:t>
      </w:r>
      <w:r w:rsidR="00FA4A7F" w:rsidRPr="00101E4E">
        <w:rPr>
          <w:rFonts w:asciiTheme="majorHAnsi" w:hAnsiTheme="majorHAnsi" w:cstheme="majorHAnsi"/>
          <w:b/>
          <w:bCs/>
          <w:color w:val="000000"/>
        </w:rPr>
        <w:t xml:space="preserve"> se sumarán los puntajes técnico y económico </w:t>
      </w:r>
      <w:r w:rsidR="00560DCA" w:rsidRPr="00101E4E">
        <w:rPr>
          <w:rFonts w:asciiTheme="majorHAnsi" w:hAnsiTheme="majorHAnsi" w:cstheme="majorHAnsi"/>
          <w:b/>
          <w:bCs/>
          <w:color w:val="000000"/>
        </w:rPr>
        <w:t>pondera</w:t>
      </w:r>
      <w:r w:rsidR="00CB42FB" w:rsidRPr="00101E4E">
        <w:rPr>
          <w:rFonts w:asciiTheme="majorHAnsi" w:hAnsiTheme="majorHAnsi" w:cstheme="majorHAnsi"/>
          <w:b/>
          <w:bCs/>
          <w:color w:val="000000"/>
        </w:rPr>
        <w:t>d</w:t>
      </w:r>
      <w:r w:rsidR="00560DCA" w:rsidRPr="00101E4E">
        <w:rPr>
          <w:rFonts w:asciiTheme="majorHAnsi" w:hAnsiTheme="majorHAnsi" w:cstheme="majorHAnsi"/>
          <w:b/>
          <w:bCs/>
          <w:color w:val="000000"/>
        </w:rPr>
        <w:t xml:space="preserve">os por un factor de </w:t>
      </w:r>
      <w:r w:rsidR="00FA4A7F" w:rsidRPr="00101E4E">
        <w:rPr>
          <w:rFonts w:asciiTheme="majorHAnsi" w:hAnsiTheme="majorHAnsi" w:cstheme="majorHAnsi"/>
          <w:b/>
          <w:bCs/>
          <w:color w:val="000000"/>
        </w:rPr>
        <w:t>50% cada uno.</w:t>
      </w:r>
    </w:p>
    <w:p w14:paraId="6384B2D3" w14:textId="74CD3A3E" w:rsidR="001B20DF" w:rsidRPr="00EA2505" w:rsidRDefault="001B20DF" w:rsidP="00F223CB">
      <w:pPr>
        <w:rPr>
          <w:color w:val="000000"/>
        </w:rPr>
      </w:pPr>
    </w:p>
    <w:p w14:paraId="5042339B" w14:textId="77777777" w:rsidR="001B20DF" w:rsidRPr="00EA2505" w:rsidRDefault="001B20DF" w:rsidP="00F223CB">
      <w:pPr>
        <w:ind w:right="0"/>
        <w:rPr>
          <w:b/>
          <w:color w:val="000000"/>
          <w:u w:val="single"/>
        </w:rPr>
      </w:pPr>
      <w:r w:rsidRPr="00EA2505">
        <w:rPr>
          <w:b/>
          <w:color w:val="000000"/>
          <w:u w:val="single"/>
        </w:rPr>
        <w:t>ETAPA TÉCNICA</w:t>
      </w:r>
    </w:p>
    <w:p w14:paraId="424E17E9" w14:textId="77777777" w:rsidR="001B20DF" w:rsidRPr="00EA2505" w:rsidRDefault="001B20DF" w:rsidP="00F223CB">
      <w:pPr>
        <w:ind w:right="0"/>
        <w:rPr>
          <w:color w:val="000000"/>
        </w:rPr>
      </w:pPr>
    </w:p>
    <w:p w14:paraId="48F80C4D" w14:textId="77777777" w:rsidR="001B20DF" w:rsidRPr="00EA2505" w:rsidRDefault="001B20DF" w:rsidP="00F223CB">
      <w:pPr>
        <w:ind w:right="0"/>
        <w:rPr>
          <w:color w:val="000000"/>
          <w:u w:val="single"/>
        </w:rPr>
      </w:pPr>
      <w:r w:rsidRPr="00EA2505">
        <w:rPr>
          <w:color w:val="000000"/>
          <w:u w:val="single"/>
        </w:rPr>
        <w:t>Criterios Técnicos</w:t>
      </w:r>
    </w:p>
    <w:p w14:paraId="0EAF2A51" w14:textId="77777777" w:rsidR="003070E8" w:rsidRPr="00EA2505" w:rsidRDefault="003070E8" w:rsidP="00B25ECF">
      <w:pPr>
        <w:tabs>
          <w:tab w:val="left" w:pos="360"/>
          <w:tab w:val="right" w:pos="8833"/>
        </w:tabs>
        <w:ind w:right="49"/>
        <w:rPr>
          <w:color w:val="000000"/>
        </w:rPr>
      </w:pPr>
    </w:p>
    <w:p w14:paraId="4E58EB3A" w14:textId="107C7843" w:rsidR="00B25ECF" w:rsidRPr="00EA2505" w:rsidRDefault="00477350" w:rsidP="00272CCA">
      <w:pPr>
        <w:pStyle w:val="Ttulo4"/>
        <w:numPr>
          <w:ilvl w:val="0"/>
          <w:numId w:val="11"/>
        </w:numPr>
        <w:spacing w:before="0"/>
      </w:pPr>
      <w:r w:rsidRPr="00EA2505">
        <w:t>P</w:t>
      </w:r>
      <w:r w:rsidR="0049015A" w:rsidRPr="00EA2505">
        <w:t>LAZO DE ENTREGA</w:t>
      </w:r>
      <w:r w:rsidR="00977E8F" w:rsidRPr="00EA2505">
        <w:t xml:space="preserve"> (</w:t>
      </w:r>
      <w:r w:rsidR="00274FD1" w:rsidRPr="00EA2505">
        <w:t>PARA TODAS LAS REGIONES OFER</w:t>
      </w:r>
      <w:r w:rsidR="00EF5CF1" w:rsidRPr="00EA2505">
        <w:t xml:space="preserve">TADAS) </w:t>
      </w:r>
    </w:p>
    <w:p w14:paraId="4444E1AB" w14:textId="77777777" w:rsidR="00B25ECF" w:rsidRPr="00EA2505" w:rsidRDefault="00B25ECF" w:rsidP="00B25ECF">
      <w:pPr>
        <w:pBdr>
          <w:top w:val="nil"/>
          <w:left w:val="nil"/>
          <w:bottom w:val="nil"/>
          <w:right w:val="nil"/>
          <w:between w:val="nil"/>
        </w:pBdr>
        <w:ind w:left="360" w:right="0" w:hanging="720"/>
        <w:rPr>
          <w:color w:val="000000"/>
        </w:rPr>
      </w:pPr>
    </w:p>
    <w:p w14:paraId="4D321179" w14:textId="427C8106" w:rsidR="00B25ECF" w:rsidRPr="00EA2505" w:rsidRDefault="00786B9C" w:rsidP="003070E8">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w:t>
      </w:r>
      <w:r w:rsidR="00916F08" w:rsidRPr="00EA2505">
        <w:rPr>
          <w:rFonts w:asciiTheme="majorHAnsi" w:hAnsiTheme="majorHAnsi" w:cstheme="majorHAnsi"/>
        </w:rPr>
        <w:t xml:space="preserve">el </w:t>
      </w:r>
      <w:r w:rsidR="0006292C" w:rsidRPr="00EA2505">
        <w:rPr>
          <w:rFonts w:asciiTheme="majorHAnsi" w:hAnsiTheme="majorHAnsi" w:cstheme="majorHAnsi"/>
        </w:rPr>
        <w:t>plazo</w:t>
      </w:r>
      <w:r w:rsidR="00916F08" w:rsidRPr="00EA2505">
        <w:rPr>
          <w:rFonts w:asciiTheme="majorHAnsi" w:hAnsiTheme="majorHAnsi" w:cstheme="majorHAnsi"/>
        </w:rPr>
        <w:t xml:space="preserve"> de entrega declarado</w:t>
      </w:r>
      <w:r w:rsidRPr="00EA2505">
        <w:rPr>
          <w:rFonts w:asciiTheme="majorHAnsi" w:hAnsiTheme="majorHAnsi" w:cstheme="majorHAnsi"/>
        </w:rPr>
        <w:t xml:space="preserve"> por el oferente</w:t>
      </w:r>
      <w:r w:rsidR="00F337B0" w:rsidRPr="00EA2505">
        <w:rPr>
          <w:rFonts w:asciiTheme="majorHAnsi" w:hAnsiTheme="majorHAnsi" w:cstheme="majorHAnsi"/>
        </w:rPr>
        <w:t>,</w:t>
      </w:r>
      <w:r w:rsidRPr="00EA2505">
        <w:rPr>
          <w:rFonts w:asciiTheme="majorHAnsi" w:hAnsiTheme="majorHAnsi" w:cstheme="majorHAnsi"/>
        </w:rPr>
        <w:t xml:space="preserve"> se le asignará el puntaje correspondiente según la siguiente tabla</w:t>
      </w:r>
      <w:r w:rsidR="003158D0" w:rsidRPr="00EA2505">
        <w:rPr>
          <w:rFonts w:asciiTheme="majorHAnsi" w:hAnsiTheme="majorHAnsi" w:cstheme="majorHAnsi"/>
        </w:rPr>
        <w:t>:</w:t>
      </w:r>
    </w:p>
    <w:p w14:paraId="3D6EA842" w14:textId="77777777" w:rsidR="00EC61EB" w:rsidRPr="00EA2505" w:rsidRDefault="00EC61EB" w:rsidP="003070E8">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98"/>
        <w:gridCol w:w="3483"/>
        <w:gridCol w:w="1314"/>
      </w:tblGrid>
      <w:tr w:rsidR="0093159A" w:rsidRPr="00EA2505" w14:paraId="71C500A5" w14:textId="77777777" w:rsidTr="00555DDF">
        <w:trPr>
          <w:trHeight w:val="542"/>
        </w:trPr>
        <w:tc>
          <w:tcPr>
            <w:tcW w:w="798" w:type="dxa"/>
          </w:tcPr>
          <w:p w14:paraId="2645942B" w14:textId="77777777" w:rsidR="0093159A" w:rsidRPr="00EA2505" w:rsidRDefault="0093159A" w:rsidP="00F3532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483" w:type="dxa"/>
          </w:tcPr>
          <w:p w14:paraId="5651F3F6" w14:textId="77777777" w:rsidR="0093159A" w:rsidRPr="00EA2505" w:rsidRDefault="0093159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Máximo plazo de entrega</w:t>
            </w:r>
          </w:p>
        </w:tc>
        <w:tc>
          <w:tcPr>
            <w:tcW w:w="1314" w:type="dxa"/>
          </w:tcPr>
          <w:p w14:paraId="21090301" w14:textId="0AA2E5A0" w:rsidR="0093159A" w:rsidRPr="00EA2505" w:rsidRDefault="00A11FD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93159A" w:rsidRPr="00EA2505" w14:paraId="523B5BF9" w14:textId="77777777" w:rsidTr="00555DDF">
        <w:trPr>
          <w:trHeight w:val="574"/>
        </w:trPr>
        <w:tc>
          <w:tcPr>
            <w:tcW w:w="798" w:type="dxa"/>
          </w:tcPr>
          <w:p w14:paraId="2DB6BE7E" w14:textId="77777777"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483" w:type="dxa"/>
          </w:tcPr>
          <w:p w14:paraId="56B6A7B0" w14:textId="7253B6FA"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Entre 1 </w:t>
            </w:r>
            <w:r w:rsidR="00A11DEA" w:rsidRPr="00EA2505">
              <w:rPr>
                <w:rFonts w:ascii="Calibri" w:eastAsia="Calibri" w:hAnsi="Calibri" w:cs="Calibri"/>
                <w:sz w:val="22"/>
                <w:szCs w:val="22"/>
                <w:lang w:val="es-ES"/>
              </w:rPr>
              <w:t xml:space="preserve">y </w:t>
            </w:r>
            <w:r w:rsidR="003737BB" w:rsidRPr="00EA2505">
              <w:rPr>
                <w:rFonts w:ascii="Calibri" w:eastAsia="Calibri" w:hAnsi="Calibri" w:cs="Calibri"/>
                <w:sz w:val="22"/>
                <w:szCs w:val="22"/>
                <w:lang w:val="es-ES"/>
              </w:rPr>
              <w:t>45</w:t>
            </w:r>
            <w:r w:rsidRPr="00EA2505">
              <w:rPr>
                <w:rFonts w:ascii="Calibri" w:eastAsia="Calibri" w:hAnsi="Calibri" w:cs="Calibri"/>
                <w:sz w:val="22"/>
                <w:szCs w:val="22"/>
                <w:lang w:val="es-ES"/>
              </w:rPr>
              <w:t xml:space="preserve"> hábiles</w:t>
            </w:r>
          </w:p>
        </w:tc>
        <w:tc>
          <w:tcPr>
            <w:tcW w:w="1314" w:type="dxa"/>
          </w:tcPr>
          <w:p w14:paraId="384BE274" w14:textId="45F40590" w:rsidR="0093159A" w:rsidRPr="00EA2505" w:rsidRDefault="0093159A" w:rsidP="00A705A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w:t>
            </w:r>
            <w:r w:rsidR="00A37C75" w:rsidRPr="00EA2505">
              <w:rPr>
                <w:rFonts w:ascii="Calibri" w:eastAsia="Calibri" w:hAnsi="Calibri" w:cs="Calibri"/>
                <w:sz w:val="22"/>
                <w:szCs w:val="22"/>
                <w:lang w:val="es-ES"/>
              </w:rPr>
              <w:t>5</w:t>
            </w:r>
            <w:r w:rsidR="008F740C" w:rsidRPr="00EA2505">
              <w:rPr>
                <w:rFonts w:ascii="Calibri" w:eastAsia="Calibri" w:hAnsi="Calibri" w:cs="Calibri"/>
                <w:sz w:val="22"/>
                <w:szCs w:val="22"/>
                <w:lang w:val="es-ES"/>
              </w:rPr>
              <w:t xml:space="preserve"> puntos</w:t>
            </w:r>
          </w:p>
        </w:tc>
      </w:tr>
      <w:tr w:rsidR="0093159A" w:rsidRPr="00EA2505" w14:paraId="7980CB22" w14:textId="77777777" w:rsidTr="00555DDF">
        <w:trPr>
          <w:trHeight w:val="866"/>
        </w:trPr>
        <w:tc>
          <w:tcPr>
            <w:tcW w:w="798" w:type="dxa"/>
          </w:tcPr>
          <w:p w14:paraId="4A444582" w14:textId="77777777"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483" w:type="dxa"/>
          </w:tcPr>
          <w:p w14:paraId="382B7534" w14:textId="080A25F6" w:rsidR="0093159A" w:rsidRPr="00EA2505" w:rsidRDefault="0093159A"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Entre </w:t>
            </w:r>
            <w:r w:rsidR="003737BB" w:rsidRPr="00EA2505">
              <w:rPr>
                <w:rFonts w:ascii="Calibri" w:eastAsia="Calibri" w:hAnsi="Calibri" w:cs="Calibri"/>
                <w:sz w:val="22"/>
                <w:szCs w:val="22"/>
                <w:lang w:val="es-ES"/>
              </w:rPr>
              <w:t>4</w:t>
            </w:r>
            <w:r w:rsidR="0004337C">
              <w:rPr>
                <w:rFonts w:ascii="Calibri" w:eastAsia="Calibri" w:hAnsi="Calibri" w:cs="Calibri"/>
                <w:sz w:val="22"/>
                <w:szCs w:val="22"/>
                <w:lang w:val="es-ES"/>
              </w:rPr>
              <w:t>6</w:t>
            </w:r>
            <w:r w:rsidRPr="00EA2505">
              <w:rPr>
                <w:rFonts w:ascii="Calibri" w:eastAsia="Calibri" w:hAnsi="Calibri" w:cs="Calibri"/>
                <w:sz w:val="22"/>
                <w:szCs w:val="22"/>
                <w:lang w:val="es-ES"/>
              </w:rPr>
              <w:t xml:space="preserve"> y </w:t>
            </w:r>
            <w:r w:rsidR="003737BB" w:rsidRPr="00EA2505">
              <w:rPr>
                <w:rFonts w:ascii="Calibri" w:eastAsia="Calibri" w:hAnsi="Calibri" w:cs="Calibri"/>
                <w:sz w:val="22"/>
                <w:szCs w:val="22"/>
                <w:lang w:val="es-ES"/>
              </w:rPr>
              <w:t>60</w:t>
            </w:r>
            <w:r w:rsidRPr="00EA2505">
              <w:rPr>
                <w:rFonts w:ascii="Calibri" w:eastAsia="Calibri" w:hAnsi="Calibri" w:cs="Calibri"/>
                <w:sz w:val="22"/>
                <w:szCs w:val="22"/>
                <w:lang w:val="es-ES"/>
              </w:rPr>
              <w:t xml:space="preserve"> días hábiles o</w:t>
            </w:r>
          </w:p>
        </w:tc>
        <w:tc>
          <w:tcPr>
            <w:tcW w:w="1314" w:type="dxa"/>
          </w:tcPr>
          <w:p w14:paraId="763C11B9" w14:textId="380A57EA" w:rsidR="0093159A" w:rsidRPr="00EA2505" w:rsidRDefault="00B22D20" w:rsidP="00A705A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20</w:t>
            </w:r>
            <w:r w:rsidR="008F740C" w:rsidRPr="00EA2505">
              <w:rPr>
                <w:rFonts w:ascii="Calibri" w:eastAsia="Calibri" w:hAnsi="Calibri" w:cs="Calibri"/>
                <w:sz w:val="22"/>
                <w:szCs w:val="22"/>
                <w:lang w:val="es-ES"/>
              </w:rPr>
              <w:t xml:space="preserve"> puntos</w:t>
            </w:r>
          </w:p>
        </w:tc>
      </w:tr>
      <w:tr w:rsidR="0063568D" w:rsidRPr="00EA2505" w14:paraId="710CF273" w14:textId="77777777" w:rsidTr="00555DDF">
        <w:trPr>
          <w:trHeight w:val="574"/>
        </w:trPr>
        <w:tc>
          <w:tcPr>
            <w:tcW w:w="798" w:type="dxa"/>
          </w:tcPr>
          <w:p w14:paraId="78D08276" w14:textId="7FCAE15B" w:rsidR="0063568D" w:rsidRPr="00EA2505" w:rsidRDefault="0063568D" w:rsidP="0063568D">
            <w:pPr>
              <w:tabs>
                <w:tab w:val="left" w:pos="0"/>
              </w:tabs>
            </w:pPr>
            <w:r w:rsidRPr="00EA2505">
              <w:t>3</w:t>
            </w:r>
          </w:p>
        </w:tc>
        <w:tc>
          <w:tcPr>
            <w:tcW w:w="3483" w:type="dxa"/>
          </w:tcPr>
          <w:p w14:paraId="7229EB77" w14:textId="085F0A16" w:rsidR="0063568D" w:rsidRPr="00EA2505" w:rsidRDefault="0063568D" w:rsidP="0063568D">
            <w:r w:rsidRPr="00EA2505">
              <w:rPr>
                <w:rFonts w:ascii="Calibri" w:eastAsia="Calibri" w:hAnsi="Calibri" w:cs="Calibri"/>
                <w:sz w:val="22"/>
                <w:szCs w:val="22"/>
                <w:lang w:val="es-ES"/>
              </w:rPr>
              <w:t xml:space="preserve">Entre </w:t>
            </w:r>
            <w:r w:rsidR="00D90B0E" w:rsidRPr="00EA2505">
              <w:rPr>
                <w:rFonts w:ascii="Calibri" w:eastAsia="Calibri" w:hAnsi="Calibri" w:cs="Calibri"/>
                <w:sz w:val="22"/>
                <w:szCs w:val="22"/>
                <w:lang w:val="es-ES"/>
              </w:rPr>
              <w:t>6</w:t>
            </w:r>
            <w:r w:rsidR="0004337C">
              <w:rPr>
                <w:rFonts w:ascii="Calibri" w:eastAsia="Calibri" w:hAnsi="Calibri" w:cs="Calibri"/>
                <w:sz w:val="22"/>
                <w:szCs w:val="22"/>
                <w:lang w:val="es-ES"/>
              </w:rPr>
              <w:t>1</w:t>
            </w:r>
            <w:r w:rsidRPr="00EA2505">
              <w:rPr>
                <w:rFonts w:ascii="Calibri" w:eastAsia="Calibri" w:hAnsi="Calibri" w:cs="Calibri"/>
                <w:sz w:val="22"/>
                <w:szCs w:val="22"/>
                <w:lang w:val="es-ES"/>
              </w:rPr>
              <w:t xml:space="preserve"> y </w:t>
            </w:r>
            <w:r w:rsidR="00D90B0E" w:rsidRPr="00EA2505">
              <w:rPr>
                <w:rFonts w:ascii="Calibri" w:eastAsia="Calibri" w:hAnsi="Calibri" w:cs="Calibri"/>
                <w:sz w:val="22"/>
                <w:szCs w:val="22"/>
                <w:lang w:val="es-ES"/>
              </w:rPr>
              <w:t>75</w:t>
            </w:r>
            <w:r w:rsidRPr="00EA2505">
              <w:rPr>
                <w:rFonts w:ascii="Calibri" w:eastAsia="Calibri" w:hAnsi="Calibri" w:cs="Calibri"/>
                <w:sz w:val="22"/>
                <w:szCs w:val="22"/>
                <w:lang w:val="es-ES"/>
              </w:rPr>
              <w:t xml:space="preserve"> días hábiles o</w:t>
            </w:r>
          </w:p>
        </w:tc>
        <w:tc>
          <w:tcPr>
            <w:tcW w:w="1314" w:type="dxa"/>
          </w:tcPr>
          <w:p w14:paraId="4D3B2526" w14:textId="26B52930" w:rsidR="0063568D" w:rsidRPr="00EA2505" w:rsidRDefault="00B22D20" w:rsidP="0063568D">
            <w:pPr>
              <w:tabs>
                <w:tab w:val="left" w:pos="0"/>
              </w:tabs>
              <w:jc w:val="center"/>
            </w:pPr>
            <w:r w:rsidRPr="00EA2505">
              <w:rPr>
                <w:rFonts w:ascii="Calibri" w:eastAsia="Calibri" w:hAnsi="Calibri" w:cs="Calibri"/>
                <w:sz w:val="22"/>
                <w:szCs w:val="22"/>
                <w:lang w:val="es-ES"/>
              </w:rPr>
              <w:t>15</w:t>
            </w:r>
            <w:r w:rsidR="0063568D" w:rsidRPr="00EA2505">
              <w:rPr>
                <w:rFonts w:ascii="Calibri" w:eastAsia="Calibri" w:hAnsi="Calibri" w:cs="Calibri"/>
                <w:sz w:val="22"/>
                <w:szCs w:val="22"/>
                <w:lang w:val="es-ES"/>
              </w:rPr>
              <w:t xml:space="preserve"> puntos</w:t>
            </w:r>
          </w:p>
        </w:tc>
      </w:tr>
      <w:tr w:rsidR="0063568D" w:rsidRPr="00EA2505" w14:paraId="0DC52934" w14:textId="77777777" w:rsidTr="00555DDF">
        <w:trPr>
          <w:trHeight w:val="574"/>
        </w:trPr>
        <w:tc>
          <w:tcPr>
            <w:tcW w:w="798" w:type="dxa"/>
          </w:tcPr>
          <w:p w14:paraId="5CFDCAF7" w14:textId="658BBA04" w:rsidR="0063568D" w:rsidRPr="00EA2505" w:rsidRDefault="0063568D"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483" w:type="dxa"/>
          </w:tcPr>
          <w:p w14:paraId="0F604A10" w14:textId="411290EE" w:rsidR="0063568D" w:rsidRPr="00EA2505" w:rsidRDefault="00555DDF" w:rsidP="0063568D">
            <w:pPr>
              <w:rPr>
                <w:rFonts w:ascii="Calibri" w:eastAsia="Calibri" w:hAnsi="Calibri" w:cs="Calibri"/>
                <w:sz w:val="22"/>
                <w:szCs w:val="22"/>
                <w:lang w:val="es-ES"/>
              </w:rPr>
            </w:pPr>
            <w:r w:rsidRPr="00EA2505">
              <w:rPr>
                <w:rFonts w:ascii="Calibri" w:eastAsia="Calibri" w:hAnsi="Calibri" w:cs="Calibri"/>
                <w:sz w:val="22"/>
                <w:szCs w:val="22"/>
                <w:lang w:val="es-ES"/>
              </w:rPr>
              <w:t xml:space="preserve">Entre </w:t>
            </w:r>
            <w:r w:rsidR="007C410F" w:rsidRPr="00EA2505">
              <w:rPr>
                <w:rFonts w:ascii="Calibri" w:eastAsia="Calibri" w:hAnsi="Calibri" w:cs="Calibri"/>
                <w:sz w:val="22"/>
                <w:szCs w:val="22"/>
                <w:lang w:val="es-ES"/>
              </w:rPr>
              <w:t>7</w:t>
            </w:r>
            <w:r w:rsidR="0004337C">
              <w:rPr>
                <w:rFonts w:ascii="Calibri" w:eastAsia="Calibri" w:hAnsi="Calibri" w:cs="Calibri"/>
                <w:sz w:val="22"/>
                <w:szCs w:val="22"/>
                <w:lang w:val="es-ES"/>
              </w:rPr>
              <w:t>6</w:t>
            </w:r>
            <w:r w:rsidRPr="00EA2505">
              <w:rPr>
                <w:rFonts w:ascii="Calibri" w:eastAsia="Calibri" w:hAnsi="Calibri" w:cs="Calibri"/>
                <w:sz w:val="22"/>
                <w:szCs w:val="22"/>
                <w:lang w:val="es-ES"/>
              </w:rPr>
              <w:t xml:space="preserve"> y </w:t>
            </w:r>
            <w:r w:rsidR="007C410F" w:rsidRPr="00EA2505">
              <w:rPr>
                <w:rFonts w:ascii="Calibri" w:eastAsia="Calibri" w:hAnsi="Calibri" w:cs="Calibri"/>
                <w:sz w:val="22"/>
                <w:szCs w:val="22"/>
                <w:lang w:val="es-ES"/>
              </w:rPr>
              <w:t>90</w:t>
            </w:r>
            <w:r w:rsidRPr="00EA2505">
              <w:rPr>
                <w:rFonts w:ascii="Calibri" w:eastAsia="Calibri" w:hAnsi="Calibri" w:cs="Calibri"/>
                <w:sz w:val="22"/>
                <w:szCs w:val="22"/>
                <w:lang w:val="es-ES"/>
              </w:rPr>
              <w:t xml:space="preserve"> días hábiles o</w:t>
            </w:r>
          </w:p>
        </w:tc>
        <w:tc>
          <w:tcPr>
            <w:tcW w:w="1314" w:type="dxa"/>
          </w:tcPr>
          <w:p w14:paraId="7C06039A" w14:textId="7C092096" w:rsidR="0063568D" w:rsidRPr="00EA2505" w:rsidRDefault="00555DDF" w:rsidP="0063568D">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w:t>
            </w:r>
            <w:r w:rsidR="007F17DC" w:rsidRPr="00EA2505">
              <w:rPr>
                <w:rFonts w:ascii="Calibri" w:eastAsia="Calibri" w:hAnsi="Calibri" w:cs="Calibri"/>
                <w:sz w:val="22"/>
                <w:szCs w:val="22"/>
                <w:lang w:val="es-ES"/>
              </w:rPr>
              <w:t>0</w:t>
            </w:r>
            <w:r w:rsidR="0063568D" w:rsidRPr="00EA2505">
              <w:rPr>
                <w:rFonts w:ascii="Calibri" w:eastAsia="Calibri" w:hAnsi="Calibri" w:cs="Calibri"/>
                <w:sz w:val="22"/>
                <w:szCs w:val="22"/>
                <w:lang w:val="es-ES"/>
              </w:rPr>
              <w:t xml:space="preserve"> puntos</w:t>
            </w:r>
          </w:p>
        </w:tc>
      </w:tr>
      <w:tr w:rsidR="0063568D" w:rsidRPr="00EA2505" w14:paraId="115F4369" w14:textId="77777777" w:rsidTr="00555DDF">
        <w:trPr>
          <w:trHeight w:val="388"/>
        </w:trPr>
        <w:tc>
          <w:tcPr>
            <w:tcW w:w="798" w:type="dxa"/>
          </w:tcPr>
          <w:p w14:paraId="5FCA65EA" w14:textId="19ABE20C" w:rsidR="0063568D" w:rsidRPr="00EA2505" w:rsidRDefault="0063568D"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483" w:type="dxa"/>
          </w:tcPr>
          <w:p w14:paraId="72B49A6C" w14:textId="004EBED2" w:rsidR="0063568D" w:rsidRPr="00EA2505" w:rsidRDefault="00D62D9C" w:rsidP="0063568D">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Más de </w:t>
            </w:r>
            <w:r w:rsidR="0019780E">
              <w:rPr>
                <w:rFonts w:ascii="Calibri" w:eastAsia="Calibri" w:hAnsi="Calibri" w:cs="Calibri"/>
                <w:sz w:val="22"/>
                <w:szCs w:val="22"/>
                <w:lang w:val="es-ES"/>
              </w:rPr>
              <w:t>91</w:t>
            </w:r>
            <w:r w:rsidRPr="00EA2505">
              <w:rPr>
                <w:rFonts w:ascii="Calibri" w:eastAsia="Calibri" w:hAnsi="Calibri" w:cs="Calibri"/>
                <w:sz w:val="22"/>
                <w:szCs w:val="22"/>
                <w:lang w:val="es-ES"/>
              </w:rPr>
              <w:t xml:space="preserve"> días hábiles</w:t>
            </w:r>
          </w:p>
        </w:tc>
        <w:tc>
          <w:tcPr>
            <w:tcW w:w="1314" w:type="dxa"/>
          </w:tcPr>
          <w:p w14:paraId="159507F7" w14:textId="540DE08E" w:rsidR="0063568D" w:rsidRPr="00EA2505" w:rsidRDefault="00D62D9C" w:rsidP="0063568D">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w:t>
            </w:r>
            <w:r w:rsidR="0063568D" w:rsidRPr="00EA2505">
              <w:rPr>
                <w:rFonts w:ascii="Calibri" w:eastAsia="Calibri" w:hAnsi="Calibri" w:cs="Calibri"/>
                <w:sz w:val="22"/>
                <w:szCs w:val="22"/>
                <w:lang w:val="es-ES"/>
              </w:rPr>
              <w:t xml:space="preserve"> puntos</w:t>
            </w:r>
          </w:p>
        </w:tc>
      </w:tr>
    </w:tbl>
    <w:p w14:paraId="68B16CB6" w14:textId="77777777" w:rsidR="00410312" w:rsidRDefault="00410312" w:rsidP="003070E8">
      <w:pPr>
        <w:tabs>
          <w:tab w:val="left" w:pos="360"/>
          <w:tab w:val="right" w:pos="8833"/>
        </w:tabs>
        <w:ind w:right="49"/>
        <w:rPr>
          <w:color w:val="000000"/>
        </w:rPr>
      </w:pPr>
    </w:p>
    <w:p w14:paraId="41B1630B" w14:textId="60383E0D" w:rsidR="004A5B63" w:rsidRPr="00EA2505" w:rsidRDefault="004A5B63" w:rsidP="003070E8">
      <w:pPr>
        <w:tabs>
          <w:tab w:val="left" w:pos="360"/>
          <w:tab w:val="right" w:pos="8833"/>
        </w:tabs>
        <w:ind w:right="49"/>
        <w:rPr>
          <w:rFonts w:asciiTheme="majorHAnsi" w:eastAsia="Times New Roman" w:hAnsiTheme="majorHAnsi" w:cstheme="majorHAnsi"/>
          <w:color w:val="000000"/>
          <w:lang w:eastAsia="es-ES" w:bidi="he-IL"/>
        </w:rPr>
      </w:pPr>
      <w:r w:rsidRPr="00EA2505">
        <w:rPr>
          <w:color w:val="000000"/>
        </w:rPr>
        <w:t>En caso de que no se entregue con claridad la información solicitada o no se declare, se asignará 0 puntos.</w:t>
      </w:r>
    </w:p>
    <w:p w14:paraId="4F5DFEB9" w14:textId="6401CD81" w:rsidR="00B25ECF" w:rsidRPr="00EA2505" w:rsidRDefault="00B25ECF" w:rsidP="00B25ECF">
      <w:pPr>
        <w:tabs>
          <w:tab w:val="left" w:pos="360"/>
          <w:tab w:val="right" w:pos="8833"/>
        </w:tabs>
        <w:ind w:right="49"/>
        <w:rPr>
          <w:color w:val="000000"/>
        </w:rPr>
      </w:pPr>
    </w:p>
    <w:p w14:paraId="7182CFA5" w14:textId="6C41FC3F" w:rsidR="00B25ECF" w:rsidRPr="00EA2505" w:rsidRDefault="00780295" w:rsidP="00272CCA">
      <w:pPr>
        <w:pStyle w:val="Ttulo4"/>
        <w:numPr>
          <w:ilvl w:val="0"/>
          <w:numId w:val="11"/>
        </w:numPr>
        <w:spacing w:before="0"/>
      </w:pPr>
      <w:r w:rsidRPr="00EA2505">
        <w:t>C</w:t>
      </w:r>
      <w:r w:rsidR="0016089A" w:rsidRPr="00EA2505">
        <w:t>APACIDAD FINANCIERA</w:t>
      </w:r>
      <w:r w:rsidR="00ED4785" w:rsidRPr="00EA2505">
        <w:t xml:space="preserve"> </w:t>
      </w:r>
    </w:p>
    <w:p w14:paraId="32F6B9C9" w14:textId="77777777" w:rsidR="00B25ECF" w:rsidRPr="00EA2505" w:rsidRDefault="00B25ECF" w:rsidP="00B25ECF">
      <w:pPr>
        <w:pStyle w:val="Prrafodelista"/>
        <w:ind w:left="426"/>
        <w:rPr>
          <w:color w:val="auto"/>
          <w:szCs w:val="22"/>
          <w:lang w:eastAsia="es-CL"/>
        </w:rPr>
      </w:pPr>
    </w:p>
    <w:p w14:paraId="3E422ADD" w14:textId="462E2A06" w:rsidR="00B25ECF" w:rsidRPr="00EA2505" w:rsidRDefault="00BF5AA8" w:rsidP="00B25ECF">
      <w:pPr>
        <w:ind w:right="49"/>
        <w:rPr>
          <w:rFonts w:asciiTheme="majorHAnsi" w:hAnsiTheme="majorHAnsi" w:cstheme="majorHAnsi"/>
          <w:color w:val="000000"/>
          <w:szCs w:val="24"/>
          <w:lang w:eastAsia="es-ES"/>
        </w:rPr>
      </w:pPr>
      <w:r w:rsidRPr="00EA2505">
        <w:rPr>
          <w:rFonts w:asciiTheme="majorHAnsi" w:hAnsiTheme="majorHAnsi" w:cstheme="majorHAnsi"/>
        </w:rPr>
        <w:lastRenderedPageBreak/>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la capacidad financiera </w:t>
      </w:r>
      <w:r w:rsidR="009329A4" w:rsidRPr="00EA2505">
        <w:rPr>
          <w:rFonts w:asciiTheme="majorHAnsi" w:hAnsiTheme="majorHAnsi" w:cstheme="majorHAnsi"/>
        </w:rPr>
        <w:t>en</w:t>
      </w:r>
      <w:r w:rsidRPr="00EA2505">
        <w:rPr>
          <w:rFonts w:asciiTheme="majorHAnsi" w:hAnsiTheme="majorHAnsi" w:cstheme="majorHAnsi"/>
        </w:rPr>
        <w:t xml:space="preserve"> cada </w:t>
      </w:r>
      <w:r w:rsidR="004A5B63" w:rsidRPr="00EA2505">
        <w:rPr>
          <w:rFonts w:asciiTheme="majorHAnsi" w:hAnsiTheme="majorHAnsi" w:cstheme="majorHAnsi"/>
        </w:rPr>
        <w:t>ítem</w:t>
      </w:r>
      <w:r w:rsidRPr="00EA2505">
        <w:rPr>
          <w:rFonts w:asciiTheme="majorHAnsi" w:hAnsiTheme="majorHAnsi" w:cstheme="majorHAnsi"/>
        </w:rPr>
        <w:t xml:space="preserve"> declarado por el oferente</w:t>
      </w:r>
      <w:r w:rsidR="00F337B0" w:rsidRPr="00EA2505">
        <w:rPr>
          <w:rFonts w:asciiTheme="majorHAnsi" w:hAnsiTheme="majorHAnsi" w:cstheme="majorHAnsi"/>
        </w:rPr>
        <w:t>,</w:t>
      </w:r>
      <w:r w:rsidRPr="00EA2505">
        <w:rPr>
          <w:rFonts w:asciiTheme="majorHAnsi" w:hAnsiTheme="majorHAnsi" w:cstheme="majorHAnsi"/>
        </w:rPr>
        <w:t xml:space="preserve"> se le asignará el puntaje correspondiente según la siguiente tabla</w:t>
      </w:r>
      <w:r w:rsidR="00B25ECF" w:rsidRPr="00EA2505">
        <w:rPr>
          <w:rFonts w:asciiTheme="majorHAnsi" w:hAnsiTheme="majorHAnsi" w:cstheme="majorHAnsi"/>
        </w:rPr>
        <w:t>:</w:t>
      </w:r>
    </w:p>
    <w:p w14:paraId="0B7327C5" w14:textId="5491CFD3" w:rsidR="00B25ECF" w:rsidRPr="00EA2505"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BC3021" w:rsidRPr="00EA2505" w14:paraId="1826EC19" w14:textId="77777777" w:rsidTr="00F35326">
        <w:trPr>
          <w:trHeight w:val="506"/>
        </w:trPr>
        <w:tc>
          <w:tcPr>
            <w:tcW w:w="770" w:type="dxa"/>
          </w:tcPr>
          <w:p w14:paraId="75AE766F" w14:textId="77777777" w:rsidR="00BC3021" w:rsidRPr="00EA2505" w:rsidRDefault="00BC3021" w:rsidP="00F3532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41027D74" w14:textId="77777777" w:rsidR="00BC3021" w:rsidRPr="00EA2505" w:rsidRDefault="00BC3021"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Capacidad Financiera</w:t>
            </w:r>
          </w:p>
        </w:tc>
        <w:tc>
          <w:tcPr>
            <w:tcW w:w="1267" w:type="dxa"/>
          </w:tcPr>
          <w:p w14:paraId="1793B22B" w14:textId="60B13067" w:rsidR="00BC3021" w:rsidRPr="00EA2505" w:rsidRDefault="00A11FDA" w:rsidP="00F35326">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8F740C" w:rsidRPr="00EA2505" w14:paraId="421C04E9" w14:textId="77777777" w:rsidTr="00F35326">
        <w:trPr>
          <w:trHeight w:val="536"/>
        </w:trPr>
        <w:tc>
          <w:tcPr>
            <w:tcW w:w="770" w:type="dxa"/>
          </w:tcPr>
          <w:p w14:paraId="283C31B5"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284BB031"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mayor o igual a 1</w:t>
            </w:r>
          </w:p>
        </w:tc>
        <w:tc>
          <w:tcPr>
            <w:tcW w:w="1267" w:type="dxa"/>
          </w:tcPr>
          <w:p w14:paraId="7AB30D8E" w14:textId="24662831" w:rsidR="008F740C" w:rsidRPr="00EA2505" w:rsidRDefault="002820B5"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3EE91F50" w14:textId="77777777" w:rsidTr="00F35326">
        <w:trPr>
          <w:trHeight w:val="808"/>
        </w:trPr>
        <w:tc>
          <w:tcPr>
            <w:tcW w:w="770" w:type="dxa"/>
          </w:tcPr>
          <w:p w14:paraId="47F53017"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2442CD35"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menor a 1</w:t>
            </w:r>
          </w:p>
        </w:tc>
        <w:tc>
          <w:tcPr>
            <w:tcW w:w="1267" w:type="dxa"/>
          </w:tcPr>
          <w:p w14:paraId="31C71E7B" w14:textId="1F50CF59" w:rsidR="008F740C" w:rsidRPr="00EA2505" w:rsidRDefault="008F740C"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 puntos</w:t>
            </w:r>
          </w:p>
        </w:tc>
      </w:tr>
      <w:tr w:rsidR="008F740C" w:rsidRPr="00EA2505" w14:paraId="30A06C31" w14:textId="77777777" w:rsidTr="00F35326">
        <w:trPr>
          <w:trHeight w:val="536"/>
        </w:trPr>
        <w:tc>
          <w:tcPr>
            <w:tcW w:w="770" w:type="dxa"/>
          </w:tcPr>
          <w:p w14:paraId="1063169C"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3</w:t>
            </w:r>
          </w:p>
        </w:tc>
        <w:tc>
          <w:tcPr>
            <w:tcW w:w="3359" w:type="dxa"/>
          </w:tcPr>
          <w:p w14:paraId="44670A48" w14:textId="77777777" w:rsidR="008F740C" w:rsidRPr="00EA2505" w:rsidRDefault="008F740C" w:rsidP="008F740C">
            <w:pPr>
              <w:rPr>
                <w:rFonts w:ascii="Calibri" w:eastAsia="Calibri" w:hAnsi="Calibri" w:cs="Calibri"/>
                <w:sz w:val="22"/>
                <w:szCs w:val="22"/>
                <w:lang w:val="es-ES"/>
              </w:rPr>
            </w:pPr>
            <w:r w:rsidRPr="00EA2505">
              <w:rPr>
                <w:rFonts w:ascii="Calibri" w:eastAsia="Calibri" w:hAnsi="Calibri" w:cs="Calibri"/>
                <w:sz w:val="22"/>
                <w:szCs w:val="22"/>
                <w:lang w:val="es-ES"/>
              </w:rPr>
              <w:t>Capital de Trabajo positivo</w:t>
            </w:r>
          </w:p>
        </w:tc>
        <w:tc>
          <w:tcPr>
            <w:tcW w:w="1267" w:type="dxa"/>
          </w:tcPr>
          <w:p w14:paraId="40023B0E" w14:textId="5D2226F6" w:rsidR="008F740C" w:rsidRPr="00EA2505" w:rsidRDefault="00835DB6"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52DDDDBD" w14:textId="77777777" w:rsidTr="00F35326">
        <w:trPr>
          <w:trHeight w:val="390"/>
        </w:trPr>
        <w:tc>
          <w:tcPr>
            <w:tcW w:w="770" w:type="dxa"/>
          </w:tcPr>
          <w:p w14:paraId="1563610E"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59" w:type="dxa"/>
          </w:tcPr>
          <w:p w14:paraId="208F13FB"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Capital de Trabajo negativo</w:t>
            </w:r>
          </w:p>
        </w:tc>
        <w:tc>
          <w:tcPr>
            <w:tcW w:w="1267" w:type="dxa"/>
          </w:tcPr>
          <w:p w14:paraId="2BFE3902" w14:textId="3C1C338C" w:rsidR="008F740C" w:rsidRPr="00EA2505" w:rsidRDefault="008F740C"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 puntos</w:t>
            </w:r>
          </w:p>
        </w:tc>
      </w:tr>
      <w:tr w:rsidR="008F740C" w:rsidRPr="00EA2505" w14:paraId="1DA44CC8" w14:textId="77777777" w:rsidTr="00F35326">
        <w:trPr>
          <w:trHeight w:val="272"/>
        </w:trPr>
        <w:tc>
          <w:tcPr>
            <w:tcW w:w="770" w:type="dxa"/>
          </w:tcPr>
          <w:p w14:paraId="24907799"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59" w:type="dxa"/>
          </w:tcPr>
          <w:p w14:paraId="5548FD8D"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menor o igual a 1</w:t>
            </w:r>
          </w:p>
        </w:tc>
        <w:tc>
          <w:tcPr>
            <w:tcW w:w="1267" w:type="dxa"/>
          </w:tcPr>
          <w:p w14:paraId="6C33E34F" w14:textId="0DE6EB86" w:rsidR="008F740C" w:rsidRPr="00EA2505" w:rsidRDefault="00835DB6" w:rsidP="008F740C">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7</w:t>
            </w:r>
            <w:r w:rsidR="008F740C" w:rsidRPr="00EA2505">
              <w:rPr>
                <w:rFonts w:ascii="Calibri" w:eastAsia="Calibri" w:hAnsi="Calibri" w:cs="Calibri"/>
                <w:sz w:val="22"/>
                <w:szCs w:val="22"/>
                <w:lang w:val="es-ES"/>
              </w:rPr>
              <w:t xml:space="preserve"> puntos</w:t>
            </w:r>
          </w:p>
        </w:tc>
      </w:tr>
      <w:tr w:rsidR="008F740C" w:rsidRPr="00EA2505" w14:paraId="63C33AC0" w14:textId="77777777" w:rsidTr="00F35326">
        <w:trPr>
          <w:trHeight w:val="416"/>
        </w:trPr>
        <w:tc>
          <w:tcPr>
            <w:tcW w:w="770" w:type="dxa"/>
          </w:tcPr>
          <w:p w14:paraId="43224A88" w14:textId="77777777" w:rsidR="008F740C" w:rsidRPr="00EA2505" w:rsidRDefault="008F740C" w:rsidP="008F740C">
            <w:pPr>
              <w:tabs>
                <w:tab w:val="left" w:pos="0"/>
              </w:tabs>
            </w:pPr>
            <w:r w:rsidRPr="00EA2505">
              <w:t>6</w:t>
            </w:r>
          </w:p>
        </w:tc>
        <w:tc>
          <w:tcPr>
            <w:tcW w:w="3359" w:type="dxa"/>
          </w:tcPr>
          <w:p w14:paraId="15920DE3"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mayor a 1</w:t>
            </w:r>
          </w:p>
        </w:tc>
        <w:tc>
          <w:tcPr>
            <w:tcW w:w="1267" w:type="dxa"/>
          </w:tcPr>
          <w:p w14:paraId="1F2B8613" w14:textId="30997AED" w:rsidR="008F740C" w:rsidRPr="00EA2505" w:rsidRDefault="008F740C" w:rsidP="008F740C">
            <w:pPr>
              <w:tabs>
                <w:tab w:val="left" w:pos="0"/>
              </w:tabs>
              <w:jc w:val="center"/>
            </w:pPr>
            <w:r w:rsidRPr="00EA2505">
              <w:rPr>
                <w:rFonts w:ascii="Calibri" w:eastAsia="Calibri" w:hAnsi="Calibri" w:cs="Calibri"/>
                <w:sz w:val="22"/>
                <w:szCs w:val="22"/>
                <w:lang w:val="es-ES"/>
              </w:rPr>
              <w:t>0 puntos</w:t>
            </w:r>
          </w:p>
        </w:tc>
      </w:tr>
      <w:tr w:rsidR="008F740C" w:rsidRPr="00EA2505" w14:paraId="54F833BC" w14:textId="77777777" w:rsidTr="00F35326">
        <w:trPr>
          <w:trHeight w:val="419"/>
        </w:trPr>
        <w:tc>
          <w:tcPr>
            <w:tcW w:w="770" w:type="dxa"/>
          </w:tcPr>
          <w:p w14:paraId="53B1CC43" w14:textId="77777777" w:rsidR="008F740C" w:rsidRPr="00EA2505" w:rsidRDefault="008F740C" w:rsidP="008F740C">
            <w:pPr>
              <w:tabs>
                <w:tab w:val="left" w:pos="0"/>
              </w:tabs>
            </w:pPr>
            <w:r w:rsidRPr="00EA2505">
              <w:t>7</w:t>
            </w:r>
          </w:p>
        </w:tc>
        <w:tc>
          <w:tcPr>
            <w:tcW w:w="3359" w:type="dxa"/>
          </w:tcPr>
          <w:p w14:paraId="66F6117C"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Referencias Bancarias</w:t>
            </w:r>
          </w:p>
        </w:tc>
        <w:tc>
          <w:tcPr>
            <w:tcW w:w="1267" w:type="dxa"/>
          </w:tcPr>
          <w:p w14:paraId="0909B883" w14:textId="3D912C6C" w:rsidR="008F740C" w:rsidRPr="00EA2505" w:rsidRDefault="00835DB6" w:rsidP="008F740C">
            <w:pPr>
              <w:tabs>
                <w:tab w:val="left" w:pos="0"/>
              </w:tabs>
              <w:jc w:val="center"/>
            </w:pPr>
            <w:r w:rsidRPr="00EA2505">
              <w:rPr>
                <w:rFonts w:ascii="Calibri" w:eastAsia="Calibri" w:hAnsi="Calibri" w:cs="Calibri"/>
                <w:sz w:val="22"/>
                <w:szCs w:val="22"/>
                <w:lang w:val="es-ES"/>
              </w:rPr>
              <w:t xml:space="preserve">7 </w:t>
            </w:r>
            <w:r w:rsidR="008F740C" w:rsidRPr="00EA2505">
              <w:rPr>
                <w:rFonts w:ascii="Calibri" w:eastAsia="Calibri" w:hAnsi="Calibri" w:cs="Calibri"/>
                <w:sz w:val="22"/>
                <w:szCs w:val="22"/>
                <w:lang w:val="es-ES"/>
              </w:rPr>
              <w:t>puntos</w:t>
            </w:r>
          </w:p>
        </w:tc>
      </w:tr>
      <w:tr w:rsidR="008F740C" w:rsidRPr="00EA2505" w14:paraId="699DD06A" w14:textId="77777777" w:rsidTr="00F35326">
        <w:trPr>
          <w:trHeight w:val="410"/>
        </w:trPr>
        <w:tc>
          <w:tcPr>
            <w:tcW w:w="770" w:type="dxa"/>
          </w:tcPr>
          <w:p w14:paraId="50E58B56" w14:textId="77777777" w:rsidR="008F740C" w:rsidRPr="00EA2505" w:rsidRDefault="008F740C" w:rsidP="008F740C">
            <w:pPr>
              <w:tabs>
                <w:tab w:val="left" w:pos="0"/>
              </w:tabs>
            </w:pPr>
            <w:r w:rsidRPr="00EA2505">
              <w:t>8</w:t>
            </w:r>
          </w:p>
        </w:tc>
        <w:tc>
          <w:tcPr>
            <w:tcW w:w="3359" w:type="dxa"/>
          </w:tcPr>
          <w:p w14:paraId="111F4C7E" w14:textId="77777777" w:rsidR="008F740C" w:rsidRPr="00EA2505" w:rsidRDefault="008F740C" w:rsidP="008F740C">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Referencias Bancarias</w:t>
            </w:r>
          </w:p>
        </w:tc>
        <w:tc>
          <w:tcPr>
            <w:tcW w:w="1267" w:type="dxa"/>
          </w:tcPr>
          <w:p w14:paraId="78C646FA" w14:textId="2388DA03" w:rsidR="008F740C" w:rsidRPr="00EA2505" w:rsidRDefault="008F740C" w:rsidP="008F740C">
            <w:pPr>
              <w:tabs>
                <w:tab w:val="left" w:pos="0"/>
              </w:tabs>
              <w:jc w:val="center"/>
            </w:pPr>
            <w:r w:rsidRPr="00EA2505">
              <w:rPr>
                <w:rFonts w:ascii="Calibri" w:eastAsia="Calibri" w:hAnsi="Calibri" w:cs="Calibri"/>
                <w:sz w:val="22"/>
                <w:szCs w:val="22"/>
                <w:lang w:val="es-ES"/>
              </w:rPr>
              <w:t>0 puntos</w:t>
            </w:r>
          </w:p>
        </w:tc>
      </w:tr>
    </w:tbl>
    <w:p w14:paraId="34A83C64" w14:textId="77777777" w:rsidR="00434442" w:rsidRDefault="00434442" w:rsidP="003A53AF">
      <w:pPr>
        <w:tabs>
          <w:tab w:val="left" w:pos="360"/>
          <w:tab w:val="right" w:pos="8833"/>
        </w:tabs>
        <w:ind w:right="49"/>
        <w:rPr>
          <w:color w:val="000000"/>
        </w:rPr>
      </w:pPr>
    </w:p>
    <w:p w14:paraId="1209ECB2" w14:textId="5B9D17D5" w:rsidR="003A53AF" w:rsidRPr="00EA2505" w:rsidRDefault="00BB1AB4" w:rsidP="003A53AF">
      <w:pPr>
        <w:tabs>
          <w:tab w:val="left" w:pos="360"/>
          <w:tab w:val="right" w:pos="8833"/>
        </w:tabs>
        <w:ind w:right="49"/>
        <w:rPr>
          <w:color w:val="000000"/>
        </w:rPr>
      </w:pPr>
      <w:r w:rsidRPr="00EA2505">
        <w:rPr>
          <w:color w:val="000000"/>
        </w:rPr>
        <w:t>En caso de que</w:t>
      </w:r>
      <w:r w:rsidR="003A53AF" w:rsidRPr="00EA2505">
        <w:rPr>
          <w:color w:val="000000"/>
        </w:rPr>
        <w:t xml:space="preserve"> no se entregue con claridad la información solicitada o no se declare, se asignará 0 puntos.</w:t>
      </w:r>
    </w:p>
    <w:p w14:paraId="6D5431DE" w14:textId="41081E71" w:rsidR="00B25ECF" w:rsidRPr="00EA2505" w:rsidRDefault="00B25ECF" w:rsidP="00B25ECF">
      <w:pPr>
        <w:rPr>
          <w:color w:val="000000"/>
        </w:rPr>
      </w:pPr>
    </w:p>
    <w:p w14:paraId="6F84A320" w14:textId="7D187CB1" w:rsidR="00600484" w:rsidRPr="00EA2505" w:rsidRDefault="00600484" w:rsidP="00B25ECF">
      <w:pPr>
        <w:rPr>
          <w:color w:val="000000"/>
        </w:rPr>
      </w:pPr>
      <w:r w:rsidRPr="00EA2505">
        <w:rPr>
          <w:color w:val="000000"/>
        </w:rPr>
        <w:t xml:space="preserve">Para el </w:t>
      </w:r>
      <w:r w:rsidR="00AD2B03" w:rsidRPr="00EA2505">
        <w:rPr>
          <w:color w:val="000000"/>
        </w:rPr>
        <w:t>cálculo</w:t>
      </w:r>
      <w:r w:rsidRPr="00EA2505">
        <w:rPr>
          <w:color w:val="000000"/>
        </w:rPr>
        <w:t xml:space="preserve"> d</w:t>
      </w:r>
      <w:r w:rsidR="00AD2B03" w:rsidRPr="00EA2505">
        <w:rPr>
          <w:color w:val="000000"/>
        </w:rPr>
        <w:t xml:space="preserve">el </w:t>
      </w:r>
      <w:r w:rsidR="008543F8" w:rsidRPr="00EA2505">
        <w:rPr>
          <w:color w:val="000000"/>
        </w:rPr>
        <w:t>Índice</w:t>
      </w:r>
      <w:r w:rsidR="00AD2B03" w:rsidRPr="00EA2505">
        <w:rPr>
          <w:color w:val="000000"/>
        </w:rPr>
        <w:t xml:space="preserve"> de Solvencia utilizar la siguiente formula: </w:t>
      </w:r>
    </w:p>
    <w:p w14:paraId="3379998F" w14:textId="5B04E481" w:rsidR="008543F8" w:rsidRPr="00EA2505" w:rsidRDefault="008543F8" w:rsidP="00B25ECF">
      <w:pPr>
        <w:rPr>
          <w:color w:val="000000"/>
        </w:rPr>
      </w:pPr>
    </w:p>
    <w:p w14:paraId="726AD51F" w14:textId="7D331A8A" w:rsidR="00C24D31" w:rsidRPr="00EA2505" w:rsidRDefault="003B1C9E" w:rsidP="00B25ECF">
      <w:pPr>
        <w:rPr>
          <w:rFonts w:cstheme="minorHAnsi"/>
          <w:b/>
          <w:bCs/>
        </w:rPr>
      </w:pPr>
      <w:r w:rsidRPr="00EA2505">
        <w:rPr>
          <w:rFonts w:cstheme="minorHAnsi"/>
          <w:b/>
          <w:bCs/>
        </w:rPr>
        <w:t>Índice</w:t>
      </w:r>
      <w:r w:rsidR="00C46692" w:rsidRPr="00EA2505">
        <w:rPr>
          <w:rFonts w:cstheme="minorHAnsi"/>
          <w:b/>
          <w:bCs/>
        </w:rPr>
        <w:t xml:space="preserve"> de </w:t>
      </w:r>
      <w:r w:rsidRPr="00EA2505">
        <w:rPr>
          <w:rFonts w:cstheme="minorHAnsi"/>
          <w:b/>
          <w:bCs/>
        </w:rPr>
        <w:t>Solvencia</w:t>
      </w:r>
      <w:r w:rsidR="008543F8" w:rsidRPr="00EA2505">
        <w:rPr>
          <w:rFonts w:cstheme="minorHAnsi"/>
          <w:b/>
          <w:bCs/>
        </w:rPr>
        <w:t xml:space="preserve"> = </w:t>
      </w:r>
      <w:r w:rsidRPr="00EA2505">
        <w:rPr>
          <w:rFonts w:cstheme="minorHAnsi"/>
          <w:b/>
          <w:bCs/>
          <w:u w:val="single"/>
        </w:rPr>
        <w:t xml:space="preserve">Activo circulante </w:t>
      </w:r>
      <w:r w:rsidR="00490156" w:rsidRPr="00EA2505">
        <w:rPr>
          <w:rFonts w:cstheme="minorHAnsi"/>
          <w:b/>
          <w:bCs/>
          <w:u w:val="single"/>
        </w:rPr>
        <w:t xml:space="preserve">del </w:t>
      </w:r>
      <w:r w:rsidRPr="00EA2505">
        <w:rPr>
          <w:rFonts w:cstheme="minorHAnsi"/>
          <w:b/>
          <w:bCs/>
          <w:u w:val="single"/>
        </w:rPr>
        <w:t>último Balance</w:t>
      </w:r>
    </w:p>
    <w:p w14:paraId="65BF15BB" w14:textId="0453490E" w:rsidR="008543F8" w:rsidRPr="00EA2505" w:rsidRDefault="00C24D31" w:rsidP="00B25ECF">
      <w:pPr>
        <w:rPr>
          <w:rFonts w:cstheme="minorHAnsi"/>
          <w:b/>
          <w:bCs/>
        </w:rPr>
      </w:pPr>
      <w:r w:rsidRPr="00EA2505">
        <w:rPr>
          <w:rFonts w:cstheme="minorHAnsi"/>
          <w:b/>
          <w:bCs/>
        </w:rPr>
        <w:t xml:space="preserve">                                       </w:t>
      </w:r>
      <w:r w:rsidR="003B1C9E" w:rsidRPr="00EA2505">
        <w:rPr>
          <w:rFonts w:cstheme="minorHAnsi"/>
          <w:b/>
          <w:bCs/>
        </w:rPr>
        <w:t xml:space="preserve">Pasivo Circulante </w:t>
      </w:r>
      <w:r w:rsidR="00490156" w:rsidRPr="00EA2505">
        <w:rPr>
          <w:rFonts w:cstheme="minorHAnsi"/>
          <w:b/>
          <w:bCs/>
        </w:rPr>
        <w:t xml:space="preserve">del </w:t>
      </w:r>
      <w:r w:rsidR="003B1C9E" w:rsidRPr="00EA2505">
        <w:rPr>
          <w:rFonts w:cstheme="minorHAnsi"/>
          <w:b/>
          <w:bCs/>
        </w:rPr>
        <w:t>último Balance</w:t>
      </w:r>
    </w:p>
    <w:p w14:paraId="59DCE3E3" w14:textId="0A1F6425" w:rsidR="00490156" w:rsidRPr="00EA2505" w:rsidRDefault="00490156" w:rsidP="00B25ECF">
      <w:pPr>
        <w:rPr>
          <w:rFonts w:cstheme="minorHAnsi"/>
        </w:rPr>
      </w:pPr>
    </w:p>
    <w:p w14:paraId="60110377" w14:textId="7277C358" w:rsidR="00490156" w:rsidRPr="00EA2505" w:rsidRDefault="00490156" w:rsidP="00490156">
      <w:pPr>
        <w:rPr>
          <w:color w:val="000000"/>
        </w:rPr>
      </w:pPr>
      <w:r w:rsidRPr="00EA2505">
        <w:rPr>
          <w:color w:val="000000"/>
        </w:rPr>
        <w:t xml:space="preserve">Para el cálculo del </w:t>
      </w:r>
      <w:r w:rsidR="009219C0" w:rsidRPr="00EA2505">
        <w:t xml:space="preserve">Capital de Trabajo </w:t>
      </w:r>
      <w:r w:rsidRPr="00EA2505">
        <w:rPr>
          <w:color w:val="000000"/>
        </w:rPr>
        <w:t xml:space="preserve">utilizar la siguiente formula: </w:t>
      </w:r>
    </w:p>
    <w:p w14:paraId="07BEDE5A" w14:textId="77777777" w:rsidR="00490156" w:rsidRPr="00EA2505" w:rsidRDefault="00490156" w:rsidP="00490156">
      <w:pPr>
        <w:rPr>
          <w:color w:val="000000"/>
        </w:rPr>
      </w:pPr>
    </w:p>
    <w:p w14:paraId="4064C84F" w14:textId="12A54BE3" w:rsidR="00490156" w:rsidRPr="00EA2505" w:rsidRDefault="009219C0" w:rsidP="00C24D31">
      <w:pPr>
        <w:jc w:val="left"/>
        <w:rPr>
          <w:rFonts w:cstheme="minorHAnsi"/>
          <w:b/>
          <w:bCs/>
        </w:rPr>
      </w:pPr>
      <w:r w:rsidRPr="00EA2505">
        <w:rPr>
          <w:b/>
          <w:bCs/>
        </w:rPr>
        <w:t>Capital de Trabajo positivo</w:t>
      </w:r>
      <w:r w:rsidR="008C2926" w:rsidRPr="00EA2505">
        <w:rPr>
          <w:b/>
          <w:bCs/>
        </w:rPr>
        <w:t xml:space="preserve"> </w:t>
      </w:r>
      <w:r w:rsidR="00490156" w:rsidRPr="00EA2505">
        <w:rPr>
          <w:rFonts w:cstheme="minorHAnsi"/>
          <w:b/>
          <w:bCs/>
        </w:rPr>
        <w:t xml:space="preserve">= </w:t>
      </w:r>
      <w:r w:rsidR="008C2926" w:rsidRPr="00EA2505">
        <w:rPr>
          <w:rFonts w:cstheme="minorHAnsi"/>
          <w:b/>
          <w:bCs/>
        </w:rPr>
        <w:t>(</w:t>
      </w:r>
      <w:r w:rsidR="00490156" w:rsidRPr="00EA2505">
        <w:rPr>
          <w:rFonts w:cstheme="minorHAnsi"/>
          <w:b/>
          <w:bCs/>
        </w:rPr>
        <w:t xml:space="preserve">Activo circulante </w:t>
      </w:r>
      <w:r w:rsidR="00C6429E" w:rsidRPr="00EA2505">
        <w:rPr>
          <w:rFonts w:cstheme="minorHAnsi"/>
          <w:b/>
          <w:bCs/>
        </w:rPr>
        <w:t>- Pasivo</w:t>
      </w:r>
      <w:r w:rsidR="00490156" w:rsidRPr="00EA2505">
        <w:rPr>
          <w:rFonts w:cstheme="minorHAnsi"/>
          <w:b/>
          <w:bCs/>
        </w:rPr>
        <w:t xml:space="preserve"> Circulante</w:t>
      </w:r>
      <w:r w:rsidR="008C2926" w:rsidRPr="00EA2505">
        <w:rPr>
          <w:rFonts w:cstheme="minorHAnsi"/>
          <w:b/>
          <w:bCs/>
        </w:rPr>
        <w:t>)</w:t>
      </w:r>
    </w:p>
    <w:p w14:paraId="3DB8554C" w14:textId="63AD09C4" w:rsidR="00C6429E" w:rsidRPr="00EA2505" w:rsidRDefault="00C6429E" w:rsidP="00490156">
      <w:pPr>
        <w:rPr>
          <w:rFonts w:cstheme="minorHAnsi"/>
        </w:rPr>
      </w:pPr>
    </w:p>
    <w:p w14:paraId="7B1F3257" w14:textId="306E5BDF" w:rsidR="00C6429E" w:rsidRPr="00EA2505" w:rsidRDefault="00C6429E" w:rsidP="00C6429E">
      <w:pPr>
        <w:rPr>
          <w:color w:val="000000"/>
        </w:rPr>
      </w:pPr>
      <w:r w:rsidRPr="00EA2505">
        <w:rPr>
          <w:color w:val="000000"/>
        </w:rPr>
        <w:t xml:space="preserve">Para el cálculo del </w:t>
      </w:r>
      <w:r w:rsidRPr="00EA2505">
        <w:t xml:space="preserve">Índice de Endeudamiento </w:t>
      </w:r>
      <w:r w:rsidRPr="00EA2505">
        <w:rPr>
          <w:color w:val="000000"/>
        </w:rPr>
        <w:t xml:space="preserve">utilizar la siguiente formula: </w:t>
      </w:r>
    </w:p>
    <w:p w14:paraId="76DB33E2" w14:textId="77777777" w:rsidR="00C6429E" w:rsidRPr="00EA2505" w:rsidRDefault="00C6429E" w:rsidP="00C6429E">
      <w:pPr>
        <w:rPr>
          <w:color w:val="000000"/>
        </w:rPr>
      </w:pPr>
    </w:p>
    <w:p w14:paraId="2C992744" w14:textId="0AB81BD3" w:rsidR="00B301B6" w:rsidRPr="00EA2505" w:rsidRDefault="00B301B6" w:rsidP="00B301B6">
      <w:pPr>
        <w:rPr>
          <w:rFonts w:cstheme="minorHAnsi"/>
          <w:b/>
          <w:bCs/>
        </w:rPr>
      </w:pPr>
      <w:r w:rsidRPr="00EA2505">
        <w:rPr>
          <w:b/>
          <w:bCs/>
        </w:rPr>
        <w:t>Índice de Endeudamiento</w:t>
      </w:r>
      <w:r w:rsidRPr="00EA2505">
        <w:t xml:space="preserve"> </w:t>
      </w:r>
      <w:r w:rsidRPr="00EA2505">
        <w:rPr>
          <w:rFonts w:cstheme="minorHAnsi"/>
          <w:b/>
          <w:bCs/>
        </w:rPr>
        <w:t xml:space="preserve">= </w:t>
      </w:r>
      <w:r w:rsidR="003B7A0F" w:rsidRPr="00EA2505">
        <w:rPr>
          <w:rFonts w:cstheme="minorHAnsi"/>
          <w:b/>
          <w:bCs/>
          <w:u w:val="single"/>
        </w:rPr>
        <w:t>Pasivo total</w:t>
      </w:r>
    </w:p>
    <w:p w14:paraId="71518966" w14:textId="0C882C55" w:rsidR="00490156" w:rsidRPr="00EA2505" w:rsidRDefault="00B301B6" w:rsidP="00B25ECF">
      <w:pPr>
        <w:rPr>
          <w:rFonts w:cstheme="minorHAnsi"/>
          <w:b/>
          <w:bCs/>
        </w:rPr>
      </w:pPr>
      <w:r w:rsidRPr="00EA2505">
        <w:rPr>
          <w:rFonts w:cstheme="minorHAnsi"/>
          <w:b/>
          <w:bCs/>
        </w:rPr>
        <w:t xml:space="preserve">                                      </w:t>
      </w:r>
      <w:r w:rsidR="003B7A0F" w:rsidRPr="00EA2505">
        <w:rPr>
          <w:rFonts w:cstheme="minorHAnsi"/>
          <w:b/>
          <w:bCs/>
        </w:rPr>
        <w:t xml:space="preserve">            </w:t>
      </w:r>
      <w:r w:rsidRPr="00EA2505">
        <w:rPr>
          <w:rFonts w:cstheme="minorHAnsi"/>
          <w:b/>
          <w:bCs/>
        </w:rPr>
        <w:t xml:space="preserve"> </w:t>
      </w:r>
      <w:r w:rsidR="003B7A0F" w:rsidRPr="00EA2505">
        <w:rPr>
          <w:rFonts w:cstheme="minorHAnsi"/>
          <w:b/>
          <w:bCs/>
        </w:rPr>
        <w:t>Activo total</w:t>
      </w:r>
    </w:p>
    <w:p w14:paraId="5F1978A4" w14:textId="6F361B85" w:rsidR="003B7A0F" w:rsidRPr="00EA2505" w:rsidRDefault="003B7A0F" w:rsidP="00B25ECF">
      <w:pPr>
        <w:rPr>
          <w:rFonts w:cstheme="minorHAnsi"/>
          <w:b/>
          <w:bCs/>
        </w:rPr>
      </w:pPr>
    </w:p>
    <w:p w14:paraId="19F108BC" w14:textId="22654EFC" w:rsidR="00AD2B03" w:rsidRPr="00EA2505" w:rsidRDefault="003B7A0F" w:rsidP="00B25ECF">
      <w:pPr>
        <w:rPr>
          <w:color w:val="000000"/>
        </w:rPr>
      </w:pPr>
      <w:r w:rsidRPr="00EA2505">
        <w:rPr>
          <w:color w:val="000000"/>
        </w:rPr>
        <w:t xml:space="preserve">Para </w:t>
      </w:r>
      <w:r w:rsidR="00443D92" w:rsidRPr="00EA2505">
        <w:rPr>
          <w:color w:val="000000"/>
        </w:rPr>
        <w:t>las</w:t>
      </w:r>
      <w:r w:rsidRPr="00EA2505">
        <w:rPr>
          <w:color w:val="000000"/>
        </w:rPr>
        <w:t xml:space="preserve"> </w:t>
      </w:r>
      <w:r w:rsidR="00A5013F" w:rsidRPr="00EA2505">
        <w:rPr>
          <w:b/>
          <w:bCs/>
        </w:rPr>
        <w:t>Referencias Bancarias</w:t>
      </w:r>
      <w:r w:rsidR="00A5013F" w:rsidRPr="00EA2505">
        <w:rPr>
          <w:color w:val="000000"/>
        </w:rPr>
        <w:t xml:space="preserve"> </w:t>
      </w:r>
      <w:r w:rsidR="00443D92" w:rsidRPr="00EA2505">
        <w:rPr>
          <w:color w:val="000000"/>
        </w:rPr>
        <w:t>presentar al menos una referencia que refleje operaciones</w:t>
      </w:r>
      <w:r w:rsidR="006323AB" w:rsidRPr="00EA2505">
        <w:rPr>
          <w:color w:val="000000"/>
        </w:rPr>
        <w:t xml:space="preserve"> en el sistema financiero y donde certifique la </w:t>
      </w:r>
      <w:r w:rsidR="00DA54CC" w:rsidRPr="00EA2505">
        <w:rPr>
          <w:color w:val="000000"/>
        </w:rPr>
        <w:t>categoría</w:t>
      </w:r>
      <w:r w:rsidR="006323AB" w:rsidRPr="00EA2505">
        <w:rPr>
          <w:color w:val="000000"/>
        </w:rPr>
        <w:t xml:space="preserve"> </w:t>
      </w:r>
      <w:r w:rsidR="00DA54CC" w:rsidRPr="00EA2505">
        <w:rPr>
          <w:color w:val="000000"/>
        </w:rPr>
        <w:t>cliente A1 hasta A6</w:t>
      </w:r>
      <w:r w:rsidR="003070E8" w:rsidRPr="00EA2505">
        <w:rPr>
          <w:color w:val="000000"/>
        </w:rPr>
        <w:t>.</w:t>
      </w:r>
    </w:p>
    <w:p w14:paraId="18979267" w14:textId="77777777" w:rsidR="00EC61EB" w:rsidRPr="00EA2505" w:rsidRDefault="00EC61EB" w:rsidP="00EC61EB">
      <w:pPr>
        <w:pStyle w:val="Ttulo4"/>
        <w:spacing w:before="0"/>
        <w:ind w:left="574" w:firstLine="0"/>
      </w:pPr>
    </w:p>
    <w:p w14:paraId="5209F707" w14:textId="1375D52F" w:rsidR="00B25ECF" w:rsidRPr="00EA2505" w:rsidRDefault="00741818" w:rsidP="00272CCA">
      <w:pPr>
        <w:pStyle w:val="Ttulo4"/>
        <w:numPr>
          <w:ilvl w:val="0"/>
          <w:numId w:val="11"/>
        </w:numPr>
        <w:spacing w:before="0"/>
      </w:pPr>
      <w:r w:rsidRPr="00EA2505">
        <w:t>CERTI</w:t>
      </w:r>
      <w:r w:rsidR="00417316" w:rsidRPr="00EA2505">
        <w:t xml:space="preserve">FICACIONES </w:t>
      </w:r>
      <w:r w:rsidR="009F356D" w:rsidRPr="00EA2505">
        <w:t xml:space="preserve">DEL MOBILIARIO OFERTADO </w:t>
      </w:r>
    </w:p>
    <w:p w14:paraId="6356983D" w14:textId="77777777" w:rsidR="00B25ECF" w:rsidRPr="00EA2505" w:rsidRDefault="00B25ECF" w:rsidP="00B25ECF">
      <w:pPr>
        <w:pBdr>
          <w:top w:val="nil"/>
          <w:left w:val="nil"/>
          <w:bottom w:val="nil"/>
          <w:right w:val="nil"/>
          <w:between w:val="nil"/>
        </w:pBdr>
        <w:ind w:left="360" w:right="0" w:hanging="720"/>
        <w:rPr>
          <w:color w:val="000000"/>
        </w:rPr>
      </w:pPr>
    </w:p>
    <w:p w14:paraId="4D419896" w14:textId="3A3FF3CA" w:rsidR="003158D0" w:rsidRDefault="003158D0" w:rsidP="003158D0">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w:t>
      </w:r>
      <w:r w:rsidR="00AB2DD6" w:rsidRPr="00EA2505">
        <w:rPr>
          <w:rFonts w:asciiTheme="majorHAnsi" w:hAnsiTheme="majorHAnsi" w:cstheme="majorHAnsi"/>
        </w:rPr>
        <w:t xml:space="preserve">la </w:t>
      </w:r>
      <w:r w:rsidR="00C36721" w:rsidRPr="00EA2505">
        <w:rPr>
          <w:rFonts w:asciiTheme="majorHAnsi" w:hAnsiTheme="majorHAnsi" w:cstheme="majorHAnsi"/>
        </w:rPr>
        <w:t>Certificación</w:t>
      </w:r>
      <w:r w:rsidR="00D001FD" w:rsidRPr="00EA2505">
        <w:rPr>
          <w:rFonts w:asciiTheme="majorHAnsi" w:hAnsiTheme="majorHAnsi" w:cstheme="majorHAnsi"/>
        </w:rPr>
        <w:t xml:space="preserve"> del mobiliario</w:t>
      </w:r>
      <w:r w:rsidR="00394934" w:rsidRPr="00EA2505">
        <w:rPr>
          <w:rFonts w:asciiTheme="majorHAnsi" w:hAnsiTheme="majorHAnsi" w:cstheme="majorHAnsi"/>
        </w:rPr>
        <w:t xml:space="preserve"> </w:t>
      </w:r>
      <w:r w:rsidRPr="00EA2505">
        <w:rPr>
          <w:rFonts w:asciiTheme="majorHAnsi" w:hAnsiTheme="majorHAnsi" w:cstheme="majorHAnsi"/>
        </w:rPr>
        <w:t>declarado por el oferente, se le asignará el puntaje correspondiente según la siguiente tabla:</w:t>
      </w:r>
    </w:p>
    <w:p w14:paraId="3D60D0ED" w14:textId="4C93E930" w:rsidR="002B00AE" w:rsidRPr="00FE55E7" w:rsidRDefault="00320D2E" w:rsidP="00320D2E">
      <w:pPr>
        <w:ind w:right="49"/>
        <w:rPr>
          <w:rFonts w:asciiTheme="majorHAnsi" w:hAnsiTheme="majorHAnsi" w:cstheme="majorHAnsi"/>
        </w:rPr>
      </w:pPr>
      <w:r w:rsidRPr="00FE55E7">
        <w:rPr>
          <w:rFonts w:asciiTheme="majorHAnsi" w:hAnsiTheme="majorHAnsi" w:cstheme="majorHAnsi"/>
        </w:rPr>
        <w:t xml:space="preserve">Este criterio solo </w:t>
      </w:r>
      <w:r w:rsidR="00CB459F" w:rsidRPr="00FE55E7">
        <w:rPr>
          <w:rFonts w:asciiTheme="majorHAnsi" w:hAnsiTheme="majorHAnsi" w:cstheme="majorHAnsi"/>
        </w:rPr>
        <w:t xml:space="preserve">aplica </w:t>
      </w:r>
      <w:r w:rsidR="00CB459F" w:rsidRPr="00FE55E7">
        <w:rPr>
          <w:rFonts w:asciiTheme="majorHAnsi" w:hAnsiTheme="majorHAnsi" w:cstheme="majorHAnsi"/>
          <w:color w:val="000000"/>
        </w:rPr>
        <w:t>cuando las respectivas certificaciones sean de carácter deseable, por el contrario, cuando las certificaciones sean de carácter obligatorio o no aplique certificación al respectivo producto licitado</w:t>
      </w:r>
      <w:r w:rsidR="009D7C99" w:rsidRPr="00FE55E7">
        <w:rPr>
          <w:rFonts w:asciiTheme="majorHAnsi" w:hAnsiTheme="majorHAnsi" w:cstheme="majorHAnsi"/>
          <w:color w:val="000000"/>
        </w:rPr>
        <w:t>,</w:t>
      </w:r>
      <w:r w:rsidR="00CB459F" w:rsidRPr="00FE55E7">
        <w:rPr>
          <w:rFonts w:asciiTheme="majorHAnsi" w:hAnsiTheme="majorHAnsi" w:cstheme="majorHAnsi"/>
          <w:color w:val="000000"/>
        </w:rPr>
        <w:t xml:space="preserve"> se elimina el criterio (toda la información de certificaciones está dispuesta en el Anexo N°5).</w:t>
      </w:r>
    </w:p>
    <w:p w14:paraId="213B3BC4" w14:textId="3826A3A5" w:rsidR="00320D2E" w:rsidRPr="00EA2505" w:rsidRDefault="00320D2E" w:rsidP="007526A5">
      <w:pPr>
        <w:ind w:right="49"/>
      </w:pPr>
      <w:r w:rsidRPr="00FE55E7">
        <w:rPr>
          <w:rFonts w:asciiTheme="majorHAnsi" w:hAnsiTheme="majorHAnsi" w:cstheme="majorHAnsi"/>
        </w:rPr>
        <w:t xml:space="preserve">Declare en la siguiente tabla la </w:t>
      </w:r>
      <w:r w:rsidRPr="00FE55E7">
        <w:t>Certificación del mobiliario ofertado</w:t>
      </w:r>
      <w:r w:rsidRPr="00FE55E7">
        <w:rPr>
          <w:rFonts w:asciiTheme="majorHAnsi" w:hAnsiTheme="majorHAnsi" w:cstheme="majorHAnsi"/>
        </w:rPr>
        <w:t xml:space="preserve"> de la empresa:</w:t>
      </w:r>
    </w:p>
    <w:p w14:paraId="4EBF2EAC" w14:textId="176E678F" w:rsidR="00177CF6" w:rsidRPr="00EA2505" w:rsidRDefault="00177CF6" w:rsidP="003158D0">
      <w:pPr>
        <w:ind w:right="49"/>
        <w:rPr>
          <w:rFonts w:asciiTheme="majorHAnsi" w:hAnsiTheme="majorHAnsi" w:cstheme="majorHAnsi"/>
        </w:rPr>
      </w:pPr>
      <w:bookmarkStart w:id="3" w:name="_GoBack"/>
      <w:bookmarkEnd w:id="3"/>
    </w:p>
    <w:tbl>
      <w:tblPr>
        <w:tblStyle w:val="Tablaconcuadrcula1"/>
        <w:tblW w:w="0" w:type="auto"/>
        <w:tblLook w:val="04A0" w:firstRow="1" w:lastRow="0" w:firstColumn="1" w:lastColumn="0" w:noHBand="0" w:noVBand="1"/>
      </w:tblPr>
      <w:tblGrid>
        <w:gridCol w:w="770"/>
        <w:gridCol w:w="3359"/>
        <w:gridCol w:w="1267"/>
      </w:tblGrid>
      <w:tr w:rsidR="00177CF6" w:rsidRPr="00EA2505" w14:paraId="62E8BCB0" w14:textId="77777777" w:rsidTr="00F95B32">
        <w:trPr>
          <w:trHeight w:val="506"/>
        </w:trPr>
        <w:tc>
          <w:tcPr>
            <w:tcW w:w="770" w:type="dxa"/>
          </w:tcPr>
          <w:p w14:paraId="4B61BDE5" w14:textId="77777777" w:rsidR="00177CF6" w:rsidRPr="00EA2505" w:rsidRDefault="00177CF6" w:rsidP="00F95B32">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7FBED1DB" w14:textId="66383A7F" w:rsidR="00177CF6" w:rsidRPr="00EA2505" w:rsidRDefault="00C36721"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Certificaciones</w:t>
            </w:r>
            <w:r w:rsidR="009E7D43" w:rsidRPr="00EA2505">
              <w:rPr>
                <w:rFonts w:asciiTheme="majorHAnsi" w:eastAsia="Times New Roman" w:hAnsiTheme="majorHAnsi" w:cstheme="majorHAnsi"/>
                <w:b/>
                <w:bCs/>
                <w:sz w:val="22"/>
                <w:szCs w:val="22"/>
                <w:lang w:val="es-ES" w:eastAsia="es-ES"/>
              </w:rPr>
              <w:t xml:space="preserve"> del mobiliario ofertado</w:t>
            </w:r>
          </w:p>
        </w:tc>
        <w:tc>
          <w:tcPr>
            <w:tcW w:w="1267" w:type="dxa"/>
          </w:tcPr>
          <w:p w14:paraId="5685B7CB" w14:textId="328B4D1B" w:rsidR="00177CF6" w:rsidRPr="00EA2505" w:rsidRDefault="00A11FDA"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177CF6" w:rsidRPr="00EA2505" w14:paraId="1AEA23F9" w14:textId="77777777" w:rsidTr="00F95B32">
        <w:trPr>
          <w:trHeight w:val="536"/>
        </w:trPr>
        <w:tc>
          <w:tcPr>
            <w:tcW w:w="770" w:type="dxa"/>
          </w:tcPr>
          <w:p w14:paraId="159B92E4" w14:textId="77777777" w:rsidR="00177CF6" w:rsidRPr="00EA2505" w:rsidRDefault="00177CF6"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0C5EFE56" w14:textId="1C2F907A" w:rsidR="00177CF6" w:rsidRPr="00EA2505" w:rsidRDefault="002C436F"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Presenta </w:t>
            </w:r>
            <w:r>
              <w:rPr>
                <w:rFonts w:ascii="Calibri" w:eastAsia="Calibri" w:hAnsi="Calibri" w:cs="Calibri"/>
                <w:sz w:val="22"/>
                <w:szCs w:val="22"/>
                <w:lang w:val="es-ES"/>
              </w:rPr>
              <w:t>certificación deseable expuesta en Anexo N°5</w:t>
            </w:r>
          </w:p>
        </w:tc>
        <w:tc>
          <w:tcPr>
            <w:tcW w:w="1267" w:type="dxa"/>
          </w:tcPr>
          <w:p w14:paraId="334FE3FD" w14:textId="7CBD184F" w:rsidR="00177CF6" w:rsidRPr="00EA2505" w:rsidRDefault="002820B5"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w:t>
            </w:r>
            <w:r w:rsidR="00A56C29" w:rsidRPr="00EA2505">
              <w:rPr>
                <w:rFonts w:ascii="Calibri" w:eastAsia="Calibri" w:hAnsi="Calibri" w:cs="Calibri"/>
                <w:sz w:val="22"/>
                <w:szCs w:val="22"/>
                <w:lang w:val="es-ES"/>
              </w:rPr>
              <w:t>2</w:t>
            </w:r>
            <w:r w:rsidR="00286B5A" w:rsidRPr="00EA2505">
              <w:rPr>
                <w:rFonts w:ascii="Calibri" w:eastAsia="Calibri" w:hAnsi="Calibri" w:cs="Calibri"/>
                <w:sz w:val="22"/>
                <w:szCs w:val="22"/>
                <w:lang w:val="es-ES"/>
              </w:rPr>
              <w:t xml:space="preserve"> </w:t>
            </w:r>
            <w:r w:rsidR="00177CF6" w:rsidRPr="00EA2505">
              <w:rPr>
                <w:rFonts w:ascii="Calibri" w:eastAsia="Calibri" w:hAnsi="Calibri" w:cs="Calibri"/>
                <w:sz w:val="22"/>
                <w:szCs w:val="22"/>
                <w:lang w:val="es-ES"/>
              </w:rPr>
              <w:t>puntos</w:t>
            </w:r>
          </w:p>
        </w:tc>
      </w:tr>
      <w:tr w:rsidR="00177CF6" w:rsidRPr="00EA2505" w14:paraId="3031C546" w14:textId="77777777" w:rsidTr="00F95B32">
        <w:trPr>
          <w:trHeight w:val="808"/>
        </w:trPr>
        <w:tc>
          <w:tcPr>
            <w:tcW w:w="770" w:type="dxa"/>
          </w:tcPr>
          <w:p w14:paraId="2372D0BD" w14:textId="77777777" w:rsidR="00177CF6" w:rsidRPr="00EA2505" w:rsidRDefault="00177CF6"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lastRenderedPageBreak/>
              <w:t>2</w:t>
            </w:r>
          </w:p>
        </w:tc>
        <w:tc>
          <w:tcPr>
            <w:tcW w:w="3359" w:type="dxa"/>
          </w:tcPr>
          <w:p w14:paraId="06BEAEDE" w14:textId="0C9C605E" w:rsidR="00177CF6" w:rsidRPr="00EA2505" w:rsidRDefault="002C436F" w:rsidP="00F95B32">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Pr>
                <w:rFonts w:ascii="Calibri" w:eastAsia="Calibri" w:hAnsi="Calibri" w:cs="Calibri"/>
                <w:sz w:val="22"/>
                <w:szCs w:val="22"/>
                <w:lang w:val="es-ES"/>
              </w:rPr>
              <w:t>certificación deseable expuesta en Anexo N°5</w:t>
            </w:r>
          </w:p>
        </w:tc>
        <w:tc>
          <w:tcPr>
            <w:tcW w:w="1267" w:type="dxa"/>
          </w:tcPr>
          <w:p w14:paraId="5C4723B5" w14:textId="6629BB61" w:rsidR="00177CF6" w:rsidRPr="00EA2505" w:rsidRDefault="002C436F"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w:t>
            </w:r>
            <w:r w:rsidR="00A56C29" w:rsidRPr="00EA2505">
              <w:rPr>
                <w:rFonts w:ascii="Calibri" w:eastAsia="Calibri" w:hAnsi="Calibri" w:cs="Calibri"/>
                <w:sz w:val="22"/>
                <w:szCs w:val="22"/>
                <w:lang w:val="es-ES"/>
              </w:rPr>
              <w:t xml:space="preserve"> </w:t>
            </w:r>
            <w:r w:rsidR="00177CF6" w:rsidRPr="00EA2505">
              <w:rPr>
                <w:rFonts w:ascii="Calibri" w:eastAsia="Calibri" w:hAnsi="Calibri" w:cs="Calibri"/>
                <w:sz w:val="22"/>
                <w:szCs w:val="22"/>
                <w:lang w:val="es-ES"/>
              </w:rPr>
              <w:t>puntos</w:t>
            </w:r>
          </w:p>
        </w:tc>
      </w:tr>
    </w:tbl>
    <w:p w14:paraId="7CF48C62" w14:textId="77777777" w:rsidR="00443015" w:rsidRDefault="00443015" w:rsidP="00B25ECF">
      <w:pPr>
        <w:rPr>
          <w:color w:val="000000"/>
        </w:rPr>
      </w:pPr>
    </w:p>
    <w:p w14:paraId="58F7F484" w14:textId="58D4F62A" w:rsidR="00FF5C4E" w:rsidRPr="00EA2505" w:rsidRDefault="00FF5C4E" w:rsidP="00341217">
      <w:pPr>
        <w:ind w:right="49"/>
        <w:rPr>
          <w:color w:val="000000"/>
        </w:rPr>
      </w:pPr>
      <w:r w:rsidRPr="00EA2505">
        <w:rPr>
          <w:color w:val="000000"/>
        </w:rPr>
        <w:t>En caso de que no se entregue con claridad la información solicitada o no se declare, se asignará 0 puntos</w:t>
      </w:r>
      <w:r w:rsidR="0061308E" w:rsidRPr="00EA2505">
        <w:rPr>
          <w:color w:val="000000"/>
        </w:rPr>
        <w:t>.</w:t>
      </w:r>
    </w:p>
    <w:p w14:paraId="257E1375" w14:textId="77777777" w:rsidR="0025742C" w:rsidRPr="00EA2505" w:rsidRDefault="0025742C" w:rsidP="00341217">
      <w:pPr>
        <w:ind w:right="49"/>
        <w:rPr>
          <w:color w:val="000000"/>
        </w:rPr>
      </w:pPr>
    </w:p>
    <w:p w14:paraId="70BD38B5" w14:textId="38796B28" w:rsidR="0025742C" w:rsidRPr="00EA2505" w:rsidRDefault="00DB2F48" w:rsidP="0025742C">
      <w:pPr>
        <w:pStyle w:val="Ttulo4"/>
        <w:numPr>
          <w:ilvl w:val="0"/>
          <w:numId w:val="11"/>
        </w:numPr>
        <w:spacing w:before="0"/>
      </w:pPr>
      <w:r w:rsidRPr="00EA2505">
        <w:t>REPRESENTACION DE LA MARCA</w:t>
      </w:r>
      <w:r w:rsidR="00824F97" w:rsidRPr="00EA2505">
        <w:t xml:space="preserve"> DEL MOBILIARIO OFERTADO</w:t>
      </w:r>
    </w:p>
    <w:p w14:paraId="2635635A" w14:textId="77777777" w:rsidR="0025742C" w:rsidRPr="00EA2505" w:rsidRDefault="0025742C" w:rsidP="0025742C">
      <w:pPr>
        <w:pBdr>
          <w:top w:val="nil"/>
          <w:left w:val="nil"/>
          <w:bottom w:val="nil"/>
          <w:right w:val="nil"/>
          <w:between w:val="nil"/>
        </w:pBdr>
        <w:ind w:left="360" w:right="0" w:hanging="720"/>
        <w:rPr>
          <w:color w:val="000000"/>
        </w:rPr>
      </w:pPr>
    </w:p>
    <w:p w14:paraId="6931473D" w14:textId="58255989" w:rsidR="0025742C" w:rsidRPr="00EA2505" w:rsidRDefault="0025742C" w:rsidP="0025742C">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6. </w:t>
      </w:r>
      <w:r w:rsidRPr="00EA2505">
        <w:rPr>
          <w:rFonts w:asciiTheme="majorHAnsi" w:hAnsiTheme="majorHAnsi" w:cstheme="majorHAnsi"/>
        </w:rPr>
        <w:t xml:space="preserve">Según la </w:t>
      </w:r>
      <w:r w:rsidR="00DB2F48" w:rsidRPr="00EA2505">
        <w:rPr>
          <w:rFonts w:asciiTheme="majorHAnsi" w:hAnsiTheme="majorHAnsi" w:cstheme="majorHAnsi"/>
        </w:rPr>
        <w:t>representación de la marca</w:t>
      </w:r>
      <w:r w:rsidRPr="00EA2505">
        <w:rPr>
          <w:rFonts w:asciiTheme="majorHAnsi" w:hAnsiTheme="majorHAnsi" w:cstheme="majorHAnsi"/>
        </w:rPr>
        <w:t xml:space="preserve"> declarada por el oferente, se le asignará el puntaje correspondiente según la siguiente tabla:</w:t>
      </w:r>
    </w:p>
    <w:p w14:paraId="2BE8B38A" w14:textId="193C75A6" w:rsidR="00974A66" w:rsidRPr="00EA2505" w:rsidRDefault="00974A66" w:rsidP="0025742C">
      <w:pPr>
        <w:ind w:right="49"/>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974A66" w:rsidRPr="00EA2505" w14:paraId="3B58B2F3"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1099B7EF" w14:textId="77777777" w:rsidR="00974A66" w:rsidRPr="00EA2505" w:rsidRDefault="00974A66" w:rsidP="006C69E1">
            <w:pPr>
              <w:rPr>
                <w:rFonts w:asciiTheme="majorHAnsi" w:hAnsiTheme="majorHAnsi" w:cstheme="majorHAnsi"/>
                <w:b/>
                <w:lang w:val="es-CL" w:eastAsia="en-US"/>
              </w:rPr>
            </w:pPr>
            <w:r w:rsidRPr="00EA2505">
              <w:rPr>
                <w:rFonts w:asciiTheme="majorHAnsi" w:hAnsiTheme="majorHAnsi" w:cstheme="majorHAnsi"/>
                <w:b/>
                <w:lang w:val="es-CL" w:eastAsia="en-US"/>
              </w:rPr>
              <w:t>Entrega Carta de representación</w:t>
            </w:r>
          </w:p>
        </w:tc>
        <w:tc>
          <w:tcPr>
            <w:tcW w:w="4247" w:type="dxa"/>
            <w:tcBorders>
              <w:top w:val="single" w:sz="4" w:space="0" w:color="auto"/>
              <w:left w:val="single" w:sz="4" w:space="0" w:color="auto"/>
              <w:bottom w:val="single" w:sz="4" w:space="0" w:color="auto"/>
              <w:right w:val="single" w:sz="4" w:space="0" w:color="auto"/>
            </w:tcBorders>
            <w:hideMark/>
          </w:tcPr>
          <w:p w14:paraId="7431F389" w14:textId="77777777" w:rsidR="00974A66" w:rsidRPr="00EA2505" w:rsidRDefault="00974A66" w:rsidP="006C69E1">
            <w:pPr>
              <w:rPr>
                <w:rFonts w:asciiTheme="majorHAnsi" w:hAnsiTheme="majorHAnsi" w:cstheme="majorHAnsi"/>
                <w:b/>
                <w:lang w:val="es-CL" w:eastAsia="en-US"/>
              </w:rPr>
            </w:pPr>
            <w:r w:rsidRPr="00EA2505">
              <w:rPr>
                <w:rFonts w:asciiTheme="majorHAnsi" w:hAnsiTheme="majorHAnsi" w:cstheme="majorHAnsi"/>
                <w:b/>
                <w:lang w:val="es-CL" w:eastAsia="en-US"/>
              </w:rPr>
              <w:t>Puntaje</w:t>
            </w:r>
          </w:p>
        </w:tc>
      </w:tr>
      <w:tr w:rsidR="00974A66" w:rsidRPr="00EA2505" w14:paraId="40A00C85"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54D5E892"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2D481024" w14:textId="5D322836" w:rsidR="00974A66" w:rsidRPr="00EA2505" w:rsidRDefault="00525E4B" w:rsidP="006C69E1">
            <w:pPr>
              <w:rPr>
                <w:rFonts w:asciiTheme="majorHAnsi" w:hAnsiTheme="majorHAnsi" w:cstheme="majorHAnsi"/>
                <w:lang w:val="es-CL" w:eastAsia="en-US"/>
              </w:rPr>
            </w:pPr>
            <w:r w:rsidRPr="00EA2505">
              <w:rPr>
                <w:rFonts w:asciiTheme="majorHAnsi" w:hAnsiTheme="majorHAnsi" w:cstheme="majorHAnsi"/>
                <w:lang w:val="es-CL" w:eastAsia="en-US"/>
              </w:rPr>
              <w:t>10</w:t>
            </w:r>
          </w:p>
        </w:tc>
      </w:tr>
      <w:tr w:rsidR="00974A66" w:rsidRPr="00EA2505" w14:paraId="0B1C17B4"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570D232E"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2E0B85E3" w14:textId="77777777" w:rsidR="00974A66" w:rsidRPr="00EA2505" w:rsidRDefault="00974A66" w:rsidP="006C69E1">
            <w:pPr>
              <w:rPr>
                <w:rFonts w:asciiTheme="majorHAnsi" w:hAnsiTheme="majorHAnsi" w:cstheme="majorHAnsi"/>
                <w:lang w:val="es-CL" w:eastAsia="en-US"/>
              </w:rPr>
            </w:pPr>
            <w:r w:rsidRPr="00EA2505">
              <w:rPr>
                <w:rFonts w:asciiTheme="majorHAnsi" w:hAnsiTheme="majorHAnsi" w:cstheme="majorHAnsi"/>
                <w:lang w:val="es-CL" w:eastAsia="en-US"/>
              </w:rPr>
              <w:t>0</w:t>
            </w:r>
          </w:p>
        </w:tc>
      </w:tr>
    </w:tbl>
    <w:p w14:paraId="7E990E94" w14:textId="77777777" w:rsidR="0061308E" w:rsidRPr="00EA2505" w:rsidRDefault="0061308E" w:rsidP="00B25ECF">
      <w:pPr>
        <w:rPr>
          <w:color w:val="000000"/>
        </w:rPr>
      </w:pPr>
    </w:p>
    <w:p w14:paraId="1565A2AC" w14:textId="58B0FC47" w:rsidR="00B25ECF" w:rsidRPr="00EA2505" w:rsidRDefault="00A858E3" w:rsidP="0025742C">
      <w:pPr>
        <w:pStyle w:val="Ttulo4"/>
        <w:numPr>
          <w:ilvl w:val="0"/>
          <w:numId w:val="11"/>
        </w:numPr>
        <w:spacing w:before="0"/>
      </w:pPr>
      <w:r w:rsidRPr="00EA2505">
        <w:t>BASE INSTALADA EN CHILE</w:t>
      </w:r>
    </w:p>
    <w:p w14:paraId="771E6DF5" w14:textId="77777777" w:rsidR="00B25ECF" w:rsidRPr="00EA2505" w:rsidRDefault="00B25ECF" w:rsidP="00B25ECF">
      <w:pPr>
        <w:pBdr>
          <w:top w:val="nil"/>
          <w:left w:val="nil"/>
          <w:bottom w:val="nil"/>
          <w:right w:val="nil"/>
          <w:between w:val="nil"/>
        </w:pBdr>
        <w:ind w:left="360" w:right="0" w:hanging="720"/>
        <w:rPr>
          <w:color w:val="000000"/>
        </w:rPr>
      </w:pPr>
    </w:p>
    <w:p w14:paraId="0D22D3B9" w14:textId="5551D00E" w:rsidR="00B25ECF" w:rsidRPr="00EA2505" w:rsidRDefault="004E2662" w:rsidP="00B25ECF">
      <w:pPr>
        <w:ind w:right="49"/>
        <w:rPr>
          <w:rFonts w:asciiTheme="majorHAnsi" w:hAnsiTheme="majorHAnsi" w:cstheme="majorHAnsi"/>
        </w:rPr>
      </w:pPr>
      <w:r w:rsidRPr="00EA2505">
        <w:rPr>
          <w:rFonts w:asciiTheme="majorHAnsi" w:hAnsiTheme="majorHAnsi" w:cstheme="majorHAnsi"/>
        </w:rPr>
        <w:t xml:space="preserve">Para la evaluación de este subcriterio se considerará la información declarada en el </w:t>
      </w:r>
      <w:r w:rsidRPr="00EA2505">
        <w:rPr>
          <w:rFonts w:asciiTheme="majorHAnsi" w:hAnsiTheme="majorHAnsi" w:cstheme="majorHAnsi"/>
          <w:b/>
        </w:rPr>
        <w:t xml:space="preserve">Anexo </w:t>
      </w:r>
      <w:proofErr w:type="spellStart"/>
      <w:r w:rsidRPr="00EA2505">
        <w:rPr>
          <w:rFonts w:asciiTheme="majorHAnsi" w:hAnsiTheme="majorHAnsi" w:cstheme="majorHAnsi"/>
          <w:b/>
        </w:rPr>
        <w:t>Nº</w:t>
      </w:r>
      <w:proofErr w:type="spellEnd"/>
      <w:r w:rsidRPr="00EA2505">
        <w:rPr>
          <w:rFonts w:asciiTheme="majorHAnsi" w:hAnsiTheme="majorHAnsi" w:cstheme="majorHAnsi"/>
          <w:b/>
        </w:rPr>
        <w:t xml:space="preserve"> </w:t>
      </w:r>
      <w:r w:rsidR="00DB34F4" w:rsidRPr="00EA2505">
        <w:rPr>
          <w:rFonts w:asciiTheme="majorHAnsi" w:hAnsiTheme="majorHAnsi" w:cstheme="majorHAnsi"/>
          <w:b/>
        </w:rPr>
        <w:t>6</w:t>
      </w:r>
      <w:r w:rsidRPr="00EA2505">
        <w:rPr>
          <w:rFonts w:asciiTheme="majorHAnsi" w:hAnsiTheme="majorHAnsi" w:cstheme="majorHAnsi"/>
          <w:b/>
        </w:rPr>
        <w:t xml:space="preserve">. </w:t>
      </w:r>
      <w:r w:rsidRPr="00EA2505">
        <w:rPr>
          <w:rFonts w:asciiTheme="majorHAnsi" w:hAnsiTheme="majorHAnsi" w:cstheme="majorHAnsi"/>
        </w:rPr>
        <w:t xml:space="preserve">Según la </w:t>
      </w:r>
      <w:r w:rsidR="00B921D3" w:rsidRPr="00EA2505">
        <w:rPr>
          <w:rFonts w:asciiTheme="majorHAnsi" w:hAnsiTheme="majorHAnsi" w:cstheme="majorHAnsi"/>
        </w:rPr>
        <w:t xml:space="preserve">Base instalada en Chile del equipo y/o equipamiento ofertado </w:t>
      </w:r>
      <w:r w:rsidRPr="00EA2505">
        <w:rPr>
          <w:rFonts w:asciiTheme="majorHAnsi" w:hAnsiTheme="majorHAnsi" w:cstheme="majorHAnsi"/>
        </w:rPr>
        <w:t>declarad</w:t>
      </w:r>
      <w:r w:rsidR="00D54152" w:rsidRPr="00EA2505">
        <w:rPr>
          <w:rFonts w:asciiTheme="majorHAnsi" w:hAnsiTheme="majorHAnsi" w:cstheme="majorHAnsi"/>
        </w:rPr>
        <w:t>a</w:t>
      </w:r>
      <w:r w:rsidRPr="00EA2505">
        <w:rPr>
          <w:rFonts w:asciiTheme="majorHAnsi" w:hAnsiTheme="majorHAnsi" w:cstheme="majorHAnsi"/>
        </w:rPr>
        <w:t xml:space="preserve"> por el oferente, se le asignará el puntaje correspondiente según la siguiente tabla:</w:t>
      </w:r>
    </w:p>
    <w:p w14:paraId="6E295C49" w14:textId="4EBDB6AA" w:rsidR="00C9710B" w:rsidRPr="00EA2505" w:rsidRDefault="00C9710B" w:rsidP="00B25ECF">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C9710B" w:rsidRPr="00EA2505" w14:paraId="497256D6" w14:textId="77777777" w:rsidTr="00F95B32">
        <w:trPr>
          <w:trHeight w:val="506"/>
        </w:trPr>
        <w:tc>
          <w:tcPr>
            <w:tcW w:w="770" w:type="dxa"/>
          </w:tcPr>
          <w:p w14:paraId="365237B8" w14:textId="77777777" w:rsidR="00C9710B" w:rsidRPr="00EA2505" w:rsidRDefault="00C9710B" w:rsidP="00F95B32">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0B306331" w14:textId="0B4B9106" w:rsidR="00C9710B" w:rsidRPr="00EA2505" w:rsidRDefault="00A559D9"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Base instalada en Chile</w:t>
            </w:r>
          </w:p>
        </w:tc>
        <w:tc>
          <w:tcPr>
            <w:tcW w:w="1267" w:type="dxa"/>
          </w:tcPr>
          <w:p w14:paraId="5A59FE01" w14:textId="77777777" w:rsidR="00C9710B" w:rsidRPr="00EA2505" w:rsidRDefault="00C9710B" w:rsidP="00F95B32">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C40A65" w:rsidRPr="00EA2505" w14:paraId="1E1D9D81" w14:textId="77777777" w:rsidTr="00F95B32">
        <w:trPr>
          <w:trHeight w:val="536"/>
        </w:trPr>
        <w:tc>
          <w:tcPr>
            <w:tcW w:w="770" w:type="dxa"/>
          </w:tcPr>
          <w:p w14:paraId="1721597D" w14:textId="7B7A2452" w:rsidR="00C40A65" w:rsidRPr="00EA2505" w:rsidRDefault="00C40A65" w:rsidP="00C40A65">
            <w:pPr>
              <w:tabs>
                <w:tab w:val="left" w:pos="0"/>
              </w:tabs>
            </w:pPr>
            <w:r w:rsidRPr="00EA2505">
              <w:rPr>
                <w:rFonts w:ascii="Calibri" w:eastAsia="Calibri" w:hAnsi="Calibri" w:cs="Calibri"/>
                <w:sz w:val="22"/>
                <w:szCs w:val="22"/>
                <w:lang w:val="es-ES"/>
              </w:rPr>
              <w:t>1</w:t>
            </w:r>
          </w:p>
        </w:tc>
        <w:tc>
          <w:tcPr>
            <w:tcW w:w="3359" w:type="dxa"/>
          </w:tcPr>
          <w:p w14:paraId="7572BB7E" w14:textId="72021EA9" w:rsidR="001121E0" w:rsidRPr="00EA2505" w:rsidRDefault="008E630D" w:rsidP="00C40A65">
            <w:pPr>
              <w:tabs>
                <w:tab w:val="left" w:pos="0"/>
              </w:tabs>
            </w:pPr>
            <w:r w:rsidRPr="00EA2505">
              <w:rPr>
                <w:rFonts w:ascii="Calibri" w:eastAsia="Calibri" w:hAnsi="Calibri" w:cs="Calibri"/>
                <w:sz w:val="22"/>
                <w:szCs w:val="22"/>
                <w:lang w:val="es-ES"/>
              </w:rPr>
              <w:t xml:space="preserve">Presenta base instalada </w:t>
            </w:r>
          </w:p>
        </w:tc>
        <w:tc>
          <w:tcPr>
            <w:tcW w:w="1267" w:type="dxa"/>
          </w:tcPr>
          <w:p w14:paraId="4D8FBB9F" w14:textId="37EA5EEA" w:rsidR="00C40A65" w:rsidRPr="00EA2505" w:rsidRDefault="00A81C82" w:rsidP="00C40A65">
            <w:pPr>
              <w:tabs>
                <w:tab w:val="left" w:pos="0"/>
              </w:tabs>
              <w:jc w:val="center"/>
            </w:pPr>
            <w:r w:rsidRPr="00EA2505">
              <w:rPr>
                <w:rFonts w:ascii="Calibri" w:eastAsia="Calibri" w:hAnsi="Calibri" w:cs="Calibri"/>
                <w:sz w:val="22"/>
                <w:szCs w:val="22"/>
                <w:lang w:val="es-ES"/>
              </w:rPr>
              <w:t>2</w:t>
            </w:r>
            <w:r w:rsidR="003A0F3D" w:rsidRPr="00EA2505">
              <w:rPr>
                <w:rFonts w:ascii="Calibri" w:eastAsia="Calibri" w:hAnsi="Calibri" w:cs="Calibri"/>
                <w:sz w:val="22"/>
                <w:szCs w:val="22"/>
                <w:lang w:val="es-ES"/>
              </w:rPr>
              <w:t>0</w:t>
            </w:r>
            <w:r w:rsidR="00C40A65" w:rsidRPr="00EA2505">
              <w:rPr>
                <w:rFonts w:ascii="Calibri" w:eastAsia="Calibri" w:hAnsi="Calibri" w:cs="Calibri"/>
                <w:sz w:val="22"/>
                <w:szCs w:val="22"/>
                <w:lang w:val="es-ES"/>
              </w:rPr>
              <w:t xml:space="preserve"> puntos</w:t>
            </w:r>
          </w:p>
        </w:tc>
      </w:tr>
      <w:tr w:rsidR="00C40A65" w:rsidRPr="00EA2505" w14:paraId="10D94F12" w14:textId="77777777" w:rsidTr="00F95B32">
        <w:trPr>
          <w:trHeight w:val="536"/>
        </w:trPr>
        <w:tc>
          <w:tcPr>
            <w:tcW w:w="770" w:type="dxa"/>
          </w:tcPr>
          <w:p w14:paraId="427A2DDA" w14:textId="3BD57D7C" w:rsidR="00C40A65" w:rsidRPr="00EA2505" w:rsidRDefault="00C40A65" w:rsidP="00C40A65">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52BBF741" w14:textId="1FFE00A6" w:rsidR="00C40A65" w:rsidRPr="00EA2505" w:rsidRDefault="008E630D" w:rsidP="00C40A65">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base instalada</w:t>
            </w:r>
          </w:p>
          <w:p w14:paraId="643DE36D" w14:textId="43D80EC8" w:rsidR="001121E0" w:rsidRPr="00EA2505" w:rsidRDefault="001121E0" w:rsidP="00C40A65">
            <w:pPr>
              <w:tabs>
                <w:tab w:val="left" w:pos="0"/>
              </w:tabs>
              <w:rPr>
                <w:rFonts w:ascii="Calibri" w:eastAsia="Calibri" w:hAnsi="Calibri" w:cs="Calibri"/>
                <w:sz w:val="22"/>
                <w:szCs w:val="22"/>
                <w:lang w:val="es-ES"/>
              </w:rPr>
            </w:pPr>
          </w:p>
        </w:tc>
        <w:tc>
          <w:tcPr>
            <w:tcW w:w="1267" w:type="dxa"/>
          </w:tcPr>
          <w:p w14:paraId="354AC7A2" w14:textId="33F98453" w:rsidR="00C40A65" w:rsidRPr="00EA2505" w:rsidRDefault="008E630D" w:rsidP="00C40A65">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0</w:t>
            </w:r>
            <w:r w:rsidR="00C40A65" w:rsidRPr="00EA2505">
              <w:rPr>
                <w:rFonts w:ascii="Calibri" w:eastAsia="Calibri" w:hAnsi="Calibri" w:cs="Calibri"/>
                <w:sz w:val="22"/>
                <w:szCs w:val="22"/>
                <w:lang w:val="es-ES"/>
              </w:rPr>
              <w:t xml:space="preserve"> puntos</w:t>
            </w:r>
          </w:p>
        </w:tc>
      </w:tr>
    </w:tbl>
    <w:p w14:paraId="661B9C05" w14:textId="77777777" w:rsidR="00314793" w:rsidRDefault="00314793" w:rsidP="00A63961">
      <w:pPr>
        <w:tabs>
          <w:tab w:val="left" w:pos="360"/>
          <w:tab w:val="right" w:pos="8833"/>
        </w:tabs>
        <w:ind w:right="49"/>
        <w:rPr>
          <w:color w:val="000000"/>
        </w:rPr>
      </w:pPr>
    </w:p>
    <w:p w14:paraId="522F6E52" w14:textId="0BF8E2A5" w:rsidR="00B25ECF" w:rsidRPr="00EA2505" w:rsidRDefault="00F73769" w:rsidP="00A63961">
      <w:pPr>
        <w:tabs>
          <w:tab w:val="left" w:pos="360"/>
          <w:tab w:val="right" w:pos="8833"/>
        </w:tabs>
        <w:ind w:right="49"/>
        <w:rPr>
          <w:color w:val="000000"/>
        </w:rPr>
      </w:pPr>
      <w:r w:rsidRPr="00EA2505">
        <w:rPr>
          <w:color w:val="000000"/>
        </w:rPr>
        <w:t>En caso de que no se entregue con claridad la información solicitada o no se declare, se asignará 0 puntos.</w:t>
      </w:r>
    </w:p>
    <w:p w14:paraId="65A6F938" w14:textId="3E52DD55" w:rsidR="0053707F" w:rsidRPr="00EA2505" w:rsidRDefault="007E4274" w:rsidP="00F223CB">
      <w:pPr>
        <w:tabs>
          <w:tab w:val="left" w:pos="8222"/>
        </w:tabs>
        <w:ind w:right="-2"/>
        <w:rPr>
          <w:rFonts w:cstheme="minorHAnsi"/>
        </w:rPr>
      </w:pPr>
      <w:r w:rsidRPr="00EA2505">
        <w:rPr>
          <w:rFonts w:cstheme="minorHAnsi"/>
        </w:rPr>
        <w:t xml:space="preserve"> </w:t>
      </w:r>
    </w:p>
    <w:p w14:paraId="0AA182BE" w14:textId="77777777" w:rsidR="001B20DF" w:rsidRPr="00EA2505" w:rsidRDefault="001B20DF" w:rsidP="00F223CB">
      <w:pPr>
        <w:ind w:right="49"/>
        <w:rPr>
          <w:color w:val="000000"/>
          <w:u w:val="single"/>
        </w:rPr>
      </w:pPr>
      <w:r w:rsidRPr="00EA2505">
        <w:rPr>
          <w:color w:val="000000"/>
          <w:u w:val="single"/>
        </w:rPr>
        <w:t>Criterios Administrativos</w:t>
      </w:r>
    </w:p>
    <w:p w14:paraId="6DF3AF4C" w14:textId="77777777" w:rsidR="00E36CD7" w:rsidRPr="00EA2505" w:rsidRDefault="00E36CD7" w:rsidP="00F223CB">
      <w:pPr>
        <w:ind w:right="49"/>
        <w:rPr>
          <w:color w:val="FF0000"/>
        </w:rPr>
      </w:pPr>
    </w:p>
    <w:p w14:paraId="2ABEFEA8" w14:textId="77777777" w:rsidR="001B20DF" w:rsidRPr="00EA2505" w:rsidRDefault="001B20DF" w:rsidP="0025742C">
      <w:pPr>
        <w:pStyle w:val="Ttulo4"/>
        <w:numPr>
          <w:ilvl w:val="0"/>
          <w:numId w:val="11"/>
        </w:numPr>
        <w:spacing w:before="0"/>
        <w:ind w:right="49"/>
      </w:pPr>
      <w:r w:rsidRPr="00EA2505">
        <w:t>CUMPLIMIENTO DE REQUISITOS FORMALES</w:t>
      </w:r>
    </w:p>
    <w:p w14:paraId="7C3C2A66" w14:textId="77777777" w:rsidR="001B20DF" w:rsidRPr="00EA2505" w:rsidRDefault="001B20DF" w:rsidP="00F223CB">
      <w:pPr>
        <w:ind w:right="49"/>
        <w:rPr>
          <w:color w:val="000000"/>
        </w:rPr>
      </w:pPr>
    </w:p>
    <w:p w14:paraId="25119340" w14:textId="4093C9FF" w:rsidR="00CC61DE" w:rsidRPr="00EA2505" w:rsidRDefault="00CC61DE" w:rsidP="00CC61DE">
      <w:pPr>
        <w:ind w:right="49"/>
        <w:rPr>
          <w:rFonts w:cstheme="minorHAnsi"/>
        </w:rPr>
      </w:pPr>
      <w:r w:rsidRPr="00EA2505">
        <w:rPr>
          <w:rFonts w:cstheme="minorHAnsi"/>
        </w:rPr>
        <w:t xml:space="preserve">El oferente que presente su oferta cumpliendo todos los requisitos formales de presentación de ésta y acompañando todos los antecedentes, requeridos obtendrá </w:t>
      </w:r>
      <w:r w:rsidR="00C941AD" w:rsidRPr="00EA2505">
        <w:rPr>
          <w:rFonts w:cstheme="minorHAnsi"/>
        </w:rPr>
        <w:t xml:space="preserve">5 </w:t>
      </w:r>
      <w:r w:rsidRPr="00EA2505">
        <w:rPr>
          <w:rFonts w:cstheme="minorHAnsi"/>
        </w:rPr>
        <w:t>(</w:t>
      </w:r>
      <w:r w:rsidR="00C941AD" w:rsidRPr="00EA2505">
        <w:rPr>
          <w:rFonts w:cstheme="minorHAnsi"/>
        </w:rPr>
        <w:t>cinco</w:t>
      </w:r>
      <w:r w:rsidRPr="00EA2505">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EA2505">
        <w:rPr>
          <w:rFonts w:cstheme="minorHAnsi"/>
        </w:rPr>
        <w:t>N°</w:t>
      </w:r>
      <w:proofErr w:type="spellEnd"/>
      <w:r w:rsidRPr="00EA2505">
        <w:rPr>
          <w:rFonts w:cstheme="minorHAnsi"/>
        </w:rPr>
        <w:t xml:space="preserve"> 19.886 y la facultad establecida en estas bases a este respecto, o se le hayan solicitado salvar errores u omisiones formales en conformidad al mismo artículo citado, obtendrá 0 (cero) puntos en este criterio.</w:t>
      </w:r>
    </w:p>
    <w:p w14:paraId="5FADB0C0" w14:textId="77777777" w:rsidR="00CC61DE" w:rsidRPr="00EA2505"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EA2505"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EA2505" w:rsidRDefault="00CC61DE" w:rsidP="00CC61DE">
            <w:pPr>
              <w:spacing w:before="100" w:beforeAutospacing="1" w:after="100" w:afterAutospacing="1"/>
              <w:ind w:right="0"/>
              <w:rPr>
                <w:rFonts w:asciiTheme="majorHAnsi" w:eastAsia="Times New Roman" w:hAnsiTheme="majorHAnsi" w:cstheme="majorHAnsi"/>
                <w:lang w:eastAsia="es-ES"/>
              </w:rPr>
            </w:pPr>
            <w:r w:rsidRPr="00EA2505">
              <w:rPr>
                <w:rFonts w:asciiTheme="majorHAnsi" w:eastAsia="Times New Roman" w:hAnsiTheme="majorHAnsi" w:cstheme="majorHAnsi"/>
                <w:b/>
                <w:bCs/>
                <w:lang w:eastAsia="es-ES"/>
              </w:rPr>
              <w:t>DETALLE DE EVALUACION</w:t>
            </w:r>
          </w:p>
        </w:tc>
      </w:tr>
      <w:tr w:rsidR="00CC61DE" w:rsidRPr="00EA2505"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EA2505" w:rsidRDefault="00CC61DE" w:rsidP="00CC61DE">
            <w:pPr>
              <w:spacing w:before="100" w:beforeAutospacing="1" w:after="100" w:afterAutospacing="1"/>
              <w:ind w:right="0"/>
            </w:pPr>
            <w:r w:rsidRPr="00EA2505">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503BE2C5" w:rsidR="00CC61DE" w:rsidRPr="00EA2505" w:rsidRDefault="00C941AD" w:rsidP="00CC61DE">
            <w:pPr>
              <w:spacing w:before="100" w:beforeAutospacing="1" w:after="360"/>
              <w:ind w:right="0"/>
              <w:jc w:val="center"/>
            </w:pPr>
            <w:r w:rsidRPr="00EA2505">
              <w:t xml:space="preserve">5 </w:t>
            </w:r>
            <w:r w:rsidR="00CC61DE" w:rsidRPr="00EA2505">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EA2505" w:rsidRDefault="00CC61DE" w:rsidP="00CC61DE">
            <w:pPr>
              <w:spacing w:before="100" w:beforeAutospacing="1" w:after="100" w:afterAutospacing="1"/>
              <w:ind w:right="0"/>
              <w:jc w:val="left"/>
            </w:pPr>
            <w:r w:rsidRPr="00EA2505">
              <w:t>Cumple con la presentación completa de antecedentes</w:t>
            </w:r>
          </w:p>
        </w:tc>
      </w:tr>
      <w:tr w:rsidR="00CC61DE" w:rsidRPr="00EA2505"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EA2505"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EA2505" w:rsidRDefault="00CC61DE" w:rsidP="00CC61DE">
            <w:pPr>
              <w:spacing w:before="100" w:beforeAutospacing="1" w:after="100" w:afterAutospacing="1"/>
              <w:ind w:right="0"/>
              <w:jc w:val="center"/>
            </w:pPr>
            <w:r w:rsidRPr="00EA2505">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77777777" w:rsidR="00CC61DE" w:rsidRPr="00EA2505" w:rsidRDefault="00CC61DE" w:rsidP="00CC61DE">
            <w:pPr>
              <w:spacing w:before="100" w:beforeAutospacing="1" w:after="100" w:afterAutospacing="1"/>
              <w:ind w:right="0"/>
              <w:jc w:val="left"/>
            </w:pPr>
            <w:r w:rsidRPr="00EA2505">
              <w:t>No cumple o los acompaña con posterioridad conforme al artículo 40, inc. 2°, del Reglamento de la ley N°19.886, o se le solicitó salvar errores u omisiones formales.</w:t>
            </w:r>
          </w:p>
        </w:tc>
      </w:tr>
    </w:tbl>
    <w:p w14:paraId="3FF83FE7" w14:textId="455F4FD9" w:rsidR="001B20DF" w:rsidRPr="00EA2505" w:rsidRDefault="001B20DF" w:rsidP="00F223CB">
      <w:pPr>
        <w:rPr>
          <w:rFonts w:ascii="Verdana" w:eastAsia="Times New Roman" w:hAnsi="Verdana" w:cs="Times New Roman"/>
          <w:b/>
          <w:bCs/>
          <w:color w:val="333333"/>
          <w:sz w:val="18"/>
          <w:szCs w:val="18"/>
          <w:u w:val="single"/>
          <w:shd w:val="clear" w:color="auto" w:fill="F7F7F7"/>
          <w:lang w:eastAsia="es-ES"/>
        </w:rPr>
      </w:pPr>
    </w:p>
    <w:p w14:paraId="748707B4" w14:textId="7B3F765A" w:rsidR="00C52FB2" w:rsidRPr="00EA2505" w:rsidRDefault="00C52FB2" w:rsidP="00F223CB">
      <w:pPr>
        <w:rPr>
          <w:rFonts w:ascii="Verdana" w:eastAsia="Times New Roman" w:hAnsi="Verdana" w:cs="Times New Roman"/>
          <w:b/>
          <w:bCs/>
          <w:color w:val="333333"/>
          <w:sz w:val="18"/>
          <w:szCs w:val="18"/>
          <w:u w:val="single"/>
          <w:shd w:val="clear" w:color="auto" w:fill="F7F7F7"/>
          <w:lang w:eastAsia="es-ES"/>
        </w:rPr>
      </w:pPr>
    </w:p>
    <w:p w14:paraId="4CAC6589" w14:textId="77777777" w:rsidR="00C52FB2" w:rsidRPr="00EA2505" w:rsidRDefault="00C52FB2" w:rsidP="00F223CB">
      <w:pPr>
        <w:rPr>
          <w:color w:val="000000"/>
        </w:rPr>
      </w:pPr>
    </w:p>
    <w:p w14:paraId="2E75C651" w14:textId="77777777" w:rsidR="00A1658D" w:rsidRPr="00EA2505" w:rsidRDefault="00A1658D" w:rsidP="00F223CB">
      <w:pPr>
        <w:ind w:right="0"/>
        <w:rPr>
          <w:b/>
          <w:color w:val="000000"/>
          <w:u w:val="single"/>
        </w:rPr>
      </w:pPr>
      <w:r w:rsidRPr="00EA2505">
        <w:rPr>
          <w:b/>
          <w:color w:val="000000"/>
          <w:u w:val="single"/>
        </w:rPr>
        <w:t>ETAPA ECONÓMICA</w:t>
      </w:r>
    </w:p>
    <w:p w14:paraId="1FCB2B20" w14:textId="77777777" w:rsidR="001B20DF" w:rsidRPr="00EA2505" w:rsidRDefault="001B20DF" w:rsidP="00F223CB">
      <w:pPr>
        <w:rPr>
          <w:color w:val="000000"/>
        </w:rPr>
      </w:pPr>
    </w:p>
    <w:p w14:paraId="6EA54E0D" w14:textId="77777777" w:rsidR="00615399" w:rsidRPr="00EA2505" w:rsidRDefault="001D4940" w:rsidP="00F223CB">
      <w:pPr>
        <w:ind w:right="0"/>
        <w:rPr>
          <w:color w:val="000000"/>
          <w:u w:val="single"/>
        </w:rPr>
      </w:pPr>
      <w:r w:rsidRPr="00EA2505">
        <w:rPr>
          <w:color w:val="000000"/>
          <w:u w:val="single"/>
        </w:rPr>
        <w:t>Criterios Económicos</w:t>
      </w:r>
    </w:p>
    <w:p w14:paraId="56B03BD0" w14:textId="77777777" w:rsidR="00615399" w:rsidRPr="00EA2505" w:rsidRDefault="00615399" w:rsidP="00F223CB">
      <w:pPr>
        <w:ind w:right="0"/>
        <w:rPr>
          <w:color w:val="000000"/>
          <w:u w:val="single"/>
        </w:rPr>
      </w:pPr>
    </w:p>
    <w:p w14:paraId="41F37467" w14:textId="702BAC6D" w:rsidR="00615399" w:rsidRPr="00EA2505" w:rsidRDefault="00373CF3" w:rsidP="0025742C">
      <w:pPr>
        <w:pStyle w:val="Ttulo4"/>
        <w:numPr>
          <w:ilvl w:val="0"/>
          <w:numId w:val="11"/>
        </w:numPr>
        <w:spacing w:before="0"/>
        <w:ind w:right="0"/>
      </w:pPr>
      <w:r w:rsidRPr="00EA2505">
        <w:t>P</w:t>
      </w:r>
      <w:r w:rsidR="001D4940" w:rsidRPr="00EA2505">
        <w:t xml:space="preserve">RECIO </w:t>
      </w:r>
    </w:p>
    <w:p w14:paraId="33C56517" w14:textId="77777777" w:rsidR="00615399" w:rsidRPr="00EA2505" w:rsidRDefault="00615399" w:rsidP="00F223CB">
      <w:pPr>
        <w:rPr>
          <w:color w:val="000000"/>
        </w:rPr>
      </w:pPr>
    </w:p>
    <w:p w14:paraId="2E0407C9" w14:textId="678C5AE0" w:rsidR="00373CF3" w:rsidRPr="00EA2505" w:rsidRDefault="008927F1" w:rsidP="00490905">
      <w:pPr>
        <w:ind w:right="0"/>
        <w:rPr>
          <w:rFonts w:asciiTheme="majorHAnsi" w:hAnsiTheme="majorHAnsi" w:cstheme="majorHAnsi"/>
          <w:color w:val="000000"/>
        </w:rPr>
      </w:pPr>
      <w:r w:rsidRPr="00EA2505">
        <w:rPr>
          <w:rFonts w:asciiTheme="majorHAnsi" w:hAnsiTheme="majorHAnsi" w:cstheme="majorHAnsi"/>
          <w:color w:val="000000"/>
        </w:rPr>
        <w:t>Para efecto de la posterior adjudicación, en esta etapa s</w:t>
      </w:r>
      <w:r w:rsidR="007D3346" w:rsidRPr="00EA2505">
        <w:rPr>
          <w:rFonts w:asciiTheme="majorHAnsi" w:hAnsiTheme="majorHAnsi" w:cstheme="majorHAnsi"/>
          <w:color w:val="000000"/>
        </w:rPr>
        <w:t xml:space="preserve">e </w:t>
      </w:r>
      <w:r w:rsidRPr="00EA2505">
        <w:rPr>
          <w:rFonts w:asciiTheme="majorHAnsi" w:hAnsiTheme="majorHAnsi" w:cstheme="majorHAnsi"/>
          <w:color w:val="000000"/>
        </w:rPr>
        <w:t>ordenarán</w:t>
      </w:r>
      <w:r w:rsidR="007D3346" w:rsidRPr="00EA2505">
        <w:rPr>
          <w:rFonts w:asciiTheme="majorHAnsi" w:hAnsiTheme="majorHAnsi" w:cstheme="majorHAnsi"/>
          <w:color w:val="000000"/>
        </w:rPr>
        <w:t xml:space="preserve"> los precios ofertados por los proveedores en su oferta en el </w:t>
      </w:r>
      <w:r w:rsidR="007D3346" w:rsidRPr="00EA2505">
        <w:rPr>
          <w:rFonts w:asciiTheme="majorHAnsi" w:hAnsiTheme="majorHAnsi" w:cstheme="majorHAnsi"/>
          <w:b/>
          <w:color w:val="000000"/>
        </w:rPr>
        <w:t>Anexo N°</w:t>
      </w:r>
      <w:r w:rsidR="00C52FB2" w:rsidRPr="00EA2505">
        <w:rPr>
          <w:rFonts w:asciiTheme="majorHAnsi" w:hAnsiTheme="majorHAnsi" w:cstheme="majorHAnsi"/>
          <w:b/>
          <w:color w:val="000000"/>
        </w:rPr>
        <w:t>7</w:t>
      </w:r>
      <w:r w:rsidRPr="00EA2505">
        <w:rPr>
          <w:rFonts w:asciiTheme="majorHAnsi" w:hAnsiTheme="majorHAnsi" w:cstheme="majorHAnsi"/>
          <w:b/>
          <w:color w:val="000000"/>
        </w:rPr>
        <w:t xml:space="preserve">, </w:t>
      </w:r>
      <w:r w:rsidR="007D3346" w:rsidRPr="00EA2505">
        <w:rPr>
          <w:rFonts w:asciiTheme="majorHAnsi" w:hAnsiTheme="majorHAnsi" w:cstheme="majorHAnsi"/>
          <w:color w:val="000000"/>
        </w:rPr>
        <w:t>de menor a mayor</w:t>
      </w:r>
      <w:r w:rsidR="00007171" w:rsidRPr="00EA2505">
        <w:rPr>
          <w:rFonts w:asciiTheme="majorHAnsi" w:hAnsiTheme="majorHAnsi" w:cstheme="majorHAnsi"/>
          <w:color w:val="000000"/>
        </w:rPr>
        <w:t xml:space="preserve">, en caso </w:t>
      </w:r>
      <w:r w:rsidR="00B45E98">
        <w:rPr>
          <w:rFonts w:asciiTheme="majorHAnsi" w:hAnsiTheme="majorHAnsi" w:cstheme="majorHAnsi"/>
          <w:color w:val="000000"/>
        </w:rPr>
        <w:t xml:space="preserve">de </w:t>
      </w:r>
      <w:r w:rsidR="00007171" w:rsidRPr="00EA2505">
        <w:rPr>
          <w:rFonts w:asciiTheme="majorHAnsi" w:hAnsiTheme="majorHAnsi" w:cstheme="majorHAnsi"/>
          <w:color w:val="000000"/>
        </w:rPr>
        <w:t>que sea números con decimales, se aproximar</w:t>
      </w:r>
      <w:r w:rsidR="00683977" w:rsidRPr="00EA2505">
        <w:rPr>
          <w:rFonts w:asciiTheme="majorHAnsi" w:hAnsiTheme="majorHAnsi" w:cstheme="majorHAnsi"/>
          <w:color w:val="000000"/>
        </w:rPr>
        <w:t>á al entero superior</w:t>
      </w:r>
      <w:r w:rsidR="00007171" w:rsidRPr="00EA2505">
        <w:rPr>
          <w:rFonts w:asciiTheme="majorHAnsi" w:hAnsiTheme="majorHAnsi" w:cstheme="majorHAnsi"/>
          <w:color w:val="000000"/>
        </w:rPr>
        <w:t>.</w:t>
      </w:r>
    </w:p>
    <w:p w14:paraId="2CB20F9B" w14:textId="77777777" w:rsidR="004D7640" w:rsidRPr="00EA2505" w:rsidRDefault="004D7640" w:rsidP="004D7640">
      <w:pPr>
        <w:pStyle w:val="Ttulo2"/>
        <w:spacing w:before="0"/>
        <w:ind w:left="1871" w:firstLine="0"/>
      </w:pPr>
    </w:p>
    <w:p w14:paraId="175AD756" w14:textId="214B5638" w:rsidR="004D7640" w:rsidRPr="00EA2505" w:rsidRDefault="004D7640" w:rsidP="00272CCA">
      <w:pPr>
        <w:pStyle w:val="Ttulo2"/>
        <w:numPr>
          <w:ilvl w:val="0"/>
          <w:numId w:val="1"/>
        </w:numPr>
        <w:spacing w:before="0"/>
        <w:ind w:right="0"/>
      </w:pPr>
      <w:r w:rsidRPr="00EA2505">
        <w:t>Mecanismo de Resolución de empates</w:t>
      </w:r>
    </w:p>
    <w:p w14:paraId="3F54488A" w14:textId="17CD9704" w:rsidR="00B448FD" w:rsidRPr="00EA2505" w:rsidRDefault="00B448FD" w:rsidP="004D7640">
      <w:pPr>
        <w:ind w:right="0"/>
        <w:rPr>
          <w:color w:val="000000"/>
        </w:rPr>
      </w:pPr>
    </w:p>
    <w:p w14:paraId="45272D06" w14:textId="62062A99" w:rsidR="00B448FD" w:rsidRPr="00EA2505" w:rsidRDefault="00B448FD" w:rsidP="00F44E06">
      <w:pPr>
        <w:autoSpaceDE w:val="0"/>
        <w:autoSpaceDN w:val="0"/>
        <w:adjustRightInd w:val="0"/>
        <w:spacing w:line="276" w:lineRule="auto"/>
        <w:ind w:right="51"/>
        <w:rPr>
          <w:color w:val="000000" w:themeColor="text1"/>
        </w:rPr>
      </w:pPr>
      <w:r w:rsidRPr="00EA2505">
        <w:rPr>
          <w:color w:val="000000" w:themeColor="text1"/>
        </w:rPr>
        <w:t xml:space="preserve">En el evento que, una vez culminado el proceso de evaluación de ofertas hubiese dos o más proponentes que hayan obtenido el mismo puntaje máximo para un producto, quedando más de uno en condiciones de resultar adjudicado, se optará por aquella oferta que cuente con un mayor puntaje en los demás criterios de evaluación en el siguiente orden de prelación: Plazo de entrega, Capacidad financiera, </w:t>
      </w:r>
      <w:r w:rsidR="00403F89" w:rsidRPr="00EA2505">
        <w:rPr>
          <w:color w:val="000000" w:themeColor="text1"/>
        </w:rPr>
        <w:t>Certificaciones</w:t>
      </w:r>
      <w:r w:rsidRPr="00EA2505">
        <w:rPr>
          <w:color w:val="000000" w:themeColor="text1"/>
        </w:rPr>
        <w:t xml:space="preserve"> del mobiliario ofertado, </w:t>
      </w:r>
      <w:r w:rsidR="00C67597">
        <w:rPr>
          <w:color w:val="000000" w:themeColor="text1"/>
        </w:rPr>
        <w:t>Representaci</w:t>
      </w:r>
      <w:r w:rsidR="00D16FD7">
        <w:rPr>
          <w:color w:val="000000" w:themeColor="text1"/>
        </w:rPr>
        <w:t>ó</w:t>
      </w:r>
      <w:r w:rsidR="00C67597">
        <w:rPr>
          <w:color w:val="000000" w:themeColor="text1"/>
        </w:rPr>
        <w:t>n de la marca</w:t>
      </w:r>
      <w:r w:rsidR="003C6445">
        <w:rPr>
          <w:color w:val="000000" w:themeColor="text1"/>
        </w:rPr>
        <w:t xml:space="preserve"> del Mobiliario ofertado, </w:t>
      </w:r>
      <w:r w:rsidR="005073BF">
        <w:rPr>
          <w:color w:val="000000" w:themeColor="text1"/>
        </w:rPr>
        <w:t xml:space="preserve">Base instalada en Chile </w:t>
      </w:r>
      <w:r w:rsidRPr="00EA2505">
        <w:rPr>
          <w:color w:val="000000" w:themeColor="text1"/>
        </w:rPr>
        <w:t xml:space="preserve">y Cumplimiento de requisitos formales. Si aún persiste el empate, se seleccionará a la propuesta que se </w:t>
      </w:r>
      <w:r w:rsidR="002C293B">
        <w:rPr>
          <w:color w:val="000000" w:themeColor="text1"/>
        </w:rPr>
        <w:t>envió</w:t>
      </w:r>
      <w:r w:rsidR="00732B7A">
        <w:rPr>
          <w:color w:val="000000" w:themeColor="text1"/>
        </w:rPr>
        <w:t xml:space="preserve"> </w:t>
      </w:r>
      <w:r w:rsidRPr="00EA2505">
        <w:rPr>
          <w:color w:val="000000" w:themeColor="text1"/>
        </w:rPr>
        <w:t xml:space="preserve">primero en el portal </w:t>
      </w:r>
      <w:hyperlink r:id="rId25" w:history="1">
        <w:r w:rsidRPr="00EA2505">
          <w:rPr>
            <w:rStyle w:val="Hipervnculo"/>
            <w:color w:val="000000" w:themeColor="text1"/>
          </w:rPr>
          <w:t>www.mercadopublico.cl</w:t>
        </w:r>
      </w:hyperlink>
      <w:r w:rsidRPr="00EA2505">
        <w:rPr>
          <w:color w:val="000000" w:themeColor="text1"/>
        </w:rPr>
        <w:t>.</w:t>
      </w:r>
    </w:p>
    <w:p w14:paraId="1227161A" w14:textId="77777777" w:rsidR="004D7640" w:rsidRPr="00EA2505" w:rsidRDefault="004D7640" w:rsidP="004D7640">
      <w:pPr>
        <w:ind w:right="0"/>
        <w:rPr>
          <w:color w:val="000000" w:themeColor="text1"/>
        </w:rPr>
      </w:pPr>
    </w:p>
    <w:p w14:paraId="460540DB" w14:textId="77777777" w:rsidR="00F67233" w:rsidRPr="00EA2505" w:rsidRDefault="00F67233" w:rsidP="00490905">
      <w:pPr>
        <w:ind w:right="0"/>
        <w:rPr>
          <w:color w:val="000000"/>
        </w:rPr>
      </w:pPr>
    </w:p>
    <w:p w14:paraId="227E8696" w14:textId="4F592690" w:rsidR="00D17945" w:rsidRPr="00EA2505" w:rsidRDefault="00D17945" w:rsidP="00272CCA">
      <w:pPr>
        <w:pStyle w:val="Ttulo2"/>
        <w:numPr>
          <w:ilvl w:val="0"/>
          <w:numId w:val="1"/>
        </w:numPr>
        <w:spacing w:before="0"/>
        <w:ind w:right="51"/>
      </w:pPr>
      <w:r w:rsidRPr="00EA2505">
        <w:t>Adjudicación</w:t>
      </w:r>
    </w:p>
    <w:p w14:paraId="2D1C8F05" w14:textId="285F753D" w:rsidR="00D17945" w:rsidRPr="00EA2505" w:rsidRDefault="00D17945" w:rsidP="00D17945">
      <w:pPr>
        <w:ind w:right="0"/>
        <w:rPr>
          <w:color w:val="000000"/>
        </w:rPr>
      </w:pPr>
    </w:p>
    <w:p w14:paraId="79D78EE3" w14:textId="7EDEA448" w:rsidR="004D7640" w:rsidRPr="00EA2505" w:rsidRDefault="00FD4F1F" w:rsidP="004D7640">
      <w:pPr>
        <w:ind w:right="0"/>
        <w:rPr>
          <w:rFonts w:asciiTheme="majorHAnsi" w:hAnsiTheme="majorHAnsi" w:cstheme="majorHAnsi"/>
          <w:color w:val="000000"/>
        </w:rPr>
      </w:pPr>
      <w:r w:rsidRPr="00EA2505">
        <w:rPr>
          <w:rFonts w:asciiTheme="majorHAnsi" w:hAnsiTheme="majorHAnsi" w:cstheme="majorHAnsi"/>
          <w:color w:val="000000"/>
        </w:rPr>
        <w:t>S</w:t>
      </w:r>
      <w:r w:rsidR="004D7640" w:rsidRPr="00EA2505">
        <w:rPr>
          <w:rFonts w:asciiTheme="majorHAnsi" w:hAnsiTheme="majorHAnsi" w:cstheme="majorHAnsi"/>
          <w:color w:val="000000"/>
        </w:rPr>
        <w:t>e adjudicará al oferente que obtenga el primer lugar en la evaluación de las propuestas de la segunda etapa (económica), en los términos descritos en las presentes bases.</w:t>
      </w:r>
    </w:p>
    <w:p w14:paraId="01B56E92" w14:textId="77777777" w:rsidR="004D7640" w:rsidRPr="00EA2505" w:rsidRDefault="004D7640" w:rsidP="00D17945">
      <w:pPr>
        <w:ind w:right="0"/>
        <w:rPr>
          <w:color w:val="000000"/>
        </w:rPr>
      </w:pPr>
    </w:p>
    <w:p w14:paraId="3BA77414" w14:textId="77777777" w:rsidR="00D17945" w:rsidRPr="00EA2505" w:rsidRDefault="00D17945" w:rsidP="00D17945">
      <w:pPr>
        <w:ind w:right="0"/>
        <w:rPr>
          <w:color w:val="000000"/>
        </w:rPr>
      </w:pPr>
      <w:r w:rsidRPr="00EA2505">
        <w:rPr>
          <w:color w:val="000000"/>
        </w:rPr>
        <w:t>La presente licitación se adjudicará a través de una resolución dictada por la autoridad competente, la que será publicada en www.mercadopublico.cl, una vez que se encuentre totalmente tramitada.</w:t>
      </w:r>
    </w:p>
    <w:p w14:paraId="2605DF83" w14:textId="77777777" w:rsidR="00615399" w:rsidRPr="00EA2505" w:rsidRDefault="00615399" w:rsidP="00F223CB">
      <w:pPr>
        <w:ind w:right="51"/>
        <w:rPr>
          <w:color w:val="000000"/>
        </w:rPr>
      </w:pPr>
    </w:p>
    <w:p w14:paraId="4A5C78E2" w14:textId="77777777" w:rsidR="00615399" w:rsidRPr="00EA2505" w:rsidRDefault="001D4940" w:rsidP="00272CCA">
      <w:pPr>
        <w:pStyle w:val="Ttulo2"/>
        <w:numPr>
          <w:ilvl w:val="0"/>
          <w:numId w:val="1"/>
        </w:numPr>
        <w:spacing w:before="0"/>
      </w:pPr>
      <w:r w:rsidRPr="00EA2505">
        <w:t xml:space="preserve">Resolución de consultas respecto de la Adjudicación. </w:t>
      </w:r>
    </w:p>
    <w:p w14:paraId="58965D34" w14:textId="77777777" w:rsidR="00615399" w:rsidRPr="00EA2505" w:rsidRDefault="00615399" w:rsidP="00F223CB">
      <w:pPr>
        <w:ind w:right="51"/>
        <w:rPr>
          <w:color w:val="000000"/>
        </w:rPr>
      </w:pPr>
    </w:p>
    <w:p w14:paraId="76F78732" w14:textId="2348B33B" w:rsidR="00615399" w:rsidRPr="00EA2505" w:rsidRDefault="001D4940" w:rsidP="00F223CB">
      <w:pPr>
        <w:ind w:right="0"/>
        <w:rPr>
          <w:color w:val="000000"/>
        </w:rPr>
      </w:pPr>
      <w:r w:rsidRPr="00EA2505">
        <w:rPr>
          <w:color w:val="000000"/>
        </w:rPr>
        <w:t xml:space="preserve">Las consultas sobre la adjudicación deberán realizarse dentro del plazo fatal de 5 días hábiles contados desde la publicación en el Sistema de Información </w:t>
      </w:r>
      <w:hyperlink r:id="rId26">
        <w:r w:rsidRPr="00EA2505">
          <w:rPr>
            <w:color w:val="000000"/>
          </w:rPr>
          <w:t>www.mercadopublico.cl</w:t>
        </w:r>
      </w:hyperlink>
      <w:r w:rsidRPr="00EA2505">
        <w:rPr>
          <w:color w:val="000000"/>
        </w:rPr>
        <w:t xml:space="preserve">, a través del </w:t>
      </w:r>
      <w:r w:rsidR="009F1A37" w:rsidRPr="00EA2505">
        <w:rPr>
          <w:color w:val="000000"/>
        </w:rPr>
        <w:t xml:space="preserve">correo electrónico que se indica en el </w:t>
      </w:r>
      <w:r w:rsidR="009F1A37" w:rsidRPr="00EA2505">
        <w:rPr>
          <w:b/>
          <w:color w:val="000000"/>
        </w:rPr>
        <w:t>Anexo N°4.</w:t>
      </w:r>
    </w:p>
    <w:p w14:paraId="110A71D8" w14:textId="77777777" w:rsidR="00615399" w:rsidRPr="00EA2505" w:rsidRDefault="00615399" w:rsidP="00F223CB">
      <w:pPr>
        <w:ind w:right="0"/>
        <w:rPr>
          <w:color w:val="000000"/>
        </w:rPr>
      </w:pPr>
    </w:p>
    <w:p w14:paraId="58BE1581" w14:textId="77777777" w:rsidR="00615399" w:rsidRPr="00EA2505" w:rsidRDefault="001D4940" w:rsidP="00F223CB">
      <w:pPr>
        <w:ind w:right="0"/>
        <w:rPr>
          <w:color w:val="000000"/>
        </w:rPr>
      </w:pPr>
      <w:r w:rsidRPr="00EA2505">
        <w:rPr>
          <w:color w:val="000000"/>
        </w:rPr>
        <w:t xml:space="preserve">La entidad licitante dispondrá del mismo tiempo indicado precedentemente para dar respuesta a dichas consultas. </w:t>
      </w:r>
    </w:p>
    <w:p w14:paraId="0F4BCBE2" w14:textId="77777777" w:rsidR="00615399" w:rsidRPr="00EA2505" w:rsidRDefault="00615399" w:rsidP="00F223CB">
      <w:pPr>
        <w:ind w:right="0"/>
        <w:rPr>
          <w:color w:val="FF0000"/>
        </w:rPr>
      </w:pPr>
    </w:p>
    <w:p w14:paraId="69D964A8" w14:textId="77777777" w:rsidR="00615399" w:rsidRPr="00EA2505" w:rsidRDefault="001D4940" w:rsidP="00272CCA">
      <w:pPr>
        <w:pStyle w:val="Ttulo2"/>
        <w:numPr>
          <w:ilvl w:val="0"/>
          <w:numId w:val="1"/>
        </w:numPr>
        <w:spacing w:before="0"/>
      </w:pPr>
      <w:proofErr w:type="spellStart"/>
      <w:r w:rsidRPr="00EA2505">
        <w:t>Readjudicación</w:t>
      </w:r>
      <w:proofErr w:type="spellEnd"/>
    </w:p>
    <w:p w14:paraId="53F76CC7" w14:textId="77777777" w:rsidR="00615399" w:rsidRPr="00EA2505" w:rsidRDefault="00615399" w:rsidP="00F223CB"/>
    <w:p w14:paraId="5614EFC6" w14:textId="13D41735" w:rsidR="00615399" w:rsidRPr="00EA2505" w:rsidRDefault="001D4940" w:rsidP="00F223CB">
      <w:pPr>
        <w:ind w:right="0"/>
        <w:rPr>
          <w:color w:val="000000"/>
        </w:rPr>
      </w:pPr>
      <w:r w:rsidRPr="00EA2505">
        <w:rPr>
          <w:color w:val="000000"/>
        </w:rPr>
        <w:t>Si el adjudicatario se desistiere de firmar el contrato o de aceptar la orden de compra</w:t>
      </w:r>
      <w:r w:rsidR="00CF6068" w:rsidRPr="00EA2505">
        <w:rPr>
          <w:color w:val="000000"/>
        </w:rPr>
        <w:t xml:space="preserve">, o no cumpliese con </w:t>
      </w:r>
      <w:r w:rsidRPr="00EA2505">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EA2505">
        <w:rPr>
          <w:color w:val="000000"/>
        </w:rPr>
        <w:t>4</w:t>
      </w:r>
      <w:r w:rsidR="006702D2" w:rsidRPr="00EA2505">
        <w:rPr>
          <w:color w:val="000000"/>
        </w:rPr>
        <w:t xml:space="preserve">0 </w:t>
      </w:r>
      <w:r w:rsidRPr="00EA2505">
        <w:rPr>
          <w:color w:val="000000"/>
        </w:rPr>
        <w:t>días corridos contados desde la publicación de la adjudicación original.</w:t>
      </w:r>
    </w:p>
    <w:p w14:paraId="270C1A6B" w14:textId="77777777" w:rsidR="00615399" w:rsidRPr="00EA2505" w:rsidRDefault="00615399" w:rsidP="00F223CB">
      <w:pPr>
        <w:ind w:right="0"/>
        <w:rPr>
          <w:color w:val="FF0000"/>
        </w:rPr>
      </w:pPr>
    </w:p>
    <w:p w14:paraId="165E4906" w14:textId="77777777" w:rsidR="00615399" w:rsidRPr="00EA2505" w:rsidRDefault="001D4940" w:rsidP="00272CCA">
      <w:pPr>
        <w:pStyle w:val="Ttulo1"/>
        <w:numPr>
          <w:ilvl w:val="0"/>
          <w:numId w:val="12"/>
        </w:numPr>
        <w:spacing w:before="0"/>
        <w:ind w:right="49"/>
      </w:pPr>
      <w:r w:rsidRPr="00EA2505">
        <w:t>Condiciones Contractuales, Vigencia de las Condiciones Comerciales, Operatoria de la Licitación y Otras Cláusulas</w:t>
      </w:r>
    </w:p>
    <w:p w14:paraId="3A242FF7" w14:textId="77777777" w:rsidR="00615399" w:rsidRPr="00EA2505" w:rsidRDefault="00615399" w:rsidP="00F223CB">
      <w:pPr>
        <w:rPr>
          <w:color w:val="FF0000"/>
        </w:rPr>
      </w:pPr>
    </w:p>
    <w:p w14:paraId="1950E6D5" w14:textId="166D4225" w:rsidR="00615399" w:rsidRPr="00EA2505" w:rsidRDefault="001D4940" w:rsidP="00272CCA">
      <w:pPr>
        <w:pStyle w:val="Ttulo2"/>
        <w:numPr>
          <w:ilvl w:val="1"/>
          <w:numId w:val="13"/>
        </w:numPr>
        <w:spacing w:before="0"/>
        <w:ind w:right="0"/>
      </w:pPr>
      <w:r w:rsidRPr="00EA2505">
        <w:t>Documentos integrantes</w:t>
      </w:r>
    </w:p>
    <w:p w14:paraId="4FB43386" w14:textId="77777777" w:rsidR="00615399" w:rsidRPr="00EA2505" w:rsidRDefault="00615399" w:rsidP="00F223CB">
      <w:pPr>
        <w:ind w:right="51"/>
        <w:rPr>
          <w:color w:val="000000"/>
        </w:rPr>
      </w:pPr>
    </w:p>
    <w:p w14:paraId="4F2973B8" w14:textId="77777777" w:rsidR="00615399" w:rsidRPr="00EA2505" w:rsidRDefault="001D4940" w:rsidP="00F223CB">
      <w:pPr>
        <w:ind w:right="0"/>
        <w:rPr>
          <w:color w:val="000000"/>
        </w:rPr>
      </w:pPr>
      <w:r w:rsidRPr="00EA2505">
        <w:rPr>
          <w:color w:val="000000"/>
        </w:rPr>
        <w:t>La relación contractual que se genere entre la entidad licitante y el adjudicatario se ceñirá a los siguientes documentos:</w:t>
      </w:r>
    </w:p>
    <w:p w14:paraId="04494419" w14:textId="77777777" w:rsidR="00615399" w:rsidRPr="00EA2505" w:rsidRDefault="00615399" w:rsidP="00F223CB">
      <w:pPr>
        <w:ind w:right="0"/>
        <w:rPr>
          <w:color w:val="000000"/>
        </w:rPr>
      </w:pPr>
    </w:p>
    <w:p w14:paraId="09C615ED" w14:textId="77777777" w:rsidR="00615399" w:rsidRPr="00EA2505" w:rsidRDefault="001D4940" w:rsidP="00F223CB">
      <w:pPr>
        <w:ind w:right="0"/>
        <w:rPr>
          <w:color w:val="000000"/>
        </w:rPr>
      </w:pPr>
      <w:r w:rsidRPr="00EA2505">
        <w:rPr>
          <w:color w:val="000000"/>
        </w:rPr>
        <w:t>i)   Bases de licitación y sus anexos.</w:t>
      </w:r>
    </w:p>
    <w:p w14:paraId="0F43EA56" w14:textId="77777777" w:rsidR="00615399" w:rsidRPr="00EA2505" w:rsidRDefault="001D4940" w:rsidP="00F223CB">
      <w:pPr>
        <w:ind w:right="0"/>
        <w:rPr>
          <w:color w:val="000000"/>
        </w:rPr>
      </w:pPr>
      <w:proofErr w:type="spellStart"/>
      <w:r w:rsidRPr="00EA2505">
        <w:rPr>
          <w:color w:val="000000"/>
        </w:rPr>
        <w:t>ii</w:t>
      </w:r>
      <w:proofErr w:type="spellEnd"/>
      <w:r w:rsidRPr="00EA2505">
        <w:rPr>
          <w:color w:val="000000"/>
        </w:rPr>
        <w:t>)   Aclaraciones, respuestas y modificaciones a las Bases, si las hubiere.</w:t>
      </w:r>
    </w:p>
    <w:p w14:paraId="3B81926D" w14:textId="77777777" w:rsidR="00615399" w:rsidRPr="00EA2505" w:rsidRDefault="001D4940" w:rsidP="00F223CB">
      <w:pPr>
        <w:ind w:right="0"/>
        <w:rPr>
          <w:color w:val="000000"/>
        </w:rPr>
      </w:pPr>
      <w:proofErr w:type="spellStart"/>
      <w:r w:rsidRPr="00EA2505">
        <w:rPr>
          <w:color w:val="000000"/>
        </w:rPr>
        <w:lastRenderedPageBreak/>
        <w:t>iii</w:t>
      </w:r>
      <w:proofErr w:type="spellEnd"/>
      <w:r w:rsidRPr="00EA2505">
        <w:rPr>
          <w:color w:val="000000"/>
        </w:rPr>
        <w:t xml:space="preserve">)   Oferta. </w:t>
      </w:r>
    </w:p>
    <w:p w14:paraId="74DB2760" w14:textId="05185EB4" w:rsidR="00615399" w:rsidRPr="00EA2505" w:rsidRDefault="001D4940" w:rsidP="00F223CB">
      <w:pPr>
        <w:ind w:right="0"/>
        <w:rPr>
          <w:color w:val="000000"/>
        </w:rPr>
      </w:pPr>
      <w:proofErr w:type="spellStart"/>
      <w:r w:rsidRPr="00EA2505">
        <w:rPr>
          <w:color w:val="000000"/>
        </w:rPr>
        <w:t>iv</w:t>
      </w:r>
      <w:proofErr w:type="spellEnd"/>
      <w:r w:rsidRPr="00EA2505">
        <w:rPr>
          <w:color w:val="000000"/>
        </w:rPr>
        <w:t>)   Contrato definitivo suscrito entre las partes</w:t>
      </w:r>
      <w:r w:rsidR="00613C60" w:rsidRPr="00EA2505">
        <w:rPr>
          <w:color w:val="000000"/>
        </w:rPr>
        <w:t>, de corresponder</w:t>
      </w:r>
      <w:r w:rsidRPr="00EA2505">
        <w:rPr>
          <w:color w:val="000000"/>
        </w:rPr>
        <w:t>.</w:t>
      </w:r>
    </w:p>
    <w:p w14:paraId="16828E88" w14:textId="09290102" w:rsidR="00615399" w:rsidRPr="00EA2505" w:rsidRDefault="00613C60" w:rsidP="00F223CB">
      <w:pPr>
        <w:ind w:right="0"/>
        <w:rPr>
          <w:color w:val="000000"/>
        </w:rPr>
      </w:pPr>
      <w:r w:rsidRPr="00EA2505">
        <w:rPr>
          <w:color w:val="000000"/>
        </w:rPr>
        <w:t>v)   Orden de compra.</w:t>
      </w:r>
    </w:p>
    <w:p w14:paraId="29A2A63D" w14:textId="77777777" w:rsidR="00615399" w:rsidRPr="00EA2505" w:rsidRDefault="00615399" w:rsidP="00F223CB">
      <w:pPr>
        <w:ind w:right="0"/>
        <w:rPr>
          <w:color w:val="000000"/>
        </w:rPr>
      </w:pPr>
    </w:p>
    <w:p w14:paraId="5FD039CA" w14:textId="77777777" w:rsidR="00615399" w:rsidRPr="00EA2505" w:rsidRDefault="001D4940" w:rsidP="00F223CB">
      <w:pPr>
        <w:ind w:right="0"/>
        <w:rPr>
          <w:color w:val="000000"/>
        </w:rPr>
      </w:pPr>
      <w:r w:rsidRPr="00EA250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EA2505" w:rsidRDefault="00615399" w:rsidP="00F223CB">
      <w:pPr>
        <w:pBdr>
          <w:top w:val="nil"/>
          <w:left w:val="nil"/>
          <w:bottom w:val="nil"/>
          <w:right w:val="nil"/>
          <w:between w:val="nil"/>
        </w:pBdr>
        <w:ind w:right="0"/>
        <w:rPr>
          <w:color w:val="FF0000"/>
        </w:rPr>
      </w:pPr>
    </w:p>
    <w:p w14:paraId="5FA5B571" w14:textId="19930994" w:rsidR="00615399" w:rsidRPr="00EA2505" w:rsidRDefault="001D4940" w:rsidP="00272CCA">
      <w:pPr>
        <w:pStyle w:val="Ttulo2"/>
        <w:numPr>
          <w:ilvl w:val="1"/>
          <w:numId w:val="13"/>
        </w:numPr>
        <w:spacing w:before="0"/>
        <w:ind w:right="0"/>
      </w:pPr>
      <w:r w:rsidRPr="00EA2505">
        <w:t xml:space="preserve">Validez de la oferta. </w:t>
      </w:r>
    </w:p>
    <w:p w14:paraId="732E9653" w14:textId="77777777" w:rsidR="00615399" w:rsidRPr="00EA2505" w:rsidRDefault="00615399" w:rsidP="00F223CB">
      <w:pPr>
        <w:ind w:right="0"/>
        <w:rPr>
          <w:color w:val="000000"/>
        </w:rPr>
      </w:pPr>
    </w:p>
    <w:p w14:paraId="77F0CEBD" w14:textId="2B9AE50F" w:rsidR="00615399" w:rsidRPr="00EA2505" w:rsidRDefault="001D4940" w:rsidP="00F223CB">
      <w:pPr>
        <w:ind w:right="0"/>
        <w:rPr>
          <w:color w:val="000000"/>
        </w:rPr>
      </w:pPr>
      <w:r w:rsidRPr="00EA2505">
        <w:rPr>
          <w:color w:val="000000"/>
        </w:rPr>
        <w:t xml:space="preserve">Las ofertas tendrán una </w:t>
      </w:r>
      <w:r w:rsidR="00AC251A" w:rsidRPr="00EA2505">
        <w:rPr>
          <w:color w:val="000000"/>
        </w:rPr>
        <w:t xml:space="preserve">vigencia </w:t>
      </w:r>
      <w:r w:rsidRPr="00EA2505">
        <w:rPr>
          <w:color w:val="000000"/>
        </w:rPr>
        <w:t>mínima de</w:t>
      </w:r>
      <w:r w:rsidR="00AC251A" w:rsidRPr="00EA2505">
        <w:rPr>
          <w:color w:val="000000"/>
        </w:rPr>
        <w:t>sde su presentación hasta la suscripción del contrato</w:t>
      </w:r>
      <w:r w:rsidR="00297CD6" w:rsidRPr="00EA2505">
        <w:rPr>
          <w:color w:val="000000"/>
        </w:rPr>
        <w:t xml:space="preserve">. Si se lleva a cabo una </w:t>
      </w:r>
      <w:proofErr w:type="spellStart"/>
      <w:r w:rsidR="00297CD6" w:rsidRPr="00EA2505">
        <w:rPr>
          <w:color w:val="000000"/>
        </w:rPr>
        <w:t>readjudicación</w:t>
      </w:r>
      <w:proofErr w:type="spellEnd"/>
      <w:r w:rsidR="008D2C90" w:rsidRPr="00EA2505">
        <w:rPr>
          <w:color w:val="000000"/>
        </w:rPr>
        <w:t>, este plazo se extenderá hasta la celebración efectiva del respectivo contrato</w:t>
      </w:r>
      <w:r w:rsidRPr="00EA2505">
        <w:rPr>
          <w:color w:val="000000"/>
        </w:rPr>
        <w:t>.</w:t>
      </w:r>
    </w:p>
    <w:p w14:paraId="705246C4" w14:textId="77777777" w:rsidR="00A1658D" w:rsidRPr="00EA2505" w:rsidRDefault="00A1658D" w:rsidP="00F223CB">
      <w:pPr>
        <w:ind w:right="0"/>
        <w:rPr>
          <w:color w:val="000000"/>
        </w:rPr>
      </w:pPr>
    </w:p>
    <w:p w14:paraId="6C380EB6" w14:textId="77777777" w:rsidR="00615399" w:rsidRPr="00EA2505" w:rsidRDefault="001D4940" w:rsidP="00F223CB">
      <w:pPr>
        <w:ind w:right="0"/>
        <w:rPr>
          <w:color w:val="000000"/>
        </w:rPr>
      </w:pPr>
      <w:r w:rsidRPr="00EA2505">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EA2505" w:rsidRDefault="00615399" w:rsidP="00F223CB">
      <w:pPr>
        <w:ind w:right="0"/>
        <w:rPr>
          <w:color w:val="000000"/>
        </w:rPr>
      </w:pPr>
    </w:p>
    <w:p w14:paraId="3C022F5E" w14:textId="5522719B" w:rsidR="00615399" w:rsidRPr="00EA2505" w:rsidRDefault="001D4940" w:rsidP="00272CCA">
      <w:pPr>
        <w:pStyle w:val="Ttulo2"/>
        <w:numPr>
          <w:ilvl w:val="1"/>
          <w:numId w:val="13"/>
        </w:numPr>
        <w:spacing w:before="0"/>
        <w:ind w:right="0"/>
      </w:pPr>
      <w:r w:rsidRPr="00EA2505">
        <w:t>Suscripción del Contrato</w:t>
      </w:r>
    </w:p>
    <w:p w14:paraId="3AE00CCE" w14:textId="77777777" w:rsidR="00615399" w:rsidRPr="00EA2505" w:rsidRDefault="00615399" w:rsidP="00F223CB">
      <w:pPr>
        <w:ind w:right="0"/>
        <w:rPr>
          <w:color w:val="000000"/>
        </w:rPr>
      </w:pPr>
    </w:p>
    <w:p w14:paraId="405804A4" w14:textId="77777777" w:rsidR="00615399" w:rsidRPr="00EA2505" w:rsidRDefault="001D4940" w:rsidP="00F223CB">
      <w:pPr>
        <w:ind w:right="0"/>
        <w:rPr>
          <w:color w:val="000000"/>
        </w:rPr>
      </w:pPr>
      <w:r w:rsidRPr="00EA2505">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EA2505" w:rsidRDefault="00615399" w:rsidP="00F223CB">
      <w:pPr>
        <w:ind w:right="0"/>
        <w:rPr>
          <w:color w:val="000000"/>
        </w:rPr>
      </w:pPr>
    </w:p>
    <w:p w14:paraId="0176FD1C" w14:textId="77777777" w:rsidR="00615399" w:rsidRPr="00EA2505" w:rsidRDefault="001D4940" w:rsidP="00F223CB">
      <w:pPr>
        <w:ind w:right="0"/>
        <w:rPr>
          <w:color w:val="000000"/>
        </w:rPr>
      </w:pPr>
      <w:r w:rsidRPr="00EA2505">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EA2505" w:rsidRDefault="00615399" w:rsidP="00F223CB">
      <w:pPr>
        <w:ind w:right="0"/>
        <w:rPr>
          <w:color w:val="000000"/>
        </w:rPr>
      </w:pPr>
    </w:p>
    <w:p w14:paraId="323AC1F9" w14:textId="626A7A44" w:rsidR="00615399" w:rsidRPr="00EA2505" w:rsidRDefault="001D4940" w:rsidP="00F223CB">
      <w:pPr>
        <w:ind w:right="0"/>
        <w:rPr>
          <w:color w:val="000000"/>
        </w:rPr>
      </w:pPr>
      <w:r w:rsidRPr="00EA2505">
        <w:rPr>
          <w:color w:val="000000"/>
        </w:rPr>
        <w:t xml:space="preserve">Para suscribir el contrato el adjudicado debe estar inscrito en </w:t>
      </w:r>
      <w:r w:rsidR="0000353C" w:rsidRPr="00EA2505">
        <w:rPr>
          <w:color w:val="000000"/>
        </w:rPr>
        <w:t>el Registro de Proveedores</w:t>
      </w:r>
      <w:r w:rsidRPr="00EA2505">
        <w:rPr>
          <w:color w:val="000000"/>
        </w:rPr>
        <w:t>.</w:t>
      </w:r>
    </w:p>
    <w:p w14:paraId="3D79C84D" w14:textId="77777777" w:rsidR="00615399" w:rsidRPr="00EA2505" w:rsidRDefault="00615399" w:rsidP="00F223CB">
      <w:pPr>
        <w:ind w:right="0"/>
        <w:rPr>
          <w:color w:val="FF0000"/>
        </w:rPr>
      </w:pPr>
    </w:p>
    <w:p w14:paraId="0405FE54" w14:textId="09A28854" w:rsidR="00615399" w:rsidRPr="00EA2505" w:rsidRDefault="001D4940" w:rsidP="00272CCA">
      <w:pPr>
        <w:pStyle w:val="Ttulo2"/>
        <w:numPr>
          <w:ilvl w:val="1"/>
          <w:numId w:val="13"/>
        </w:numPr>
        <w:spacing w:before="0"/>
        <w:ind w:right="0"/>
      </w:pPr>
      <w:r w:rsidRPr="00EA2505">
        <w:t>Modificación del contrato</w:t>
      </w:r>
    </w:p>
    <w:p w14:paraId="74FA9383" w14:textId="77777777" w:rsidR="00615399" w:rsidRPr="00EA2505" w:rsidRDefault="00615399" w:rsidP="00F223CB">
      <w:pPr>
        <w:ind w:right="0"/>
        <w:rPr>
          <w:color w:val="FF0000"/>
        </w:rPr>
      </w:pPr>
    </w:p>
    <w:p w14:paraId="4E4D923D" w14:textId="619B940A" w:rsidR="00615399" w:rsidRPr="00EA2505" w:rsidRDefault="001D4940" w:rsidP="00C861AC">
      <w:pPr>
        <w:ind w:right="0"/>
        <w:rPr>
          <w:color w:val="000000"/>
        </w:rPr>
      </w:pPr>
      <w:r w:rsidRPr="00EA2505">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5C863F5" w14:textId="77777777" w:rsidR="00615399" w:rsidRPr="00EA2505" w:rsidRDefault="00615399" w:rsidP="00286839">
      <w:pPr>
        <w:tabs>
          <w:tab w:val="left" w:pos="360"/>
          <w:tab w:val="right" w:pos="8833"/>
        </w:tabs>
        <w:ind w:right="0"/>
        <w:rPr>
          <w:color w:val="FF0000"/>
        </w:rPr>
      </w:pPr>
    </w:p>
    <w:p w14:paraId="7EF0C6E6" w14:textId="6D5ECC1B" w:rsidR="00615399" w:rsidRPr="00EA2505" w:rsidRDefault="001D4940" w:rsidP="00272CCA">
      <w:pPr>
        <w:pStyle w:val="Ttulo2"/>
        <w:numPr>
          <w:ilvl w:val="1"/>
          <w:numId w:val="13"/>
        </w:numPr>
        <w:spacing w:before="0"/>
        <w:ind w:right="0"/>
      </w:pPr>
      <w:r w:rsidRPr="00EA2505">
        <w:t>Derechos e Impuestos</w:t>
      </w:r>
    </w:p>
    <w:p w14:paraId="760B55A5" w14:textId="77777777" w:rsidR="00615399" w:rsidRPr="00EA2505" w:rsidRDefault="00615399" w:rsidP="00F223CB">
      <w:pPr>
        <w:pBdr>
          <w:top w:val="nil"/>
          <w:left w:val="nil"/>
          <w:bottom w:val="nil"/>
          <w:right w:val="nil"/>
          <w:between w:val="nil"/>
        </w:pBdr>
        <w:ind w:right="0"/>
        <w:rPr>
          <w:color w:val="FF0000"/>
        </w:rPr>
      </w:pPr>
    </w:p>
    <w:p w14:paraId="2BE190F4" w14:textId="77777777" w:rsidR="00615399" w:rsidRPr="00EA2505" w:rsidRDefault="001D4940" w:rsidP="00F223CB">
      <w:pPr>
        <w:ind w:right="0"/>
        <w:rPr>
          <w:color w:val="000000"/>
        </w:rPr>
      </w:pPr>
      <w:r w:rsidRPr="00EA250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EA2505" w:rsidRDefault="00615399" w:rsidP="00F223CB">
      <w:pPr>
        <w:pBdr>
          <w:top w:val="nil"/>
          <w:left w:val="nil"/>
          <w:bottom w:val="nil"/>
          <w:right w:val="nil"/>
          <w:between w:val="nil"/>
        </w:pBdr>
        <w:ind w:right="0"/>
        <w:rPr>
          <w:color w:val="FF0000"/>
        </w:rPr>
      </w:pPr>
    </w:p>
    <w:p w14:paraId="63FC8FA7" w14:textId="46784963" w:rsidR="00615399" w:rsidRPr="00EA2505" w:rsidRDefault="001D4940" w:rsidP="00272CCA">
      <w:pPr>
        <w:pStyle w:val="Ttulo2"/>
        <w:numPr>
          <w:ilvl w:val="1"/>
          <w:numId w:val="13"/>
        </w:numPr>
        <w:spacing w:before="0"/>
        <w:ind w:right="0"/>
      </w:pPr>
      <w:r w:rsidRPr="00EA2505">
        <w:t xml:space="preserve"> Efectos derivados de Incumplimientos del Proveedor</w:t>
      </w:r>
    </w:p>
    <w:p w14:paraId="0FA4223A" w14:textId="77777777" w:rsidR="004F2363" w:rsidRPr="00EA2505" w:rsidRDefault="004F2363" w:rsidP="00832066"/>
    <w:p w14:paraId="6B1FD48E" w14:textId="7C0C8A47" w:rsidR="00615399" w:rsidRPr="00EA2505" w:rsidRDefault="001D4940" w:rsidP="00272CCA">
      <w:pPr>
        <w:pStyle w:val="Ttulo2"/>
        <w:numPr>
          <w:ilvl w:val="2"/>
          <w:numId w:val="13"/>
        </w:numPr>
        <w:spacing w:before="0"/>
        <w:ind w:right="0"/>
      </w:pPr>
      <w:r w:rsidRPr="00EA2505">
        <w:t>Multas</w:t>
      </w:r>
    </w:p>
    <w:p w14:paraId="0821AE2C" w14:textId="77777777" w:rsidR="002B0541" w:rsidRPr="00EA2505" w:rsidRDefault="002B0541" w:rsidP="00F223CB"/>
    <w:p w14:paraId="2ED1C2E1" w14:textId="26C1B495" w:rsidR="00D43F08" w:rsidRPr="00EA2505" w:rsidRDefault="001D4940" w:rsidP="00F223CB">
      <w:pPr>
        <w:ind w:right="0"/>
        <w:rPr>
          <w:color w:val="000000"/>
        </w:rPr>
      </w:pPr>
      <w:r w:rsidRPr="00EA2505">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Pr="00EA2505" w:rsidRDefault="004F2363" w:rsidP="00F223CB">
      <w:pPr>
        <w:ind w:right="0"/>
        <w:rPr>
          <w:color w:val="000000"/>
        </w:rPr>
      </w:pPr>
    </w:p>
    <w:p w14:paraId="1FECDA64" w14:textId="15D8E944" w:rsidR="0051432D" w:rsidRPr="00EA2505" w:rsidRDefault="001D4940" w:rsidP="00F223CB">
      <w:pPr>
        <w:ind w:right="0"/>
        <w:rPr>
          <w:color w:val="000000"/>
        </w:rPr>
      </w:pPr>
      <w:r w:rsidRPr="00EA2505">
        <w:rPr>
          <w:color w:val="000000"/>
        </w:rPr>
        <w:t>Las multas por atraso en la entrega</w:t>
      </w:r>
      <w:r w:rsidR="00D41B02" w:rsidRPr="00EA2505">
        <w:rPr>
          <w:color w:val="000000"/>
        </w:rPr>
        <w:t xml:space="preserve"> de los bienes</w:t>
      </w:r>
      <w:r w:rsidRPr="00EA2505">
        <w:rPr>
          <w:color w:val="000000"/>
        </w:rPr>
        <w:t xml:space="preserve">, entrega parcial o por rechazo por no cumplimiento de especificaciones, se aplicarán por cada día hábil </w:t>
      </w:r>
      <w:r w:rsidR="00307AB4" w:rsidRPr="00EA2505">
        <w:rPr>
          <w:color w:val="000000"/>
        </w:rPr>
        <w:t xml:space="preserve">que transcurra desde el día </w:t>
      </w:r>
      <w:r w:rsidR="00410842" w:rsidRPr="00EA2505">
        <w:rPr>
          <w:color w:val="000000"/>
        </w:rPr>
        <w:t xml:space="preserve">hábil </w:t>
      </w:r>
      <w:r w:rsidR="00307AB4" w:rsidRPr="00EA2505">
        <w:rPr>
          <w:color w:val="000000"/>
        </w:rPr>
        <w:t xml:space="preserve">siguiente al respectivo incumplimiento y </w:t>
      </w:r>
      <w:r w:rsidRPr="00EA2505">
        <w:rPr>
          <w:color w:val="000000"/>
        </w:rPr>
        <w:t xml:space="preserve">se calcularán como un </w:t>
      </w:r>
      <w:r w:rsidR="00B82DC0" w:rsidRPr="00EA2505">
        <w:rPr>
          <w:color w:val="000000"/>
        </w:rPr>
        <w:t>0,5</w:t>
      </w:r>
      <w:r w:rsidRPr="00EA2505">
        <w:rPr>
          <w:color w:val="000000"/>
        </w:rPr>
        <w:t>% del valor neto del</w:t>
      </w:r>
      <w:r w:rsidR="00307AB4" w:rsidRPr="00EA2505">
        <w:rPr>
          <w:color w:val="000000"/>
        </w:rPr>
        <w:t xml:space="preserve"> contrato de l</w:t>
      </w:r>
      <w:r w:rsidRPr="00EA2505">
        <w:rPr>
          <w:color w:val="000000"/>
        </w:rPr>
        <w:t xml:space="preserve">os bienes </w:t>
      </w:r>
      <w:r w:rsidR="000C1F65" w:rsidRPr="00EA2505">
        <w:rPr>
          <w:color w:val="000000"/>
        </w:rPr>
        <w:t>asociados a</w:t>
      </w:r>
      <w:r w:rsidRPr="00EA2505">
        <w:rPr>
          <w:color w:val="000000"/>
        </w:rPr>
        <w:t xml:space="preserve"> la entrega</w:t>
      </w:r>
      <w:r w:rsidR="00CD6884" w:rsidRPr="00EA2505">
        <w:rPr>
          <w:color w:val="000000"/>
        </w:rPr>
        <w:t xml:space="preserve"> del producto</w:t>
      </w:r>
      <w:r w:rsidRPr="00EA2505">
        <w:rPr>
          <w:color w:val="000000"/>
        </w:rPr>
        <w:t>, con un tope de 10 días hábiles.</w:t>
      </w:r>
    </w:p>
    <w:p w14:paraId="26F3AC20" w14:textId="77777777" w:rsidR="00C52FB2" w:rsidRPr="00EA2505" w:rsidRDefault="00C52FB2" w:rsidP="00F223CB">
      <w:pPr>
        <w:ind w:right="0"/>
        <w:rPr>
          <w:color w:val="FF0000"/>
        </w:rPr>
      </w:pPr>
    </w:p>
    <w:p w14:paraId="2F9AA52F" w14:textId="3745ECDE" w:rsidR="00307AB4" w:rsidRPr="00EA2505" w:rsidRDefault="00307AB4" w:rsidP="00F223CB">
      <w:pPr>
        <w:ind w:right="0"/>
        <w:rPr>
          <w:color w:val="000000" w:themeColor="text1"/>
        </w:rPr>
      </w:pPr>
      <w:r w:rsidRPr="00EA2505">
        <w:rPr>
          <w:color w:val="000000" w:themeColor="text1"/>
        </w:rPr>
        <w:lastRenderedPageBreak/>
        <w:t xml:space="preserve">Las referidas multas, en total, no podrán sobrepasar el </w:t>
      </w:r>
      <w:r w:rsidR="00B82DC0" w:rsidRPr="00EA2505">
        <w:rPr>
          <w:color w:val="000000" w:themeColor="text1"/>
        </w:rPr>
        <w:t>1</w:t>
      </w:r>
      <w:r w:rsidRPr="00EA2505">
        <w:rPr>
          <w:color w:val="000000" w:themeColor="text1"/>
        </w:rPr>
        <w:t>0% del valor total del contrato.</w:t>
      </w:r>
      <w:r w:rsidR="00D815F0" w:rsidRPr="00EA2505">
        <w:rPr>
          <w:color w:val="000000" w:themeColor="text1"/>
        </w:rPr>
        <w:t xml:space="preserve"> </w:t>
      </w:r>
      <w:r w:rsidRPr="00EA2505">
        <w:rPr>
          <w:color w:val="000000" w:themeColor="text1"/>
        </w:rPr>
        <w:t xml:space="preserve">Igualmente, el proveedor no podrá recibir más de 6 multas totalmente tramitadas en un período de 6 meses consecutivos. En ambos casos, </w:t>
      </w:r>
      <w:r w:rsidR="002B7421" w:rsidRPr="00EA2505">
        <w:rPr>
          <w:color w:val="000000" w:themeColor="text1"/>
        </w:rPr>
        <w:t xml:space="preserve">superado cada límite, </w:t>
      </w:r>
      <w:r w:rsidRPr="00EA2505">
        <w:rPr>
          <w:color w:val="000000" w:themeColor="text1"/>
        </w:rPr>
        <w:t>se configurará una causal de término anticipado del contrato.</w:t>
      </w:r>
    </w:p>
    <w:p w14:paraId="109CD47F" w14:textId="77777777" w:rsidR="004F2363" w:rsidRPr="00EA2505" w:rsidRDefault="004F2363" w:rsidP="00F223CB">
      <w:pPr>
        <w:ind w:right="0"/>
        <w:rPr>
          <w:color w:val="000000" w:themeColor="text1"/>
        </w:rPr>
      </w:pPr>
    </w:p>
    <w:p w14:paraId="655C4FFA" w14:textId="2AD5FEF3" w:rsidR="00615399" w:rsidRPr="00EA2505" w:rsidRDefault="001D4940" w:rsidP="00F223CB">
      <w:pPr>
        <w:ind w:right="0"/>
        <w:rPr>
          <w:color w:val="000000"/>
        </w:rPr>
      </w:pPr>
      <w:r w:rsidRPr="00EA2505">
        <w:rPr>
          <w:color w:val="000000"/>
        </w:rPr>
        <w:t>El monto de las multas será rebajado del pago que la entidad licitante deba efectuar al adjudicatario en los estados de pago más próximos</w:t>
      </w:r>
      <w:r w:rsidR="002B7008" w:rsidRPr="00EA2505">
        <w:rPr>
          <w:color w:val="000000"/>
        </w:rPr>
        <w:t>. En este caso, el plazo de pago de multas corresponderá a la fecha del estado de pago en que se rebajará</w:t>
      </w:r>
      <w:r w:rsidR="00381921" w:rsidRPr="00EA2505">
        <w:rPr>
          <w:color w:val="000000"/>
        </w:rPr>
        <w:t>. D</w:t>
      </w:r>
      <w:r w:rsidRPr="00EA2505">
        <w:rPr>
          <w:color w:val="000000"/>
        </w:rPr>
        <w:t>e no ser suficiente este monto o en caso de no existir pagos pendientes, se le cobrará directamente</w:t>
      </w:r>
      <w:r w:rsidR="002D5FE6" w:rsidRPr="00EA2505">
        <w:rPr>
          <w:color w:val="000000"/>
        </w:rPr>
        <w:t xml:space="preserve"> </w:t>
      </w:r>
      <w:r w:rsidR="004136A9" w:rsidRPr="00EA2505">
        <w:rPr>
          <w:color w:val="000000"/>
        </w:rPr>
        <w:t xml:space="preserve">al proveedor </w:t>
      </w:r>
      <w:r w:rsidR="002D5FE6" w:rsidRPr="00EA2505">
        <w:rPr>
          <w:color w:val="000000"/>
        </w:rPr>
        <w:t>en el plazo de 10 días hábiles</w:t>
      </w:r>
      <w:r w:rsidR="004136A9" w:rsidRPr="00EA2505">
        <w:rPr>
          <w:color w:val="000000"/>
        </w:rPr>
        <w:t>, posteriores a la resolución que aplica la multa</w:t>
      </w:r>
      <w:r w:rsidRPr="00EA2505">
        <w:rPr>
          <w:color w:val="000000"/>
        </w:rPr>
        <w:t>, o bien, se hará efectivo a través del cobro de la garantía de fiel cumplimiento del contrato</w:t>
      </w:r>
      <w:r w:rsidR="00DB411F" w:rsidRPr="00EA2505">
        <w:rPr>
          <w:color w:val="000000"/>
        </w:rPr>
        <w:t>, en el mismo plazo</w:t>
      </w:r>
      <w:r w:rsidR="00461C8B" w:rsidRPr="00EA2505">
        <w:rPr>
          <w:color w:val="000000"/>
        </w:rPr>
        <w:t>, si la hubiere</w:t>
      </w:r>
      <w:r w:rsidRPr="00EA2505">
        <w:rPr>
          <w:color w:val="000000"/>
        </w:rPr>
        <w:t>.</w:t>
      </w:r>
    </w:p>
    <w:p w14:paraId="2C8C4AC4" w14:textId="77777777" w:rsidR="004F2363" w:rsidRPr="00EA2505" w:rsidRDefault="004F2363" w:rsidP="00F223CB">
      <w:pPr>
        <w:ind w:right="0"/>
        <w:rPr>
          <w:color w:val="000000"/>
        </w:rPr>
      </w:pPr>
    </w:p>
    <w:p w14:paraId="21751100" w14:textId="1A9F9089" w:rsidR="00615399" w:rsidRPr="00EA2505" w:rsidRDefault="001D4940" w:rsidP="00F223CB">
      <w:pPr>
        <w:ind w:right="0"/>
        <w:rPr>
          <w:color w:val="000000"/>
        </w:rPr>
      </w:pPr>
      <w:r w:rsidRPr="00EA2505">
        <w:rPr>
          <w:color w:val="000000"/>
        </w:rPr>
        <w:t>Cuando el cálculo del monto de la respectiva multa, convertido a pesos chilenos, resulte un número con decimales, éste se redondeará al número entero más cercano.</w:t>
      </w:r>
    </w:p>
    <w:p w14:paraId="7678895E" w14:textId="77777777" w:rsidR="00C32A36" w:rsidRPr="00EA2505" w:rsidRDefault="00C32A36" w:rsidP="00F223CB">
      <w:pPr>
        <w:ind w:right="0"/>
        <w:rPr>
          <w:color w:val="000000"/>
        </w:rPr>
      </w:pPr>
    </w:p>
    <w:p w14:paraId="3374D21B" w14:textId="08326F45" w:rsidR="00615399" w:rsidRPr="00EA2505" w:rsidRDefault="001D4940" w:rsidP="00F223CB">
      <w:pPr>
        <w:ind w:right="0"/>
        <w:rPr>
          <w:color w:val="000000"/>
        </w:rPr>
      </w:pPr>
      <w:r w:rsidRPr="00EA2505">
        <w:rPr>
          <w:color w:val="000000"/>
        </w:rPr>
        <w:t>Las multas se aplicarán sin perjuicio del derecho de la entidad licitante de recurrir ante los Tribunales Ordinarios de Justicia, a fin de hacer efectiva la responsabilidad del contratante incumplidor.</w:t>
      </w:r>
      <w:r w:rsidRPr="00EA2505">
        <w:rPr>
          <w:color w:val="000000"/>
        </w:rPr>
        <w:br/>
      </w:r>
    </w:p>
    <w:p w14:paraId="23AD19FF" w14:textId="77777777" w:rsidR="00615399" w:rsidRPr="00EA2505" w:rsidRDefault="001D4940" w:rsidP="00272CCA">
      <w:pPr>
        <w:pStyle w:val="Ttulo2"/>
        <w:numPr>
          <w:ilvl w:val="2"/>
          <w:numId w:val="13"/>
        </w:numPr>
        <w:spacing w:before="0"/>
        <w:ind w:right="0"/>
      </w:pPr>
      <w:r w:rsidRPr="00EA2505">
        <w:t>Cobro de la Garantía de Fiel Cumplimiento de Contrato</w:t>
      </w:r>
    </w:p>
    <w:p w14:paraId="42CB0A5A" w14:textId="77777777" w:rsidR="00615399" w:rsidRPr="00EA2505" w:rsidRDefault="00615399" w:rsidP="00F223CB">
      <w:pPr>
        <w:tabs>
          <w:tab w:val="left" w:pos="360"/>
          <w:tab w:val="right" w:pos="8833"/>
        </w:tabs>
        <w:ind w:right="0"/>
        <w:rPr>
          <w:color w:val="FF0000"/>
        </w:rPr>
      </w:pPr>
    </w:p>
    <w:p w14:paraId="0258F9D0" w14:textId="77777777" w:rsidR="00615399" w:rsidRPr="00EA2505" w:rsidRDefault="001D4940" w:rsidP="00F223CB">
      <w:pPr>
        <w:tabs>
          <w:tab w:val="left" w:pos="360"/>
          <w:tab w:val="right" w:pos="8833"/>
        </w:tabs>
        <w:ind w:right="0"/>
        <w:rPr>
          <w:color w:val="000000"/>
        </w:rPr>
      </w:pPr>
      <w:r w:rsidRPr="00EA2505">
        <w:rPr>
          <w:color w:val="000000"/>
        </w:rPr>
        <w:t>Al Adjudicatario le podrá ser aplicada la medida de cobro de la Garantía por Fiel Cumplimiento del Contrato por la entidad licitante, en los siguientes casos:</w:t>
      </w:r>
    </w:p>
    <w:p w14:paraId="2A744F3F" w14:textId="77777777" w:rsidR="00615399" w:rsidRPr="00EA2505" w:rsidRDefault="00615399" w:rsidP="00F223CB">
      <w:pPr>
        <w:tabs>
          <w:tab w:val="left" w:pos="360"/>
          <w:tab w:val="right" w:pos="8833"/>
        </w:tabs>
        <w:ind w:right="0"/>
        <w:rPr>
          <w:color w:val="000000"/>
        </w:rPr>
      </w:pPr>
    </w:p>
    <w:p w14:paraId="4B10DD95" w14:textId="18C5565A"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 xml:space="preserve">No pago de multas dentro </w:t>
      </w:r>
      <w:r w:rsidR="00426C3D" w:rsidRPr="00EA2505">
        <w:rPr>
          <w:color w:val="000000"/>
        </w:rPr>
        <w:t>de</w:t>
      </w:r>
      <w:r w:rsidR="00CD1E0F" w:rsidRPr="00EA2505">
        <w:rPr>
          <w:color w:val="000000"/>
        </w:rPr>
        <w:t xml:space="preserve"> </w:t>
      </w:r>
      <w:r w:rsidR="00426C3D" w:rsidRPr="00EA2505">
        <w:rPr>
          <w:color w:val="000000"/>
        </w:rPr>
        <w:t>l</w:t>
      </w:r>
      <w:r w:rsidR="00CD1E0F" w:rsidRPr="00EA2505">
        <w:rPr>
          <w:color w:val="000000"/>
        </w:rPr>
        <w:t>os</w:t>
      </w:r>
      <w:r w:rsidR="00426C3D" w:rsidRPr="00EA2505">
        <w:rPr>
          <w:color w:val="000000"/>
        </w:rPr>
        <w:t xml:space="preserve"> plazo</w:t>
      </w:r>
      <w:r w:rsidR="00C54A3F" w:rsidRPr="00EA2505">
        <w:rPr>
          <w:color w:val="000000"/>
        </w:rPr>
        <w:t>s</w:t>
      </w:r>
      <w:r w:rsidR="00426C3D" w:rsidRPr="00EA2505">
        <w:rPr>
          <w:color w:val="000000"/>
        </w:rPr>
        <w:t xml:space="preserve"> establecido</w:t>
      </w:r>
      <w:r w:rsidR="00CD1E0F" w:rsidRPr="00EA2505">
        <w:rPr>
          <w:color w:val="000000"/>
        </w:rPr>
        <w:t>s</w:t>
      </w:r>
      <w:r w:rsidRPr="00EA2505">
        <w:rPr>
          <w:color w:val="000000"/>
        </w:rPr>
        <w:t xml:space="preserve"> en las presentes bases</w:t>
      </w:r>
      <w:r w:rsidR="00CD1E0F" w:rsidRPr="00EA2505">
        <w:rPr>
          <w:color w:val="000000"/>
        </w:rPr>
        <w:t xml:space="preserve"> y/o el respectivo contrato</w:t>
      </w:r>
      <w:r w:rsidRPr="00EA2505">
        <w:rPr>
          <w:color w:val="000000"/>
        </w:rPr>
        <w:t>.</w:t>
      </w:r>
    </w:p>
    <w:p w14:paraId="611188B9" w14:textId="77777777" w:rsidR="00615399" w:rsidRPr="00EA2505" w:rsidRDefault="00615399" w:rsidP="00F223CB">
      <w:pPr>
        <w:pBdr>
          <w:top w:val="nil"/>
          <w:left w:val="nil"/>
          <w:bottom w:val="nil"/>
          <w:right w:val="nil"/>
          <w:between w:val="nil"/>
        </w:pBdr>
        <w:ind w:left="720" w:right="0" w:hanging="720"/>
        <w:rPr>
          <w:color w:val="000000"/>
        </w:rPr>
      </w:pPr>
    </w:p>
    <w:p w14:paraId="78B71B1D" w14:textId="5F33E249"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Incumplimientos de las exigencias técnicas de los productos</w:t>
      </w:r>
      <w:r w:rsidR="007D3346" w:rsidRPr="00EA2505">
        <w:rPr>
          <w:color w:val="000000"/>
        </w:rPr>
        <w:t xml:space="preserve"> y servicios</w:t>
      </w:r>
      <w:r w:rsidRPr="00EA2505">
        <w:rPr>
          <w:color w:val="000000"/>
        </w:rPr>
        <w:t xml:space="preserve"> adjudicados establecidos en el Contrato.</w:t>
      </w:r>
    </w:p>
    <w:p w14:paraId="275151F9" w14:textId="77777777" w:rsidR="0095421D" w:rsidRPr="00EA2505" w:rsidRDefault="0095421D" w:rsidP="0095421D">
      <w:pPr>
        <w:pStyle w:val="Prrafodelista"/>
      </w:pPr>
    </w:p>
    <w:p w14:paraId="647CEB07" w14:textId="2FB0C1F5" w:rsidR="0095421D" w:rsidRPr="00EA2505" w:rsidRDefault="0095421D" w:rsidP="00272CCA">
      <w:pPr>
        <w:numPr>
          <w:ilvl w:val="0"/>
          <w:numId w:val="6"/>
        </w:numPr>
        <w:pBdr>
          <w:top w:val="nil"/>
          <w:left w:val="nil"/>
          <w:bottom w:val="nil"/>
          <w:right w:val="nil"/>
          <w:between w:val="nil"/>
        </w:pBdr>
        <w:ind w:right="0"/>
      </w:pPr>
      <w:r w:rsidRPr="00EA2505">
        <w:t>Incumplimiento por atraso en la entrega de los bienes, entrega parcial o por rechazo por no cumplimiento de especificaciones superior a 10 días hábiles e inferior a 21 días hábiles del total adjudicado.</w:t>
      </w:r>
    </w:p>
    <w:p w14:paraId="239815AF" w14:textId="77777777" w:rsidR="00615399" w:rsidRPr="00EA2505" w:rsidRDefault="00615399" w:rsidP="00F223CB">
      <w:pPr>
        <w:ind w:right="0"/>
        <w:rPr>
          <w:color w:val="000000"/>
        </w:rPr>
      </w:pPr>
    </w:p>
    <w:p w14:paraId="1C848EA7" w14:textId="40CCBDBE" w:rsidR="00615399" w:rsidRPr="00EA2505" w:rsidRDefault="001D4940" w:rsidP="00272CCA">
      <w:pPr>
        <w:numPr>
          <w:ilvl w:val="0"/>
          <w:numId w:val="6"/>
        </w:numPr>
        <w:pBdr>
          <w:top w:val="nil"/>
          <w:left w:val="nil"/>
          <w:bottom w:val="nil"/>
          <w:right w:val="nil"/>
          <w:between w:val="nil"/>
        </w:pBdr>
        <w:ind w:right="0"/>
        <w:rPr>
          <w:color w:val="000000"/>
        </w:rPr>
      </w:pPr>
      <w:r w:rsidRPr="00EA2505">
        <w:rPr>
          <w:color w:val="000000"/>
        </w:rPr>
        <w:t>Cualquier otro incumplimiento de las obligaciones impuestas por las presentes Bases.</w:t>
      </w:r>
    </w:p>
    <w:p w14:paraId="2461595D" w14:textId="77777777" w:rsidR="00615399" w:rsidRPr="00EA2505" w:rsidRDefault="00615399" w:rsidP="00F223CB">
      <w:pPr>
        <w:pBdr>
          <w:top w:val="nil"/>
          <w:left w:val="nil"/>
          <w:bottom w:val="nil"/>
          <w:right w:val="nil"/>
          <w:between w:val="nil"/>
        </w:pBdr>
        <w:ind w:left="720" w:right="0" w:hanging="720"/>
        <w:rPr>
          <w:color w:val="FF0000"/>
        </w:rPr>
      </w:pPr>
    </w:p>
    <w:p w14:paraId="3ED7AB7A" w14:textId="77777777" w:rsidR="00615399" w:rsidRPr="00EA2505" w:rsidRDefault="001D4940" w:rsidP="00272CCA">
      <w:pPr>
        <w:pStyle w:val="Ttulo2"/>
        <w:numPr>
          <w:ilvl w:val="2"/>
          <w:numId w:val="13"/>
        </w:numPr>
        <w:spacing w:before="0"/>
        <w:ind w:right="0"/>
      </w:pPr>
      <w:r w:rsidRPr="00EA2505">
        <w:t>Término Anticipado Contrato</w:t>
      </w:r>
    </w:p>
    <w:p w14:paraId="72DA3D43" w14:textId="77777777" w:rsidR="00615399" w:rsidRPr="00EA2505" w:rsidRDefault="00615399" w:rsidP="00F223CB">
      <w:pPr>
        <w:ind w:right="51"/>
        <w:rPr>
          <w:color w:val="000000"/>
        </w:rPr>
      </w:pPr>
    </w:p>
    <w:p w14:paraId="07840A1B"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EA2505" w:rsidRDefault="004538F2" w:rsidP="004538F2">
      <w:pPr>
        <w:pBdr>
          <w:top w:val="nil"/>
          <w:left w:val="nil"/>
          <w:bottom w:val="nil"/>
          <w:right w:val="nil"/>
          <w:between w:val="nil"/>
        </w:pBdr>
        <w:shd w:val="clear" w:color="auto" w:fill="FFFFFF"/>
        <w:ind w:right="0"/>
        <w:rPr>
          <w:color w:val="000000"/>
        </w:rPr>
      </w:pPr>
    </w:p>
    <w:p w14:paraId="44897FB5"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EA2505"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EA2505"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t>3) Por exigirlo el interés público o la seguridad nacional.</w:t>
      </w:r>
    </w:p>
    <w:p w14:paraId="76AA665D" w14:textId="77777777" w:rsidR="004538F2" w:rsidRPr="00EA2505"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EA2505" w:rsidRDefault="004538F2" w:rsidP="004538F2">
      <w:pPr>
        <w:pBdr>
          <w:top w:val="nil"/>
          <w:left w:val="nil"/>
          <w:bottom w:val="nil"/>
          <w:right w:val="nil"/>
          <w:between w:val="nil"/>
        </w:pBdr>
        <w:shd w:val="clear" w:color="auto" w:fill="FFFFFF"/>
        <w:ind w:right="0"/>
        <w:rPr>
          <w:color w:val="000000" w:themeColor="text1"/>
        </w:rPr>
      </w:pPr>
      <w:r w:rsidRPr="00EA2505">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EA2505">
        <w:rPr>
          <w:color w:val="000000" w:themeColor="text1"/>
        </w:rPr>
        <w:t>un máximo de seis meses.</w:t>
      </w:r>
    </w:p>
    <w:p w14:paraId="03C4C4BC"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themeColor="text1"/>
        </w:rPr>
        <w:br/>
      </w:r>
      <w:r w:rsidRPr="00EA2505">
        <w:rPr>
          <w:color w:val="000000"/>
        </w:rPr>
        <w:t>5) Si el adjudicado se encuentra en un procedimiento concursal de liquidación en calidad de deudor.</w:t>
      </w:r>
    </w:p>
    <w:p w14:paraId="2EBC0C82" w14:textId="77777777" w:rsidR="004538F2" w:rsidRPr="00EA2505" w:rsidRDefault="004538F2" w:rsidP="004538F2">
      <w:pPr>
        <w:pBdr>
          <w:top w:val="nil"/>
          <w:left w:val="nil"/>
          <w:bottom w:val="nil"/>
          <w:right w:val="nil"/>
          <w:between w:val="nil"/>
        </w:pBdr>
        <w:shd w:val="clear" w:color="auto" w:fill="FFFFFF"/>
        <w:ind w:right="0"/>
        <w:rPr>
          <w:color w:val="000000"/>
        </w:rPr>
      </w:pPr>
      <w:r w:rsidRPr="00EA2505">
        <w:rPr>
          <w:color w:val="000000"/>
        </w:rPr>
        <w:br/>
        <w:t>6) Si se disuelve la sociedad o la unión temporal de proveedores adjudicada.</w:t>
      </w:r>
    </w:p>
    <w:p w14:paraId="7DF56D3B" w14:textId="77777777" w:rsidR="00615399" w:rsidRPr="00EA2505"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EA2505" w:rsidRDefault="004538F2" w:rsidP="00F223CB">
      <w:pPr>
        <w:pBdr>
          <w:top w:val="nil"/>
          <w:left w:val="nil"/>
          <w:bottom w:val="nil"/>
          <w:right w:val="nil"/>
          <w:between w:val="nil"/>
        </w:pBdr>
        <w:shd w:val="clear" w:color="auto" w:fill="FFFFFF"/>
        <w:ind w:right="0"/>
        <w:rPr>
          <w:color w:val="000000"/>
        </w:rPr>
      </w:pPr>
      <w:r w:rsidRPr="00EA2505">
        <w:rPr>
          <w:color w:val="000000"/>
        </w:rPr>
        <w:t>7</w:t>
      </w:r>
      <w:r w:rsidR="001D4940" w:rsidRPr="00EA2505">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EA2505"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EA2505"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b.- Dar u ofrecer cualquier cosa de valor con el fin de influenciar la actuación de un funcionario público durante la relación contractual objeto de la presente licitación. </w:t>
      </w:r>
    </w:p>
    <w:p w14:paraId="43DC076F" w14:textId="77777777" w:rsidR="00EB379C" w:rsidRPr="00EA2505"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c.- Tergiversar hechos, con el fin de influenciar decisiones de la entidad licitante.</w:t>
      </w:r>
    </w:p>
    <w:p w14:paraId="3DA584F8" w14:textId="49680D8C" w:rsidR="00615399" w:rsidRPr="00EA2505" w:rsidRDefault="00615399" w:rsidP="00F223CB">
      <w:pPr>
        <w:pBdr>
          <w:top w:val="nil"/>
          <w:left w:val="nil"/>
          <w:bottom w:val="nil"/>
          <w:right w:val="nil"/>
          <w:between w:val="nil"/>
        </w:pBdr>
        <w:shd w:val="clear" w:color="auto" w:fill="FFFFFF"/>
        <w:ind w:right="0"/>
        <w:rPr>
          <w:color w:val="000000"/>
        </w:rPr>
      </w:pPr>
    </w:p>
    <w:p w14:paraId="6A391AAA" w14:textId="450E5B74" w:rsidR="00334157"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8</w:t>
      </w:r>
      <w:r w:rsidR="00334157" w:rsidRPr="00EA2505">
        <w:rPr>
          <w:color w:val="000000" w:themeColor="text1"/>
        </w:rPr>
        <w:t xml:space="preserve">) En caso de que el incumplimiento por atraso en la entrega, entrega parcial o por rechazo por no cumplimiento de especificaciones supere los </w:t>
      </w:r>
      <w:r w:rsidR="00A42F80" w:rsidRPr="00EA2505">
        <w:rPr>
          <w:color w:val="000000" w:themeColor="text1"/>
        </w:rPr>
        <w:t>2</w:t>
      </w:r>
      <w:r w:rsidR="00334157" w:rsidRPr="00EA2505">
        <w:rPr>
          <w:color w:val="000000" w:themeColor="text1"/>
        </w:rPr>
        <w:t>0 días hábiles.</w:t>
      </w:r>
    </w:p>
    <w:p w14:paraId="2BC0E5F8" w14:textId="77777777" w:rsidR="00334157" w:rsidRPr="00EA2505" w:rsidRDefault="00334157" w:rsidP="00F223CB">
      <w:pPr>
        <w:pBdr>
          <w:top w:val="nil"/>
          <w:left w:val="nil"/>
          <w:bottom w:val="nil"/>
          <w:right w:val="nil"/>
          <w:between w:val="nil"/>
        </w:pBdr>
        <w:shd w:val="clear" w:color="auto" w:fill="FFFFFF"/>
        <w:ind w:right="0"/>
        <w:rPr>
          <w:color w:val="000000" w:themeColor="text1"/>
        </w:rPr>
      </w:pPr>
    </w:p>
    <w:p w14:paraId="22431863" w14:textId="1FA554CF" w:rsidR="00334157"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9</w:t>
      </w:r>
      <w:r w:rsidR="00334157" w:rsidRPr="00EA2505">
        <w:rPr>
          <w:color w:val="000000" w:themeColor="text1"/>
        </w:rPr>
        <w:t xml:space="preserve">) En caso de que las multas cursadas, en total, sobrepasen el </w:t>
      </w:r>
      <w:r w:rsidR="00B82DC0" w:rsidRPr="00EA2505">
        <w:rPr>
          <w:color w:val="000000" w:themeColor="text1"/>
        </w:rPr>
        <w:t>1</w:t>
      </w:r>
      <w:r w:rsidR="00334157" w:rsidRPr="00EA2505">
        <w:rPr>
          <w:color w:val="000000" w:themeColor="text1"/>
        </w:rPr>
        <w:t>0 % del valor total contratado o se apliquen más de 6 multas totalmente tramitadas en un periodo de 6 meses consecutivos.</w:t>
      </w:r>
    </w:p>
    <w:p w14:paraId="77FE5F89" w14:textId="77777777" w:rsidR="00A31CDC" w:rsidRPr="00EA2505" w:rsidRDefault="00A31CDC" w:rsidP="00F223CB">
      <w:pPr>
        <w:pBdr>
          <w:top w:val="nil"/>
          <w:left w:val="nil"/>
          <w:bottom w:val="nil"/>
          <w:right w:val="nil"/>
          <w:between w:val="nil"/>
        </w:pBdr>
        <w:shd w:val="clear" w:color="auto" w:fill="FFFFFF"/>
        <w:ind w:right="0"/>
        <w:rPr>
          <w:color w:val="000000" w:themeColor="text1"/>
        </w:rPr>
      </w:pPr>
    </w:p>
    <w:p w14:paraId="4F7AE707" w14:textId="31C2A056" w:rsidR="00615399" w:rsidRPr="00EA2505" w:rsidRDefault="00C52FB2" w:rsidP="00F223CB">
      <w:pPr>
        <w:pBdr>
          <w:top w:val="nil"/>
          <w:left w:val="nil"/>
          <w:bottom w:val="nil"/>
          <w:right w:val="nil"/>
          <w:between w:val="nil"/>
        </w:pBdr>
        <w:shd w:val="clear" w:color="auto" w:fill="FFFFFF"/>
        <w:ind w:right="0"/>
        <w:rPr>
          <w:color w:val="000000" w:themeColor="text1"/>
        </w:rPr>
      </w:pPr>
      <w:r w:rsidRPr="00EA2505">
        <w:rPr>
          <w:color w:val="000000" w:themeColor="text1"/>
        </w:rPr>
        <w:t>10</w:t>
      </w:r>
      <w:r w:rsidR="001D4940" w:rsidRPr="00EA2505">
        <w:rPr>
          <w:color w:val="000000" w:themeColor="text1"/>
        </w:rPr>
        <w:t>) Por incumplimiento de obligaciones de confidencialidad establecidas en las presentes Bases.</w:t>
      </w:r>
    </w:p>
    <w:p w14:paraId="23C60FF3" w14:textId="77777777" w:rsidR="00E2757B" w:rsidRPr="00EA2505" w:rsidRDefault="00E2757B" w:rsidP="00F223CB">
      <w:pPr>
        <w:pBdr>
          <w:top w:val="nil"/>
          <w:left w:val="nil"/>
          <w:bottom w:val="nil"/>
          <w:right w:val="nil"/>
          <w:between w:val="nil"/>
        </w:pBdr>
        <w:shd w:val="clear" w:color="auto" w:fill="FFFFFF"/>
        <w:ind w:right="0"/>
        <w:rPr>
          <w:color w:val="000000" w:themeColor="text1"/>
        </w:rPr>
      </w:pPr>
    </w:p>
    <w:p w14:paraId="38FDD1D5" w14:textId="63E94885" w:rsidR="00615399" w:rsidRPr="00EA2505" w:rsidRDefault="004538F2" w:rsidP="00F223CB">
      <w:pPr>
        <w:pBdr>
          <w:top w:val="nil"/>
          <w:left w:val="nil"/>
          <w:bottom w:val="nil"/>
          <w:right w:val="nil"/>
          <w:between w:val="nil"/>
        </w:pBdr>
        <w:shd w:val="clear" w:color="auto" w:fill="FFFFFF"/>
        <w:ind w:right="0"/>
        <w:rPr>
          <w:color w:val="000000" w:themeColor="text1"/>
        </w:rPr>
      </w:pPr>
      <w:r w:rsidRPr="00EA2505">
        <w:rPr>
          <w:color w:val="000000" w:themeColor="text1"/>
        </w:rPr>
        <w:t>1</w:t>
      </w:r>
      <w:r w:rsidR="00C52FB2" w:rsidRPr="00EA2505">
        <w:rPr>
          <w:color w:val="000000" w:themeColor="text1"/>
        </w:rPr>
        <w:t>1</w:t>
      </w:r>
      <w:r w:rsidR="001D4940" w:rsidRPr="00EA2505">
        <w:rPr>
          <w:color w:val="000000" w:themeColor="text1"/>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EA2505" w:rsidRDefault="00E2757B" w:rsidP="00F223CB">
      <w:pPr>
        <w:pBdr>
          <w:top w:val="nil"/>
          <w:left w:val="nil"/>
          <w:bottom w:val="nil"/>
          <w:right w:val="nil"/>
          <w:between w:val="nil"/>
        </w:pBdr>
        <w:shd w:val="clear" w:color="auto" w:fill="FFFFFF"/>
        <w:ind w:right="0"/>
        <w:rPr>
          <w:color w:val="000000" w:themeColor="text1"/>
        </w:rPr>
      </w:pPr>
    </w:p>
    <w:p w14:paraId="7C67AD7E" w14:textId="4B285CA4" w:rsidR="00615399" w:rsidRPr="00EA2505" w:rsidRDefault="001D4940" w:rsidP="00F223CB">
      <w:pPr>
        <w:pBdr>
          <w:top w:val="nil"/>
          <w:left w:val="nil"/>
          <w:bottom w:val="nil"/>
          <w:right w:val="nil"/>
          <w:between w:val="nil"/>
        </w:pBdr>
        <w:shd w:val="clear" w:color="auto" w:fill="FFFFFF"/>
        <w:ind w:right="0"/>
        <w:rPr>
          <w:color w:val="000000" w:themeColor="text1"/>
        </w:rPr>
      </w:pPr>
      <w:r w:rsidRPr="00EA2505">
        <w:rPr>
          <w:color w:val="000000" w:themeColor="text1"/>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E46C3CD" w14:textId="2DEC7085"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término anticipado por incumplimientos se aplicará siguiendo el procedimiento establecido en la </w:t>
      </w:r>
      <w:r w:rsidRPr="00EA2505">
        <w:rPr>
          <w:b/>
          <w:color w:val="000000"/>
        </w:rPr>
        <w:t>cláusula 10.</w:t>
      </w:r>
      <w:r w:rsidR="0081551C" w:rsidRPr="00EA2505">
        <w:rPr>
          <w:b/>
          <w:color w:val="000000"/>
        </w:rPr>
        <w:t>8</w:t>
      </w:r>
      <w:r w:rsidRPr="00EA2505">
        <w:rPr>
          <w:color w:val="000000"/>
        </w:rPr>
        <w:t>.</w:t>
      </w:r>
    </w:p>
    <w:p w14:paraId="36FD3C97" w14:textId="77777777" w:rsidR="00E2757B" w:rsidRPr="00EA2505"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Resuelto el término anticipado, no operará indemnización alguna para el adjudicatario, debiendo la entidad licitante concurrir al pago de las obligaciones ya cumplidas que se encontraren insolutas a la fecha</w:t>
      </w:r>
      <w:r w:rsidR="0069357A" w:rsidRPr="00EA2505">
        <w:rPr>
          <w:color w:val="000000"/>
        </w:rPr>
        <w:t>.</w:t>
      </w:r>
    </w:p>
    <w:p w14:paraId="5962C036" w14:textId="77777777" w:rsidR="00615399" w:rsidRPr="00EA2505"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Pr="00EA2505" w:rsidRDefault="001D4940" w:rsidP="00F223CB">
      <w:pPr>
        <w:pBdr>
          <w:top w:val="nil"/>
          <w:left w:val="nil"/>
          <w:bottom w:val="nil"/>
          <w:right w:val="nil"/>
          <w:between w:val="nil"/>
        </w:pBdr>
        <w:shd w:val="clear" w:color="auto" w:fill="FFFFFF"/>
        <w:ind w:right="0"/>
        <w:jc w:val="left"/>
        <w:rPr>
          <w:color w:val="000000"/>
          <w:u w:val="single"/>
        </w:rPr>
      </w:pPr>
      <w:r w:rsidRPr="00EA2505">
        <w:rPr>
          <w:color w:val="000000"/>
          <w:u w:val="single"/>
        </w:rPr>
        <w:t>Resciliación o término de mutuo acuerdo</w:t>
      </w:r>
    </w:p>
    <w:p w14:paraId="4F7D4702" w14:textId="77777777" w:rsidR="00F778F4" w:rsidRPr="00EA2505" w:rsidRDefault="00F778F4" w:rsidP="00F223CB">
      <w:pPr>
        <w:pBdr>
          <w:top w:val="nil"/>
          <w:left w:val="nil"/>
          <w:bottom w:val="nil"/>
          <w:right w:val="nil"/>
          <w:between w:val="nil"/>
        </w:pBdr>
        <w:shd w:val="clear" w:color="auto" w:fill="FFFFFF"/>
        <w:ind w:right="0"/>
        <w:jc w:val="left"/>
        <w:rPr>
          <w:color w:val="000000"/>
        </w:rPr>
      </w:pPr>
    </w:p>
    <w:p w14:paraId="62EE3101" w14:textId="32EBD8F3" w:rsidR="00615399" w:rsidRPr="00EA2505" w:rsidRDefault="001D4940" w:rsidP="00975468">
      <w:pPr>
        <w:pBdr>
          <w:top w:val="nil"/>
          <w:left w:val="nil"/>
          <w:bottom w:val="nil"/>
          <w:right w:val="nil"/>
          <w:between w:val="nil"/>
        </w:pBdr>
        <w:shd w:val="clear" w:color="auto" w:fill="FFFFFF"/>
        <w:ind w:right="0"/>
        <w:rPr>
          <w:color w:val="000000"/>
          <w:u w:val="single"/>
        </w:rPr>
      </w:pPr>
      <w:r w:rsidRPr="00EA2505">
        <w:rPr>
          <w:color w:val="000000"/>
        </w:rPr>
        <w:t>Sin perjuicio de lo anterior, la entidad licitante y el respectivo adjudicatario podrán poner término al contrato en cualquier momento, de común acuerdo, sin constituir una medida por incumplimiento.</w:t>
      </w:r>
    </w:p>
    <w:p w14:paraId="66DAD30B" w14:textId="77777777" w:rsidR="00615399" w:rsidRPr="00EA2505" w:rsidRDefault="00615399" w:rsidP="00F223CB">
      <w:pPr>
        <w:ind w:right="51"/>
        <w:rPr>
          <w:b/>
          <w:color w:val="FF0000"/>
        </w:rPr>
      </w:pPr>
    </w:p>
    <w:p w14:paraId="73DF4B79" w14:textId="7B1BFAF0" w:rsidR="00615399" w:rsidRPr="00EA2505" w:rsidRDefault="001D4940" w:rsidP="00272CCA">
      <w:pPr>
        <w:pStyle w:val="Ttulo2"/>
        <w:numPr>
          <w:ilvl w:val="1"/>
          <w:numId w:val="13"/>
        </w:numPr>
        <w:spacing w:before="0"/>
        <w:ind w:right="0"/>
      </w:pPr>
      <w:r w:rsidRPr="00EA2505">
        <w:t xml:space="preserve"> Procedimiento para Aplicación de Medidas derivadas de incumplimientos</w:t>
      </w:r>
    </w:p>
    <w:p w14:paraId="585F522C" w14:textId="77777777" w:rsidR="00615399" w:rsidRPr="00EA2505" w:rsidRDefault="00615399" w:rsidP="00F223CB"/>
    <w:p w14:paraId="5BE04D81"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229A4A0E" w14:textId="77777777" w:rsidR="00D92853" w:rsidRPr="00EA2505" w:rsidRDefault="00D92853" w:rsidP="00F223CB">
      <w:pPr>
        <w:pBdr>
          <w:top w:val="nil"/>
          <w:left w:val="nil"/>
          <w:bottom w:val="nil"/>
          <w:right w:val="nil"/>
          <w:between w:val="nil"/>
        </w:pBdr>
        <w:shd w:val="clear" w:color="auto" w:fill="FFFFFF"/>
        <w:ind w:right="0"/>
        <w:rPr>
          <w:color w:val="000000"/>
        </w:rPr>
      </w:pPr>
    </w:p>
    <w:p w14:paraId="0249BFB9" w14:textId="77777777" w:rsidR="00D92853"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EA2505"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Vencido el plazo indicado sin que se hayan presentado descargos, se aplicará la correspondiente medida por medio de una resolución fundada de la entidad licitante.</w:t>
      </w:r>
    </w:p>
    <w:p w14:paraId="064EFC7F" w14:textId="77777777" w:rsidR="00D92853" w:rsidRPr="00EA2505"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EA2505" w:rsidRDefault="00D92853" w:rsidP="00F223CB">
      <w:pPr>
        <w:pBdr>
          <w:top w:val="nil"/>
          <w:left w:val="nil"/>
          <w:bottom w:val="nil"/>
          <w:right w:val="nil"/>
          <w:between w:val="nil"/>
        </w:pBdr>
        <w:shd w:val="clear" w:color="auto" w:fill="FFFFFF"/>
        <w:ind w:right="0"/>
        <w:rPr>
          <w:color w:val="000000"/>
        </w:rPr>
      </w:pPr>
      <w:r w:rsidRPr="00EA2505">
        <w:rPr>
          <w:color w:val="000000"/>
        </w:rPr>
        <w:t>S</w:t>
      </w:r>
      <w:r w:rsidR="001D4940" w:rsidRPr="00EA2505">
        <w:rPr>
          <w:color w:val="000000"/>
        </w:rPr>
        <w:t>i el</w:t>
      </w:r>
      <w:r w:rsidRPr="00EA2505">
        <w:rPr>
          <w:color w:val="000000"/>
        </w:rPr>
        <w:t xml:space="preserve"> </w:t>
      </w:r>
      <w:r w:rsidR="001D4940" w:rsidRPr="00EA2505">
        <w:rPr>
          <w:color w:val="000000"/>
        </w:rPr>
        <w:t xml:space="preserve">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w:t>
      </w:r>
      <w:r w:rsidR="001D4940" w:rsidRPr="00EA2505">
        <w:rPr>
          <w:color w:val="000000"/>
        </w:rPr>
        <w:lastRenderedPageBreak/>
        <w:t>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EA2505"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EA2505" w:rsidRDefault="00B3264B" w:rsidP="00F223CB">
      <w:pPr>
        <w:pBdr>
          <w:top w:val="nil"/>
          <w:left w:val="nil"/>
          <w:bottom w:val="nil"/>
          <w:right w:val="nil"/>
          <w:between w:val="nil"/>
        </w:pBdr>
        <w:shd w:val="clear" w:color="auto" w:fill="FFFFFF"/>
        <w:ind w:right="0"/>
        <w:rPr>
          <w:color w:val="000000"/>
        </w:rPr>
      </w:pPr>
      <w:r w:rsidRPr="00EA2505">
        <w:rPr>
          <w:color w:val="000000"/>
        </w:rPr>
        <w:t>E</w:t>
      </w:r>
      <w:r w:rsidR="001D4940" w:rsidRPr="00EA2505">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EA2505"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resolución que acoja el recurso podrá modificar, reemplazar o dejar sin efecto el acto impugnado.</w:t>
      </w:r>
    </w:p>
    <w:p w14:paraId="1291F945" w14:textId="77777777" w:rsidR="00615399" w:rsidRPr="00EA2505" w:rsidRDefault="00615399" w:rsidP="00F223CB">
      <w:pPr>
        <w:ind w:right="0"/>
        <w:rPr>
          <w:color w:val="000000"/>
        </w:rPr>
      </w:pPr>
    </w:p>
    <w:p w14:paraId="0514744F" w14:textId="1CC4B2E5" w:rsidR="00615399" w:rsidRPr="00EA2505" w:rsidRDefault="001D4940" w:rsidP="00F223CB">
      <w:pPr>
        <w:ind w:right="49"/>
        <w:rPr>
          <w:color w:val="000000"/>
        </w:rPr>
      </w:pPr>
      <w:r w:rsidRPr="00EA2505">
        <w:rPr>
          <w:color w:val="000000"/>
        </w:rPr>
        <w:t>Con todo, el adjudicatario será responsable por hechos imputables a su incumplimiento directo y no por indisponibilidades de</w:t>
      </w:r>
      <w:r w:rsidR="00CB05CB" w:rsidRPr="00EA2505">
        <w:rPr>
          <w:color w:val="000000"/>
        </w:rPr>
        <w:t xml:space="preserve"> los productos </w:t>
      </w:r>
      <w:r w:rsidRPr="00EA2505">
        <w:rPr>
          <w:color w:val="000000"/>
        </w:rPr>
        <w:t xml:space="preserve">en que se demuestre que fueron </w:t>
      </w:r>
      <w:r w:rsidR="00CB05CB" w:rsidRPr="00EA2505">
        <w:rPr>
          <w:color w:val="000000"/>
        </w:rPr>
        <w:t xml:space="preserve">fallas </w:t>
      </w:r>
      <w:r w:rsidRPr="00EA2505">
        <w:rPr>
          <w:color w:val="000000"/>
        </w:rPr>
        <w:t xml:space="preserve">ocasionadas </w:t>
      </w:r>
      <w:r w:rsidR="00CB05CB" w:rsidRPr="00EA2505">
        <w:rPr>
          <w:color w:val="000000"/>
        </w:rPr>
        <w:t xml:space="preserve">por el propio </w:t>
      </w:r>
      <w:r w:rsidRPr="00EA2505">
        <w:rPr>
          <w:color w:val="000000"/>
        </w:rPr>
        <w:t>usuario o por terceros no vinculados al adjudicatario.</w:t>
      </w:r>
      <w:r w:rsidR="00D726F5" w:rsidRPr="00EA2505">
        <w:rPr>
          <w:color w:val="000000"/>
        </w:rPr>
        <w:t xml:space="preserve"> </w:t>
      </w:r>
      <w:r w:rsidR="0012473A" w:rsidRPr="00EA2505">
        <w:rPr>
          <w:color w:val="000000"/>
        </w:rPr>
        <w:t xml:space="preserve">Sin perjuicio de lo anterior, el adjudicatario deberá </w:t>
      </w:r>
      <w:r w:rsidR="00200E51" w:rsidRPr="00EA2505">
        <w:rPr>
          <w:color w:val="000000"/>
        </w:rPr>
        <w:t xml:space="preserve">adoptar medidas que </w:t>
      </w:r>
      <w:r w:rsidR="00C85689" w:rsidRPr="00EA2505">
        <w:rPr>
          <w:color w:val="000000"/>
        </w:rPr>
        <w:t>ofrezcan</w:t>
      </w:r>
      <w:r w:rsidR="00200E51" w:rsidRPr="00EA2505">
        <w:rPr>
          <w:color w:val="000000"/>
        </w:rPr>
        <w:t xml:space="preserve"> continuidad operativa </w:t>
      </w:r>
      <w:r w:rsidR="00CB05CB" w:rsidRPr="00EA2505">
        <w:rPr>
          <w:color w:val="000000"/>
        </w:rPr>
        <w:t>de la entrega de sus bienes</w:t>
      </w:r>
      <w:r w:rsidR="00200E51" w:rsidRPr="00EA2505">
        <w:rPr>
          <w:color w:val="000000"/>
        </w:rPr>
        <w:t xml:space="preserve"> </w:t>
      </w:r>
      <w:r w:rsidR="003B4BDC" w:rsidRPr="00EA2505">
        <w:rPr>
          <w:color w:val="000000"/>
        </w:rPr>
        <w:t xml:space="preserve">en caso de </w:t>
      </w:r>
      <w:r w:rsidR="00E16572" w:rsidRPr="00EA2505">
        <w:rPr>
          <w:color w:val="000000"/>
        </w:rPr>
        <w:t xml:space="preserve">ocurrir las </w:t>
      </w:r>
      <w:r w:rsidR="003B4BDC" w:rsidRPr="00EA2505">
        <w:rPr>
          <w:color w:val="000000"/>
        </w:rPr>
        <w:t xml:space="preserve">fallas </w:t>
      </w:r>
      <w:r w:rsidR="0084305D" w:rsidRPr="00EA2505">
        <w:rPr>
          <w:color w:val="000000"/>
        </w:rPr>
        <w:t>recién mencionadas.</w:t>
      </w:r>
    </w:p>
    <w:p w14:paraId="72B42AB9" w14:textId="77777777" w:rsidR="00B80BA1" w:rsidRPr="00EA2505" w:rsidRDefault="00B80BA1" w:rsidP="00F223CB">
      <w:pPr>
        <w:ind w:right="49"/>
        <w:rPr>
          <w:color w:val="000000"/>
        </w:rPr>
      </w:pPr>
    </w:p>
    <w:p w14:paraId="37894469" w14:textId="77777777" w:rsidR="00615399" w:rsidRPr="00EA2505" w:rsidRDefault="001D4940" w:rsidP="00272CCA">
      <w:pPr>
        <w:pStyle w:val="Ttulo2"/>
        <w:numPr>
          <w:ilvl w:val="1"/>
          <w:numId w:val="13"/>
        </w:numPr>
        <w:spacing w:before="0"/>
        <w:ind w:right="0"/>
      </w:pPr>
      <w:r w:rsidRPr="00EA2505">
        <w:t>Del Pago</w:t>
      </w:r>
    </w:p>
    <w:p w14:paraId="281252FA" w14:textId="77777777" w:rsidR="00615399" w:rsidRPr="00EA2505" w:rsidRDefault="00615399" w:rsidP="00F223CB">
      <w:pPr>
        <w:ind w:right="0"/>
        <w:rPr>
          <w:color w:val="FF0000"/>
        </w:rPr>
      </w:pPr>
    </w:p>
    <w:p w14:paraId="212E2DC0" w14:textId="556F2671" w:rsidR="009A2BB3" w:rsidRPr="00EA2505" w:rsidRDefault="009A2BB3" w:rsidP="00F223CB">
      <w:pPr>
        <w:pBdr>
          <w:top w:val="nil"/>
          <w:left w:val="nil"/>
          <w:bottom w:val="nil"/>
          <w:right w:val="nil"/>
          <w:between w:val="nil"/>
        </w:pBdr>
        <w:shd w:val="clear" w:color="auto" w:fill="FFFFFF"/>
        <w:ind w:right="0"/>
        <w:rPr>
          <w:color w:val="000000"/>
        </w:rPr>
      </w:pPr>
      <w:r w:rsidRPr="00EA2505">
        <w:rPr>
          <w:color w:val="000000"/>
        </w:rPr>
        <w:t xml:space="preserve">Los </w:t>
      </w:r>
      <w:r w:rsidR="00874D6D">
        <w:rPr>
          <w:color w:val="000000"/>
        </w:rPr>
        <w:t xml:space="preserve">productos </w:t>
      </w:r>
      <w:r w:rsidRPr="00EA2505">
        <w:rPr>
          <w:color w:val="000000"/>
        </w:rPr>
        <w:t xml:space="preserve">contratados se pagarán en la forma (contado o cuotas) y periodicidad que indica el </w:t>
      </w:r>
      <w:r w:rsidRPr="00EA2505">
        <w:rPr>
          <w:b/>
          <w:color w:val="000000"/>
        </w:rPr>
        <w:t>Anexo N</w:t>
      </w:r>
      <w:r w:rsidR="007414EC" w:rsidRPr="00EA2505">
        <w:rPr>
          <w:b/>
          <w:color w:val="000000"/>
        </w:rPr>
        <w:t>°</w:t>
      </w:r>
      <w:r w:rsidRPr="00EA2505">
        <w:rPr>
          <w:b/>
          <w:color w:val="000000"/>
        </w:rPr>
        <w:t>4</w:t>
      </w:r>
      <w:r w:rsidRPr="00EA2505">
        <w:rPr>
          <w:color w:val="000000"/>
        </w:rPr>
        <w:t xml:space="preserve"> de las presentes bases, desde la total tramitación del acto administrativo que apruebe el presente contrato.</w:t>
      </w:r>
    </w:p>
    <w:p w14:paraId="21F2482B" w14:textId="77777777" w:rsidR="009A2BB3" w:rsidRPr="00EA2505" w:rsidRDefault="009A2BB3" w:rsidP="00F223CB">
      <w:pPr>
        <w:pBdr>
          <w:top w:val="nil"/>
          <w:left w:val="nil"/>
          <w:bottom w:val="nil"/>
          <w:right w:val="nil"/>
          <w:between w:val="nil"/>
        </w:pBdr>
        <w:shd w:val="clear" w:color="auto" w:fill="FFFFFF"/>
        <w:ind w:right="0"/>
        <w:rPr>
          <w:color w:val="000000"/>
        </w:rPr>
      </w:pPr>
    </w:p>
    <w:p w14:paraId="62060AB3" w14:textId="255AA30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A2505">
        <w:rPr>
          <w:color w:val="000000"/>
        </w:rPr>
        <w:t>N°</w:t>
      </w:r>
      <w:proofErr w:type="spellEnd"/>
      <w:r w:rsidRPr="00EA2505">
        <w:rPr>
          <w:color w:val="000000"/>
        </w:rPr>
        <w:t xml:space="preserve"> 19.886. </w:t>
      </w:r>
    </w:p>
    <w:p w14:paraId="1CD5529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BEC0DB7" w14:textId="0CD0FF72" w:rsidR="00615399" w:rsidRPr="00EA2505" w:rsidRDefault="002B6F3F" w:rsidP="00F223CB">
      <w:pPr>
        <w:ind w:right="51"/>
        <w:rPr>
          <w:bCs/>
          <w:iCs/>
          <w:lang w:val="es-CL"/>
        </w:rPr>
      </w:pPr>
      <w:r w:rsidRPr="00EA2505">
        <w:rPr>
          <w:bCs/>
          <w:iCs/>
          <w:lang w:val="es-CL"/>
        </w:rPr>
        <w:t xml:space="preserve">En el Anexo 4 </w:t>
      </w:r>
      <w:r w:rsidR="00DF6207" w:rsidRPr="00EA2505">
        <w:rPr>
          <w:bCs/>
          <w:iCs/>
          <w:lang w:val="es-CL"/>
        </w:rPr>
        <w:t>el organismo comprador deberá establecer los hitos, forma y periodicidad de pago</w:t>
      </w:r>
      <w:r w:rsidR="00191915" w:rsidRPr="00EA2505">
        <w:rPr>
          <w:bCs/>
          <w:iCs/>
          <w:lang w:val="es-CL"/>
        </w:rPr>
        <w:t xml:space="preserve">, el que en todo caso podrá efectuarse una vez realizada la recepción conforme de los </w:t>
      </w:r>
      <w:r w:rsidR="00006A60" w:rsidRPr="00EA2505">
        <w:rPr>
          <w:bCs/>
          <w:iCs/>
          <w:lang w:val="es-CL"/>
        </w:rPr>
        <w:t>bienes</w:t>
      </w:r>
      <w:r w:rsidR="00191915" w:rsidRPr="00EA2505">
        <w:rPr>
          <w:bCs/>
          <w:iCs/>
          <w:lang w:val="es-CL"/>
        </w:rPr>
        <w:t>.</w:t>
      </w:r>
    </w:p>
    <w:p w14:paraId="72F057F3" w14:textId="77777777" w:rsidR="00FA1419" w:rsidRPr="00EA2505" w:rsidRDefault="00FA1419" w:rsidP="00F223CB">
      <w:pPr>
        <w:ind w:right="51"/>
        <w:rPr>
          <w:color w:val="000000"/>
        </w:rPr>
      </w:pPr>
    </w:p>
    <w:p w14:paraId="236DF70D" w14:textId="4109E59D" w:rsidR="00092DC8" w:rsidRPr="00EA2505" w:rsidRDefault="00092DC8" w:rsidP="00F223CB">
      <w:pPr>
        <w:ind w:right="51"/>
        <w:rPr>
          <w:bCs/>
          <w:iCs/>
          <w:lang w:val="es-CL"/>
        </w:rPr>
      </w:pPr>
      <w:r w:rsidRPr="00EA250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sidRPr="00EA2505">
        <w:rPr>
          <w:bCs/>
          <w:iCs/>
          <w:lang w:val="es-CL"/>
        </w:rPr>
        <w:t xml:space="preserve"> En caso contrario, el monto deberá ser redondeado al número entero anterior.</w:t>
      </w:r>
    </w:p>
    <w:p w14:paraId="112B7639" w14:textId="77777777" w:rsidR="00B83067" w:rsidRPr="00EA2505" w:rsidRDefault="00B83067" w:rsidP="00F223CB">
      <w:pPr>
        <w:pBdr>
          <w:top w:val="nil"/>
          <w:left w:val="nil"/>
          <w:bottom w:val="nil"/>
          <w:right w:val="nil"/>
          <w:between w:val="nil"/>
        </w:pBdr>
        <w:shd w:val="clear" w:color="auto" w:fill="FFFFFF"/>
        <w:ind w:right="0"/>
        <w:rPr>
          <w:color w:val="000000"/>
        </w:rPr>
      </w:pPr>
    </w:p>
    <w:p w14:paraId="30D5EDC6"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deberá adjuntar a la factura la respectiva orden de compra para el trámite de pago.</w:t>
      </w:r>
    </w:p>
    <w:p w14:paraId="1A0F8FF0" w14:textId="77777777" w:rsidR="00615399" w:rsidRPr="00EA2505" w:rsidRDefault="00615399" w:rsidP="00F223CB">
      <w:pPr>
        <w:pBdr>
          <w:top w:val="nil"/>
          <w:left w:val="nil"/>
          <w:bottom w:val="nil"/>
          <w:right w:val="nil"/>
          <w:between w:val="nil"/>
        </w:pBdr>
        <w:shd w:val="clear" w:color="auto" w:fill="FFFFFF"/>
        <w:ind w:right="0"/>
        <w:rPr>
          <w:color w:val="000000"/>
        </w:rPr>
      </w:pPr>
    </w:p>
    <w:p w14:paraId="044CDFA5" w14:textId="77777777" w:rsidR="0024486D"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recepción conforme deberá ser acreditada por la entidad que hubiere efectuado el requerimiento.</w:t>
      </w:r>
    </w:p>
    <w:p w14:paraId="095FD959" w14:textId="77777777" w:rsidR="0024486D" w:rsidRPr="00EA2505"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EA2505" w:rsidRDefault="001D4940" w:rsidP="00272CCA">
      <w:pPr>
        <w:pStyle w:val="Ttulo2"/>
        <w:numPr>
          <w:ilvl w:val="1"/>
          <w:numId w:val="13"/>
        </w:numPr>
        <w:spacing w:before="0"/>
        <w:ind w:right="0"/>
      </w:pPr>
      <w:r w:rsidRPr="00EA2505">
        <w:t>Vigencia y renovación del Contrato</w:t>
      </w:r>
    </w:p>
    <w:p w14:paraId="2EA5FAE7" w14:textId="77777777" w:rsidR="00615399" w:rsidRPr="00EA2505" w:rsidRDefault="00615399" w:rsidP="00F223CB">
      <w:pPr>
        <w:ind w:right="0"/>
        <w:rPr>
          <w:color w:val="FF0000"/>
        </w:rPr>
      </w:pPr>
    </w:p>
    <w:p w14:paraId="30973FCB" w14:textId="4C946DAB"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contrato tendrá la vigencia indicada en el </w:t>
      </w:r>
      <w:r w:rsidRPr="00EA2505">
        <w:rPr>
          <w:b/>
          <w:color w:val="000000"/>
        </w:rPr>
        <w:t>Anexo N°4</w:t>
      </w:r>
      <w:r w:rsidRPr="00EA2505">
        <w:rPr>
          <w:color w:val="000000"/>
        </w:rPr>
        <w:t>, contada desde la total tramitación del acto administrativo que lo apruebe.</w:t>
      </w:r>
    </w:p>
    <w:p w14:paraId="35771A5A" w14:textId="77777777" w:rsidR="00615399" w:rsidRPr="00EA2505" w:rsidRDefault="00615399" w:rsidP="00F223CB">
      <w:pPr>
        <w:pBdr>
          <w:top w:val="nil"/>
          <w:left w:val="nil"/>
          <w:bottom w:val="nil"/>
          <w:right w:val="nil"/>
          <w:between w:val="nil"/>
        </w:pBdr>
        <w:shd w:val="clear" w:color="auto" w:fill="FFFFFF"/>
        <w:ind w:right="0"/>
        <w:rPr>
          <w:color w:val="000000"/>
        </w:rPr>
      </w:pPr>
    </w:p>
    <w:p w14:paraId="353AACBD" w14:textId="3BA9539A"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EA2505"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EA2505" w:rsidRDefault="001D4940" w:rsidP="00272CCA">
      <w:pPr>
        <w:pStyle w:val="Ttulo2"/>
        <w:numPr>
          <w:ilvl w:val="1"/>
          <w:numId w:val="13"/>
        </w:numPr>
        <w:spacing w:before="0"/>
        <w:ind w:right="0"/>
      </w:pPr>
      <w:r w:rsidRPr="00EA2505">
        <w:t>Coordinador del Contrato</w:t>
      </w:r>
    </w:p>
    <w:p w14:paraId="79F7588C" w14:textId="77777777" w:rsidR="00615399" w:rsidRPr="00EA2505" w:rsidRDefault="00615399" w:rsidP="00F223CB">
      <w:pPr>
        <w:ind w:right="0"/>
        <w:rPr>
          <w:color w:val="FF0000"/>
        </w:rPr>
      </w:pPr>
    </w:p>
    <w:p w14:paraId="210CEC9F"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deberá nombrar un coordinador del contrato, cuya identidad deberá ser informada al órgano comprador.</w:t>
      </w:r>
    </w:p>
    <w:p w14:paraId="07DE49A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En el desempeño de su cometido, el coordinador del contrato deberá, a lo menos:</w:t>
      </w:r>
    </w:p>
    <w:p w14:paraId="0225F35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04F6254F" w14:textId="13B7A38F"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lastRenderedPageBreak/>
        <w:t>1. Informar oportunamente al órgano comprador de todo hecho relevante que pueda afectar el cumplimiento del contrato.</w:t>
      </w:r>
    </w:p>
    <w:p w14:paraId="070A57D4" w14:textId="77777777" w:rsidR="008C165A" w:rsidRPr="00EA2505" w:rsidRDefault="008C165A" w:rsidP="00F223CB">
      <w:pPr>
        <w:pBdr>
          <w:top w:val="nil"/>
          <w:left w:val="nil"/>
          <w:bottom w:val="nil"/>
          <w:right w:val="nil"/>
          <w:between w:val="nil"/>
        </w:pBdr>
        <w:shd w:val="clear" w:color="auto" w:fill="FFFFFF"/>
        <w:ind w:right="0"/>
        <w:rPr>
          <w:color w:val="000000"/>
        </w:rPr>
      </w:pPr>
    </w:p>
    <w:p w14:paraId="7201F81A" w14:textId="32D8204E"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2. Representar al proveedor en la discusión de las materias relacionadas con la ejecución del contrato.</w:t>
      </w:r>
    </w:p>
    <w:p w14:paraId="285C2455" w14:textId="77777777" w:rsidR="008C165A" w:rsidRPr="00EA2505"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3. Coordinar las acciones que sean pertinentes para la operación y cumplimiento de este contrato.</w:t>
      </w:r>
    </w:p>
    <w:p w14:paraId="7191231F" w14:textId="77777777" w:rsidR="00615399" w:rsidRPr="00EA2505" w:rsidRDefault="00615399" w:rsidP="00F223CB">
      <w:pPr>
        <w:pBdr>
          <w:top w:val="nil"/>
          <w:left w:val="nil"/>
          <w:bottom w:val="nil"/>
          <w:right w:val="nil"/>
          <w:between w:val="nil"/>
        </w:pBdr>
        <w:shd w:val="clear" w:color="auto" w:fill="FFFFFF"/>
        <w:ind w:right="0"/>
        <w:rPr>
          <w:color w:val="000000"/>
        </w:rPr>
      </w:pPr>
    </w:p>
    <w:p w14:paraId="7BAC0B9A" w14:textId="71EA9C1B"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EA2505"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EA2505" w:rsidRDefault="001D4940" w:rsidP="00272CCA">
      <w:pPr>
        <w:pStyle w:val="Ttulo2"/>
        <w:numPr>
          <w:ilvl w:val="1"/>
          <w:numId w:val="13"/>
        </w:numPr>
        <w:spacing w:before="0"/>
        <w:ind w:right="0"/>
      </w:pPr>
      <w:r w:rsidRPr="00EA2505">
        <w:t>Pacto de Integridad</w:t>
      </w:r>
    </w:p>
    <w:p w14:paraId="22822B59" w14:textId="77777777" w:rsidR="00615399" w:rsidRPr="00EA2505" w:rsidRDefault="00615399" w:rsidP="00F223CB">
      <w:pPr>
        <w:ind w:right="0"/>
        <w:rPr>
          <w:color w:val="FF0000"/>
        </w:rPr>
      </w:pPr>
    </w:p>
    <w:p w14:paraId="76C5BD1C" w14:textId="77777777" w:rsidR="00615399" w:rsidRPr="00EA2505" w:rsidRDefault="001D4940" w:rsidP="00F223CB">
      <w:pPr>
        <w:pBdr>
          <w:top w:val="nil"/>
          <w:left w:val="nil"/>
          <w:bottom w:val="nil"/>
          <w:right w:val="nil"/>
          <w:between w:val="nil"/>
        </w:pBdr>
        <w:ind w:right="0"/>
        <w:rPr>
          <w:color w:val="000000"/>
        </w:rPr>
      </w:pPr>
      <w:r w:rsidRPr="00EA2505">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EA2505" w:rsidRDefault="00615399" w:rsidP="00F223CB">
      <w:pPr>
        <w:pBdr>
          <w:top w:val="nil"/>
          <w:left w:val="nil"/>
          <w:bottom w:val="nil"/>
          <w:right w:val="nil"/>
          <w:between w:val="nil"/>
        </w:pBdr>
        <w:ind w:right="0"/>
        <w:rPr>
          <w:color w:val="000000"/>
        </w:rPr>
      </w:pPr>
    </w:p>
    <w:p w14:paraId="3EA202D9"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EA2505" w:rsidRDefault="00615399" w:rsidP="00F223CB">
      <w:pPr>
        <w:pBdr>
          <w:top w:val="nil"/>
          <w:left w:val="nil"/>
          <w:bottom w:val="nil"/>
          <w:right w:val="nil"/>
          <w:between w:val="nil"/>
        </w:pBdr>
        <w:ind w:left="720" w:right="0" w:hanging="720"/>
        <w:rPr>
          <w:color w:val="000000"/>
        </w:rPr>
      </w:pPr>
    </w:p>
    <w:p w14:paraId="7A88CF94"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EA2505" w:rsidRDefault="00615399" w:rsidP="00F223CB">
      <w:pPr>
        <w:pBdr>
          <w:top w:val="nil"/>
          <w:left w:val="nil"/>
          <w:bottom w:val="nil"/>
          <w:right w:val="nil"/>
          <w:between w:val="nil"/>
        </w:pBdr>
        <w:ind w:left="426" w:right="0" w:hanging="720"/>
        <w:rPr>
          <w:color w:val="000000"/>
        </w:rPr>
      </w:pPr>
    </w:p>
    <w:p w14:paraId="576BF5D6"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A2505">
        <w:rPr>
          <w:color w:val="000000"/>
        </w:rPr>
        <w:t>colusiva</w:t>
      </w:r>
      <w:proofErr w:type="spellEnd"/>
      <w:r w:rsidRPr="00EA2505">
        <w:rPr>
          <w:color w:val="000000"/>
        </w:rPr>
        <w:t>, en cualquiera de sus tipos o formas.</w:t>
      </w:r>
    </w:p>
    <w:p w14:paraId="63C2F845" w14:textId="77777777" w:rsidR="00615399" w:rsidRPr="00EA2505" w:rsidRDefault="00615399" w:rsidP="00F223CB">
      <w:pPr>
        <w:pBdr>
          <w:top w:val="nil"/>
          <w:left w:val="nil"/>
          <w:bottom w:val="nil"/>
          <w:right w:val="nil"/>
          <w:between w:val="nil"/>
        </w:pBdr>
        <w:ind w:left="426" w:right="0" w:hanging="720"/>
        <w:rPr>
          <w:color w:val="000000"/>
        </w:rPr>
      </w:pPr>
    </w:p>
    <w:p w14:paraId="49BB4DA0" w14:textId="243D81D1"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EA2505">
        <w:rPr>
          <w:color w:val="000000"/>
        </w:rPr>
        <w:t>su</w:t>
      </w:r>
      <w:r w:rsidRPr="00EA2505">
        <w:rPr>
          <w:color w:val="000000"/>
        </w:rPr>
        <w:t xml:space="preserve"> veracidad, integridad, legalidad, consistencia, precisión y vigencia.</w:t>
      </w:r>
    </w:p>
    <w:p w14:paraId="319DD5CF" w14:textId="77777777" w:rsidR="00615399" w:rsidRPr="00EA2505" w:rsidRDefault="00615399" w:rsidP="00F223CB">
      <w:pPr>
        <w:pBdr>
          <w:top w:val="nil"/>
          <w:left w:val="nil"/>
          <w:bottom w:val="nil"/>
          <w:right w:val="nil"/>
          <w:between w:val="nil"/>
        </w:pBdr>
        <w:ind w:left="426" w:right="0" w:hanging="720"/>
        <w:rPr>
          <w:color w:val="000000"/>
        </w:rPr>
      </w:pPr>
    </w:p>
    <w:p w14:paraId="0F202225"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ajustar su actuar y cumplir con los principios de legalidad, probidad y transparencia en el presente proceso licitatorio.</w:t>
      </w:r>
    </w:p>
    <w:p w14:paraId="5ECAA4E7" w14:textId="77777777" w:rsidR="00615399" w:rsidRPr="00EA2505" w:rsidRDefault="00615399" w:rsidP="00F223CB">
      <w:pPr>
        <w:pBdr>
          <w:top w:val="nil"/>
          <w:left w:val="nil"/>
          <w:bottom w:val="nil"/>
          <w:right w:val="nil"/>
          <w:between w:val="nil"/>
        </w:pBdr>
        <w:ind w:left="426" w:right="0" w:hanging="720"/>
        <w:rPr>
          <w:color w:val="000000"/>
        </w:rPr>
      </w:pPr>
    </w:p>
    <w:p w14:paraId="1F252C5A"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EA2505" w:rsidRDefault="00615399" w:rsidP="00F223CB">
      <w:pPr>
        <w:ind w:right="0"/>
        <w:rPr>
          <w:color w:val="000000"/>
        </w:rPr>
      </w:pPr>
    </w:p>
    <w:p w14:paraId="14FCF0A3" w14:textId="77777777" w:rsidR="00615399" w:rsidRPr="00EA2505" w:rsidRDefault="001D4940" w:rsidP="00272CCA">
      <w:pPr>
        <w:numPr>
          <w:ilvl w:val="0"/>
          <w:numId w:val="2"/>
        </w:numPr>
        <w:pBdr>
          <w:top w:val="nil"/>
          <w:left w:val="nil"/>
          <w:bottom w:val="nil"/>
          <w:right w:val="nil"/>
          <w:between w:val="nil"/>
        </w:pBdr>
        <w:ind w:right="0"/>
        <w:rPr>
          <w:color w:val="000000"/>
        </w:rPr>
      </w:pPr>
      <w:r w:rsidRPr="00EA2505">
        <w:rPr>
          <w:color w:val="000000"/>
        </w:rPr>
        <w:t xml:space="preserve">El oferente reconoce y declara que la oferta presentada en el proceso licitatorio es una propuesta seria, con información fidedigna y en términos técnicos y económicos ajustados </w:t>
      </w:r>
      <w:r w:rsidRPr="00EA2505">
        <w:rPr>
          <w:color w:val="000000"/>
        </w:rPr>
        <w:lastRenderedPageBreak/>
        <w:t>a la realidad, que aseguren la posibilidad de cumplir con la misma en las condiciones y oportunidad ofertadas.</w:t>
      </w:r>
    </w:p>
    <w:p w14:paraId="46A84E98" w14:textId="77777777" w:rsidR="00615399" w:rsidRPr="00EA2505" w:rsidRDefault="00615399" w:rsidP="00F223CB">
      <w:pPr>
        <w:pBdr>
          <w:top w:val="nil"/>
          <w:left w:val="nil"/>
          <w:bottom w:val="nil"/>
          <w:right w:val="nil"/>
          <w:between w:val="nil"/>
        </w:pBdr>
        <w:ind w:left="426" w:right="0" w:hanging="720"/>
        <w:rPr>
          <w:color w:val="000000"/>
        </w:rPr>
      </w:pPr>
    </w:p>
    <w:p w14:paraId="41DBEB98" w14:textId="77777777" w:rsidR="00615399" w:rsidRPr="00EA2505" w:rsidRDefault="001D4940" w:rsidP="00272CCA">
      <w:pPr>
        <w:numPr>
          <w:ilvl w:val="0"/>
          <w:numId w:val="2"/>
        </w:numPr>
        <w:pBdr>
          <w:top w:val="nil"/>
          <w:left w:val="nil"/>
          <w:bottom w:val="nil"/>
          <w:right w:val="nil"/>
          <w:between w:val="nil"/>
        </w:pBdr>
        <w:ind w:right="0"/>
        <w:contextualSpacing/>
        <w:rPr>
          <w:color w:val="000000"/>
        </w:rPr>
      </w:pPr>
      <w:r w:rsidRPr="00EA2505">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EA2505" w:rsidRDefault="00615399" w:rsidP="00F223CB">
      <w:pPr>
        <w:ind w:right="0"/>
        <w:jc w:val="left"/>
        <w:rPr>
          <w:b/>
          <w:i/>
          <w:color w:val="FF0000"/>
        </w:rPr>
      </w:pPr>
    </w:p>
    <w:p w14:paraId="553DD7DE" w14:textId="77777777" w:rsidR="00615399" w:rsidRPr="00EA2505" w:rsidRDefault="001D4940" w:rsidP="00272CCA">
      <w:pPr>
        <w:pStyle w:val="Ttulo2"/>
        <w:numPr>
          <w:ilvl w:val="1"/>
          <w:numId w:val="13"/>
        </w:numPr>
        <w:spacing w:before="0"/>
        <w:ind w:right="0"/>
      </w:pPr>
      <w:r w:rsidRPr="00EA2505">
        <w:t>Comportamiento ético del Adjudicatario</w:t>
      </w:r>
    </w:p>
    <w:p w14:paraId="408F537D" w14:textId="77777777" w:rsidR="00615399" w:rsidRPr="00EA2505" w:rsidRDefault="00615399" w:rsidP="00F223CB">
      <w:pPr>
        <w:ind w:right="0"/>
        <w:rPr>
          <w:color w:val="000000"/>
        </w:rPr>
      </w:pPr>
    </w:p>
    <w:p w14:paraId="5582B534"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A2505">
        <w:rPr>
          <w:color w:val="000000"/>
        </w:rPr>
        <w:t>N°</w:t>
      </w:r>
      <w:proofErr w:type="spellEnd"/>
      <w:r w:rsidRPr="00EA2505">
        <w:rPr>
          <w:color w:val="000000"/>
        </w:rPr>
        <w:t xml:space="preserve"> 18.575, Orgánica Constitucional de Bases Generales de la Administración del Estado.</w:t>
      </w:r>
    </w:p>
    <w:p w14:paraId="126E8115" w14:textId="77777777" w:rsidR="00615399" w:rsidRPr="00EA2505" w:rsidRDefault="00615399" w:rsidP="00F223CB">
      <w:pPr>
        <w:ind w:right="0"/>
        <w:jc w:val="left"/>
        <w:rPr>
          <w:color w:val="000000"/>
        </w:rPr>
      </w:pPr>
    </w:p>
    <w:p w14:paraId="345AB967" w14:textId="77777777" w:rsidR="00615399" w:rsidRPr="00EA2505" w:rsidRDefault="001D4940" w:rsidP="00272CCA">
      <w:pPr>
        <w:pStyle w:val="Ttulo2"/>
        <w:numPr>
          <w:ilvl w:val="1"/>
          <w:numId w:val="13"/>
        </w:numPr>
        <w:spacing w:before="0"/>
        <w:ind w:right="0"/>
      </w:pPr>
      <w:r w:rsidRPr="00EA2505">
        <w:t>Auditorías</w:t>
      </w:r>
    </w:p>
    <w:p w14:paraId="178775CB" w14:textId="77777777" w:rsidR="00615399" w:rsidRPr="00EA2505" w:rsidRDefault="00615399" w:rsidP="00F223CB">
      <w:pPr>
        <w:rPr>
          <w:color w:val="000000"/>
        </w:rPr>
      </w:pPr>
    </w:p>
    <w:p w14:paraId="42BEAA43" w14:textId="77777777" w:rsidR="00615399" w:rsidRPr="00EA2505" w:rsidRDefault="001D4940" w:rsidP="00F223CB">
      <w:pPr>
        <w:ind w:right="49"/>
        <w:rPr>
          <w:color w:val="000000"/>
        </w:rPr>
      </w:pPr>
      <w:r w:rsidRPr="00EA2505">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EA2505" w:rsidRDefault="00615399" w:rsidP="00F223CB">
      <w:pPr>
        <w:ind w:right="49"/>
        <w:rPr>
          <w:color w:val="000000"/>
        </w:rPr>
      </w:pPr>
    </w:p>
    <w:p w14:paraId="5A2CDBFA" w14:textId="77777777" w:rsidR="00615399" w:rsidRPr="00EA2505" w:rsidRDefault="001D4940" w:rsidP="00F223CB">
      <w:pPr>
        <w:ind w:right="49"/>
        <w:rPr>
          <w:color w:val="000000"/>
        </w:rPr>
      </w:pPr>
      <w:r w:rsidRPr="00EA2505">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EA2505" w:rsidRDefault="00615399" w:rsidP="00F223CB">
      <w:pPr>
        <w:ind w:right="49"/>
        <w:rPr>
          <w:color w:val="FF0000"/>
        </w:rPr>
      </w:pPr>
    </w:p>
    <w:p w14:paraId="6AC52B3C" w14:textId="77777777" w:rsidR="00615399" w:rsidRPr="00EA2505" w:rsidRDefault="001D4940" w:rsidP="00272CCA">
      <w:pPr>
        <w:pStyle w:val="Ttulo2"/>
        <w:numPr>
          <w:ilvl w:val="1"/>
          <w:numId w:val="13"/>
        </w:numPr>
        <w:spacing w:before="0"/>
        <w:ind w:right="0"/>
      </w:pPr>
      <w:r w:rsidRPr="00EA2505">
        <w:t>Confidencialidad</w:t>
      </w:r>
    </w:p>
    <w:p w14:paraId="29189283"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EA2505"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EA2505"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EA2505" w:rsidRDefault="001D4940" w:rsidP="00F223CB">
      <w:pPr>
        <w:pBdr>
          <w:top w:val="nil"/>
          <w:left w:val="nil"/>
          <w:bottom w:val="nil"/>
          <w:right w:val="nil"/>
          <w:between w:val="nil"/>
        </w:pBdr>
        <w:shd w:val="clear" w:color="auto" w:fill="FFFFFF"/>
        <w:ind w:right="0"/>
        <w:rPr>
          <w:color w:val="000000"/>
        </w:rPr>
      </w:pPr>
      <w:r w:rsidRPr="00EA2505">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EA2505" w:rsidRDefault="00615399" w:rsidP="00F223CB">
      <w:pPr>
        <w:rPr>
          <w:color w:val="FF0000"/>
        </w:rPr>
      </w:pPr>
    </w:p>
    <w:p w14:paraId="578410EA" w14:textId="77777777" w:rsidR="00615399" w:rsidRPr="00EA2505" w:rsidRDefault="001D4940" w:rsidP="00272CCA">
      <w:pPr>
        <w:pStyle w:val="Ttulo2"/>
        <w:numPr>
          <w:ilvl w:val="1"/>
          <w:numId w:val="13"/>
        </w:numPr>
        <w:spacing w:before="0"/>
        <w:ind w:right="0"/>
      </w:pPr>
      <w:r w:rsidRPr="00EA2505">
        <w:t>Propiedad de la Información</w:t>
      </w:r>
    </w:p>
    <w:p w14:paraId="0089CF75" w14:textId="77777777" w:rsidR="00615399" w:rsidRPr="00EA2505" w:rsidRDefault="00615399" w:rsidP="00F223CB">
      <w:pPr>
        <w:rPr>
          <w:color w:val="000000"/>
        </w:rPr>
      </w:pPr>
    </w:p>
    <w:p w14:paraId="41E864F1" w14:textId="7DA1C84B" w:rsidR="00615399" w:rsidRPr="00EA2505" w:rsidRDefault="001D4940" w:rsidP="00F223CB">
      <w:pPr>
        <w:ind w:right="49"/>
        <w:rPr>
          <w:color w:val="000000"/>
        </w:rPr>
      </w:pPr>
      <w:r w:rsidRPr="00EA2505">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w:t>
      </w:r>
      <w:proofErr w:type="gramStart"/>
      <w:r w:rsidRPr="00EA2505">
        <w:rPr>
          <w:color w:val="000000"/>
        </w:rPr>
        <w:t xml:space="preserve">de </w:t>
      </w:r>
      <w:r w:rsidR="00CF3727" w:rsidRPr="00EA2505">
        <w:rPr>
          <w:color w:val="000000"/>
        </w:rPr>
        <w:t xml:space="preserve"> la</w:t>
      </w:r>
      <w:proofErr w:type="gramEnd"/>
      <w:r w:rsidR="00CF3727" w:rsidRPr="00EA2505">
        <w:rPr>
          <w:color w:val="000000"/>
        </w:rPr>
        <w:t xml:space="preserve"> venta de bienes</w:t>
      </w:r>
      <w:r w:rsidRPr="00EA2505">
        <w:rPr>
          <w:color w:val="000000"/>
        </w:rPr>
        <w:t xml:space="preserve"> objeto de la presente licitación. </w:t>
      </w:r>
    </w:p>
    <w:p w14:paraId="0B753631" w14:textId="77777777" w:rsidR="00615399" w:rsidRPr="00EA2505" w:rsidRDefault="00615399" w:rsidP="00F223CB">
      <w:pPr>
        <w:ind w:right="49"/>
        <w:rPr>
          <w:color w:val="000000"/>
        </w:rPr>
      </w:pPr>
    </w:p>
    <w:p w14:paraId="2AAC9D11" w14:textId="77777777" w:rsidR="00615399" w:rsidRPr="00EA2505" w:rsidRDefault="001D4940" w:rsidP="00F223CB">
      <w:pPr>
        <w:ind w:right="49"/>
        <w:rPr>
          <w:color w:val="000000"/>
        </w:rPr>
      </w:pPr>
      <w:r w:rsidRPr="00EA2505">
        <w:rPr>
          <w:color w:val="000000"/>
        </w:rPr>
        <w:lastRenderedPageBreak/>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EA2505" w:rsidRDefault="00615399" w:rsidP="00F223CB">
      <w:pPr>
        <w:ind w:right="49"/>
        <w:rPr>
          <w:color w:val="000000"/>
        </w:rPr>
      </w:pPr>
    </w:p>
    <w:p w14:paraId="27AA35FD" w14:textId="77777777" w:rsidR="00615399" w:rsidRPr="00EA2505" w:rsidRDefault="001D4940" w:rsidP="00272CCA">
      <w:pPr>
        <w:pStyle w:val="Ttulo2"/>
        <w:numPr>
          <w:ilvl w:val="1"/>
          <w:numId w:val="13"/>
        </w:numPr>
        <w:spacing w:before="0"/>
        <w:ind w:right="0"/>
      </w:pPr>
      <w:r w:rsidRPr="00EA2505">
        <w:t>Tratamiento de datos personales por mandato</w:t>
      </w:r>
    </w:p>
    <w:p w14:paraId="47E5E701" w14:textId="77777777" w:rsidR="00615399" w:rsidRPr="00EA2505" w:rsidRDefault="00615399" w:rsidP="00F223CB">
      <w:pPr>
        <w:ind w:right="49"/>
        <w:rPr>
          <w:color w:val="000000"/>
        </w:rPr>
      </w:pPr>
    </w:p>
    <w:p w14:paraId="63198F8D" w14:textId="77777777" w:rsidR="00A40C97" w:rsidRPr="00EA2505" w:rsidRDefault="00A40C97" w:rsidP="00A40C97">
      <w:pPr>
        <w:ind w:right="49"/>
        <w:rPr>
          <w:color w:val="000000"/>
        </w:rPr>
      </w:pPr>
      <w:r w:rsidRPr="00EA2505">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EA250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6A51001" w14:textId="77777777" w:rsidR="00A40C97" w:rsidRPr="00EA2505" w:rsidRDefault="00A40C97" w:rsidP="00A40C97">
      <w:pPr>
        <w:ind w:right="49"/>
        <w:rPr>
          <w:rFonts w:asciiTheme="majorHAnsi" w:hAnsiTheme="majorHAnsi" w:cstheme="majorHAnsi"/>
          <w:color w:val="000000"/>
        </w:rPr>
      </w:pPr>
    </w:p>
    <w:p w14:paraId="6563D2E6" w14:textId="4D6033EA" w:rsidR="00A40C97" w:rsidRPr="00EA2505" w:rsidRDefault="00A40C97" w:rsidP="00A40C97">
      <w:pPr>
        <w:ind w:right="49"/>
        <w:rPr>
          <w:rFonts w:asciiTheme="majorHAnsi" w:hAnsiTheme="majorHAnsi" w:cstheme="majorHAnsi"/>
          <w:color w:val="000000"/>
        </w:rPr>
      </w:pPr>
      <w:r w:rsidRPr="00EA2505">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EA2505">
        <w:rPr>
          <w:rFonts w:asciiTheme="majorHAnsi" w:hAnsiTheme="majorHAnsi" w:cstheme="majorHAnsi"/>
          <w:color w:val="000000"/>
        </w:rPr>
        <w:t>los mismos</w:t>
      </w:r>
      <w:proofErr w:type="gramEnd"/>
      <w:r w:rsidRPr="00EA2505">
        <w:rPr>
          <w:rFonts w:asciiTheme="majorHAnsi" w:hAnsiTheme="majorHAnsi" w:cstheme="majorHAnsi"/>
          <w:color w:val="000000"/>
        </w:rPr>
        <w:t xml:space="preserve">. </w:t>
      </w:r>
    </w:p>
    <w:p w14:paraId="314E019B" w14:textId="77777777" w:rsidR="00615399" w:rsidRPr="00EA2505" w:rsidRDefault="00615399" w:rsidP="00F223CB">
      <w:pPr>
        <w:ind w:right="49"/>
        <w:rPr>
          <w:color w:val="FF0000"/>
        </w:rPr>
      </w:pPr>
    </w:p>
    <w:p w14:paraId="18A0719A" w14:textId="77777777" w:rsidR="00615399" w:rsidRPr="00EA2505" w:rsidRDefault="001D4940" w:rsidP="00272CCA">
      <w:pPr>
        <w:pStyle w:val="Ttulo2"/>
        <w:numPr>
          <w:ilvl w:val="1"/>
          <w:numId w:val="13"/>
        </w:numPr>
        <w:spacing w:before="0"/>
        <w:ind w:right="0"/>
      </w:pPr>
      <w:r w:rsidRPr="00EA2505">
        <w:t>Saldos insolutos de remuneraciones o cotizaciones de seguridad social</w:t>
      </w:r>
    </w:p>
    <w:p w14:paraId="5E32CFB3" w14:textId="77777777" w:rsidR="00615399" w:rsidRPr="00EA2505" w:rsidRDefault="00615399" w:rsidP="00F223CB">
      <w:pPr>
        <w:rPr>
          <w:color w:val="808080"/>
        </w:rPr>
      </w:pPr>
    </w:p>
    <w:p w14:paraId="5E56ED0D" w14:textId="3B30AE7C" w:rsidR="00615399" w:rsidRPr="00EA2505" w:rsidRDefault="001D4940" w:rsidP="00F223CB">
      <w:pPr>
        <w:ind w:right="0"/>
        <w:rPr>
          <w:color w:val="000000"/>
        </w:rPr>
      </w:pPr>
      <w:r w:rsidRPr="00EA2505">
        <w:rPr>
          <w:color w:val="000000"/>
        </w:rPr>
        <w:t xml:space="preserve">Durante la vigencia del respectivo contrato el adjudicatario deberá acreditar que no registra saldos insolutos de </w:t>
      </w:r>
      <w:r w:rsidR="008D3765" w:rsidRPr="00EA2505">
        <w:rPr>
          <w:color w:val="000000"/>
        </w:rPr>
        <w:t xml:space="preserve">obligaciones laborales y sociales </w:t>
      </w:r>
      <w:r w:rsidRPr="00EA2505">
        <w:rPr>
          <w:color w:val="000000"/>
        </w:rPr>
        <w:t>con sus actuales trabajadores o con trabajadores contratados en los últimos dos años.</w:t>
      </w:r>
    </w:p>
    <w:p w14:paraId="47D1028F" w14:textId="77777777" w:rsidR="00615399" w:rsidRPr="00EA2505" w:rsidRDefault="00615399" w:rsidP="00F223CB">
      <w:pPr>
        <w:ind w:right="0"/>
        <w:rPr>
          <w:color w:val="000000"/>
        </w:rPr>
      </w:pPr>
    </w:p>
    <w:p w14:paraId="385C04F0" w14:textId="1554FA72" w:rsidR="00615399" w:rsidRPr="00EA2505" w:rsidRDefault="001D4940" w:rsidP="00F223CB">
      <w:pPr>
        <w:ind w:right="0"/>
        <w:rPr>
          <w:color w:val="000000"/>
        </w:rPr>
      </w:pPr>
      <w:r w:rsidRPr="00EA2505">
        <w:rPr>
          <w:color w:val="000000"/>
        </w:rPr>
        <w:t xml:space="preserve">El órgano comprador podrá requerir al adjudicatario, en cualquier momento, los antecedentes que estime necesarios para acreditar el cumplimiento de las obligaciones </w:t>
      </w:r>
      <w:r w:rsidR="008D3765" w:rsidRPr="00EA2505">
        <w:rPr>
          <w:color w:val="000000"/>
        </w:rPr>
        <w:t xml:space="preserve">laborales y sociales </w:t>
      </w:r>
      <w:r w:rsidRPr="00EA2505">
        <w:rPr>
          <w:color w:val="000000"/>
        </w:rPr>
        <w:t>antes señaladas.</w:t>
      </w:r>
    </w:p>
    <w:p w14:paraId="3D362EA0" w14:textId="77777777" w:rsidR="00615399" w:rsidRPr="00EA2505" w:rsidRDefault="00615399" w:rsidP="00F223CB">
      <w:pPr>
        <w:ind w:right="0"/>
        <w:rPr>
          <w:color w:val="000000"/>
        </w:rPr>
      </w:pPr>
    </w:p>
    <w:p w14:paraId="0279EE95" w14:textId="77777777" w:rsidR="00483F75" w:rsidRPr="00EA2505" w:rsidRDefault="001D4940" w:rsidP="00F223CB">
      <w:pPr>
        <w:ind w:right="0"/>
        <w:rPr>
          <w:color w:val="000000"/>
        </w:rPr>
      </w:pPr>
      <w:r w:rsidRPr="00EA2505">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EA2505" w:rsidRDefault="00B736CD" w:rsidP="00F223CB">
      <w:pPr>
        <w:ind w:right="0"/>
        <w:rPr>
          <w:color w:val="000000"/>
        </w:rPr>
      </w:pPr>
    </w:p>
    <w:p w14:paraId="62A775E2" w14:textId="2F29E87A" w:rsidR="00615399" w:rsidRPr="00EA2505" w:rsidRDefault="001D4940" w:rsidP="00F223CB">
      <w:pPr>
        <w:ind w:right="0"/>
        <w:rPr>
          <w:color w:val="000000"/>
        </w:rPr>
      </w:pPr>
      <w:r w:rsidRPr="00EA2505">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EA2505" w:rsidRDefault="00615399" w:rsidP="00F223CB">
      <w:pPr>
        <w:ind w:right="0"/>
        <w:rPr>
          <w:color w:val="000000"/>
        </w:rPr>
      </w:pPr>
    </w:p>
    <w:p w14:paraId="7DECEF14" w14:textId="77777777" w:rsidR="00615399" w:rsidRPr="00EA2505" w:rsidRDefault="001D4940" w:rsidP="00272CCA">
      <w:pPr>
        <w:pStyle w:val="Ttulo2"/>
        <w:numPr>
          <w:ilvl w:val="1"/>
          <w:numId w:val="13"/>
        </w:numPr>
        <w:spacing w:before="0"/>
        <w:ind w:right="0"/>
      </w:pPr>
      <w:r w:rsidRPr="00EA2505">
        <w:t>Normas laborales</w:t>
      </w:r>
    </w:p>
    <w:p w14:paraId="059CDB77" w14:textId="77777777" w:rsidR="00615399" w:rsidRPr="00EA2505" w:rsidRDefault="00615399" w:rsidP="00F223CB"/>
    <w:p w14:paraId="6D9C07D2" w14:textId="77777777" w:rsidR="00615399" w:rsidRPr="00EA2505" w:rsidRDefault="001D4940" w:rsidP="00F223CB">
      <w:pPr>
        <w:ind w:right="0"/>
        <w:rPr>
          <w:color w:val="000000"/>
        </w:rPr>
      </w:pPr>
      <w:r w:rsidRPr="00EA2505">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EA2505" w:rsidRDefault="00615399" w:rsidP="00F223CB">
      <w:pPr>
        <w:ind w:right="0"/>
        <w:rPr>
          <w:color w:val="000000"/>
        </w:rPr>
      </w:pPr>
    </w:p>
    <w:p w14:paraId="099F1A52" w14:textId="77777777" w:rsidR="00615399" w:rsidRPr="00EA2505" w:rsidRDefault="001D4940" w:rsidP="00F223CB">
      <w:pPr>
        <w:ind w:right="0"/>
        <w:rPr>
          <w:color w:val="000000"/>
        </w:rPr>
      </w:pPr>
      <w:r w:rsidRPr="00EA2505">
        <w:rPr>
          <w:color w:val="000000"/>
        </w:rPr>
        <w:t xml:space="preserve">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w:t>
      </w:r>
      <w:r w:rsidRPr="00EA2505">
        <w:rPr>
          <w:color w:val="000000"/>
        </w:rPr>
        <w:lastRenderedPageBreak/>
        <w:t>cualquier concepto, deba pagarse a sus trabajadores y/o integrantes de sus respectivos equipos de trabajo.</w:t>
      </w:r>
    </w:p>
    <w:p w14:paraId="37C16EE4" w14:textId="77777777" w:rsidR="00615399" w:rsidRPr="00EA2505" w:rsidRDefault="00615399" w:rsidP="00F223CB">
      <w:pPr>
        <w:ind w:right="0"/>
        <w:rPr>
          <w:color w:val="000000"/>
        </w:rPr>
      </w:pPr>
    </w:p>
    <w:p w14:paraId="12C7F606" w14:textId="77777777" w:rsidR="00615399" w:rsidRPr="00EA2505" w:rsidRDefault="001D4940" w:rsidP="00F223CB">
      <w:pPr>
        <w:ind w:right="0"/>
        <w:rPr>
          <w:color w:val="000000"/>
        </w:rPr>
      </w:pPr>
      <w:r w:rsidRPr="00EA2505">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EA2505" w:rsidRDefault="00615399" w:rsidP="00F223CB">
      <w:pPr>
        <w:ind w:right="0"/>
        <w:rPr>
          <w:color w:val="000000"/>
        </w:rPr>
      </w:pPr>
    </w:p>
    <w:p w14:paraId="606FF6EA" w14:textId="77777777" w:rsidR="00615399" w:rsidRPr="00EA2505" w:rsidRDefault="001D4940" w:rsidP="00F223CB">
      <w:pPr>
        <w:ind w:right="0"/>
        <w:rPr>
          <w:color w:val="000000"/>
        </w:rPr>
      </w:pPr>
      <w:r w:rsidRPr="00EA2505">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EA2505" w:rsidRDefault="00615399" w:rsidP="00F223CB">
      <w:pPr>
        <w:rPr>
          <w:color w:val="FF0000"/>
        </w:rPr>
      </w:pPr>
    </w:p>
    <w:p w14:paraId="05161D76" w14:textId="77777777" w:rsidR="00615399" w:rsidRPr="00EA2505" w:rsidRDefault="001D4940" w:rsidP="00272CCA">
      <w:pPr>
        <w:pStyle w:val="Ttulo2"/>
        <w:numPr>
          <w:ilvl w:val="1"/>
          <w:numId w:val="13"/>
        </w:numPr>
        <w:spacing w:before="0"/>
        <w:ind w:right="0"/>
      </w:pPr>
      <w:r w:rsidRPr="00EA2505">
        <w:t>Liquidación del contrato</w:t>
      </w:r>
    </w:p>
    <w:p w14:paraId="3C74EC51" w14:textId="77777777" w:rsidR="00615399" w:rsidRPr="00EA2505" w:rsidRDefault="00615399" w:rsidP="00F223CB">
      <w:pPr>
        <w:ind w:right="49"/>
        <w:rPr>
          <w:color w:val="000000"/>
        </w:rPr>
      </w:pPr>
    </w:p>
    <w:p w14:paraId="6C9ABEF5" w14:textId="77777777" w:rsidR="00615399" w:rsidRPr="00EA2505" w:rsidRDefault="001D4940" w:rsidP="00F223CB">
      <w:pPr>
        <w:ind w:right="49"/>
        <w:rPr>
          <w:color w:val="000000"/>
        </w:rPr>
      </w:pPr>
      <w:r w:rsidRPr="00EA2505">
        <w:rPr>
          <w:color w:val="000000"/>
        </w:rPr>
        <w:t>Para llevar a cabo la finalización de la relación contractual entre las partes, sea por término anticipado o no, el proveedor adjudicado deberá:</w:t>
      </w:r>
    </w:p>
    <w:p w14:paraId="079CAD8D" w14:textId="77777777" w:rsidR="00615399" w:rsidRPr="00EA2505" w:rsidRDefault="00615399" w:rsidP="00F223CB">
      <w:pPr>
        <w:ind w:right="49"/>
        <w:rPr>
          <w:color w:val="000000"/>
        </w:rPr>
      </w:pPr>
    </w:p>
    <w:p w14:paraId="20BAA71B" w14:textId="77777777"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EA2505" w:rsidRDefault="00615399" w:rsidP="00F223CB">
      <w:pPr>
        <w:pBdr>
          <w:top w:val="nil"/>
          <w:left w:val="nil"/>
          <w:bottom w:val="nil"/>
          <w:right w:val="nil"/>
          <w:between w:val="nil"/>
        </w:pBdr>
        <w:ind w:left="720" w:right="49" w:hanging="720"/>
        <w:rPr>
          <w:color w:val="000000"/>
        </w:rPr>
      </w:pPr>
    </w:p>
    <w:p w14:paraId="09FCAF0B" w14:textId="5244C830"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A2505">
        <w:rPr>
          <w:color w:val="000000"/>
        </w:rPr>
        <w:t>know</w:t>
      </w:r>
      <w:proofErr w:type="spellEnd"/>
      <w:r w:rsidRPr="00EA2505">
        <w:rPr>
          <w:color w:val="000000"/>
        </w:rPr>
        <w:t xml:space="preserve"> </w:t>
      </w:r>
      <w:proofErr w:type="spellStart"/>
      <w:r w:rsidRPr="00EA2505">
        <w:rPr>
          <w:color w:val="000000"/>
        </w:rPr>
        <w:t>how</w:t>
      </w:r>
      <w:proofErr w:type="spellEnd"/>
      <w:r w:rsidRPr="00EA2505">
        <w:rPr>
          <w:color w:val="000000"/>
        </w:rPr>
        <w:t>, destrucción de información de propiedad del contratante</w:t>
      </w:r>
      <w:r w:rsidR="004B07B8" w:rsidRPr="00EA2505">
        <w:rPr>
          <w:color w:val="000000"/>
        </w:rPr>
        <w:t>, destrucción de unidades de almacenamiento</w:t>
      </w:r>
      <w:r w:rsidRPr="00EA2505">
        <w:rPr>
          <w:color w:val="000000"/>
        </w:rPr>
        <w:t xml:space="preserve">, </w:t>
      </w:r>
      <w:r w:rsidR="00012A4F" w:rsidRPr="00EA2505">
        <w:rPr>
          <w:color w:val="000000"/>
        </w:rPr>
        <w:t xml:space="preserve">devolución de equipos, </w:t>
      </w:r>
      <w:r w:rsidRPr="00EA2505">
        <w:rPr>
          <w:color w:val="000000"/>
        </w:rPr>
        <w:t>entre otros.</w:t>
      </w:r>
    </w:p>
    <w:p w14:paraId="3DD3E641" w14:textId="77777777" w:rsidR="00615399" w:rsidRPr="00EA2505" w:rsidRDefault="00615399" w:rsidP="00F223CB">
      <w:pPr>
        <w:pBdr>
          <w:top w:val="nil"/>
          <w:left w:val="nil"/>
          <w:bottom w:val="nil"/>
          <w:right w:val="nil"/>
          <w:between w:val="nil"/>
        </w:pBdr>
        <w:ind w:left="720" w:right="49" w:hanging="720"/>
        <w:rPr>
          <w:color w:val="000000"/>
        </w:rPr>
      </w:pPr>
    </w:p>
    <w:p w14:paraId="05351A5E" w14:textId="77777777" w:rsidR="00615399" w:rsidRPr="00EA2505" w:rsidRDefault="001D4940" w:rsidP="00272CCA">
      <w:pPr>
        <w:numPr>
          <w:ilvl w:val="0"/>
          <w:numId w:val="3"/>
        </w:numPr>
        <w:pBdr>
          <w:top w:val="nil"/>
          <w:left w:val="nil"/>
          <w:bottom w:val="nil"/>
          <w:right w:val="nil"/>
          <w:between w:val="nil"/>
        </w:pBdr>
        <w:ind w:right="49"/>
        <w:contextualSpacing/>
        <w:rPr>
          <w:color w:val="000000"/>
        </w:rPr>
      </w:pPr>
      <w:r w:rsidRPr="00EA2505">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EA2505" w:rsidRDefault="00865D57" w:rsidP="00F223CB">
      <w:pPr>
        <w:ind w:right="49"/>
        <w:jc w:val="left"/>
        <w:rPr>
          <w:rFonts w:asciiTheme="majorHAnsi" w:hAnsiTheme="majorHAnsi"/>
          <w:bCs/>
        </w:rPr>
      </w:pPr>
    </w:p>
    <w:p w14:paraId="02F9ABED" w14:textId="15E5DBB3" w:rsidR="00865D57" w:rsidRPr="00EA2505" w:rsidRDefault="00865D57" w:rsidP="00272CCA">
      <w:pPr>
        <w:pStyle w:val="Ttulo1"/>
        <w:numPr>
          <w:ilvl w:val="0"/>
          <w:numId w:val="12"/>
        </w:numPr>
        <w:spacing w:before="0"/>
        <w:ind w:right="49"/>
        <w:rPr>
          <w:rFonts w:asciiTheme="majorHAnsi" w:hAnsiTheme="majorHAnsi"/>
        </w:rPr>
      </w:pPr>
      <w:r w:rsidRPr="00EA2505">
        <w:rPr>
          <w:rFonts w:asciiTheme="majorHAnsi" w:hAnsiTheme="majorHAnsi"/>
        </w:rPr>
        <w:t>Requerimientos técnicos</w:t>
      </w:r>
    </w:p>
    <w:p w14:paraId="2E2A2444" w14:textId="77777777" w:rsidR="000E12E5" w:rsidRPr="00EA2505" w:rsidRDefault="000E12E5" w:rsidP="00832066"/>
    <w:p w14:paraId="5F093A40" w14:textId="7B598717" w:rsidR="00865D57" w:rsidRPr="00EA2505" w:rsidRDefault="00865D57" w:rsidP="00F223CB">
      <w:pPr>
        <w:pStyle w:val="Ttulo2"/>
        <w:spacing w:before="0"/>
        <w:ind w:left="0" w:right="49" w:firstLine="0"/>
        <w:rPr>
          <w:rFonts w:asciiTheme="majorHAnsi" w:hAnsiTheme="majorHAnsi"/>
          <w:lang w:val="es-CL"/>
        </w:rPr>
      </w:pPr>
      <w:r w:rsidRPr="00EA2505">
        <w:rPr>
          <w:rFonts w:asciiTheme="majorHAnsi" w:hAnsiTheme="majorHAnsi"/>
          <w:lang w:val="es-CL"/>
        </w:rPr>
        <w:t xml:space="preserve">11.1. </w:t>
      </w:r>
      <w:r w:rsidR="009C7CC0" w:rsidRPr="00EA2505">
        <w:rPr>
          <w:rFonts w:asciiTheme="majorHAnsi" w:hAnsiTheme="majorHAnsi"/>
          <w:lang w:val="es-CL"/>
        </w:rPr>
        <w:t xml:space="preserve">Bienes </w:t>
      </w:r>
      <w:r w:rsidRPr="00EA2505">
        <w:rPr>
          <w:rFonts w:asciiTheme="majorHAnsi" w:hAnsiTheme="majorHAnsi"/>
          <w:lang w:val="es-CL"/>
        </w:rPr>
        <w:t>Licitados</w:t>
      </w:r>
    </w:p>
    <w:p w14:paraId="000CA20A" w14:textId="77777777" w:rsidR="00865D57" w:rsidRPr="00EA2505" w:rsidRDefault="00865D57" w:rsidP="00F223CB">
      <w:pPr>
        <w:ind w:right="49"/>
        <w:rPr>
          <w:rFonts w:asciiTheme="majorHAnsi" w:hAnsiTheme="majorHAnsi"/>
        </w:rPr>
      </w:pPr>
    </w:p>
    <w:p w14:paraId="229CDC59" w14:textId="1843FE8D" w:rsidR="00BD30AF" w:rsidRPr="00EA2505" w:rsidRDefault="00865D57" w:rsidP="003526B7">
      <w:pPr>
        <w:ind w:right="49"/>
        <w:rPr>
          <w:rFonts w:asciiTheme="majorHAnsi" w:hAnsiTheme="majorHAnsi"/>
        </w:rPr>
      </w:pPr>
      <w:r w:rsidRPr="00EA2505">
        <w:rPr>
          <w:rFonts w:asciiTheme="majorHAnsi" w:hAnsiTheme="majorHAnsi"/>
        </w:rPr>
        <w:t xml:space="preserve">Los </w:t>
      </w:r>
      <w:r w:rsidR="009C7CC0" w:rsidRPr="00EA2505">
        <w:rPr>
          <w:rFonts w:asciiTheme="majorHAnsi" w:hAnsiTheme="majorHAnsi"/>
        </w:rPr>
        <w:t xml:space="preserve">Bienes </w:t>
      </w:r>
      <w:r w:rsidRPr="00EA2505">
        <w:rPr>
          <w:rFonts w:asciiTheme="majorHAnsi" w:hAnsiTheme="majorHAnsi"/>
        </w:rPr>
        <w:t xml:space="preserve">requeridos </w:t>
      </w:r>
      <w:r w:rsidR="0080208B" w:rsidRPr="00EA2505">
        <w:rPr>
          <w:rFonts w:asciiTheme="majorHAnsi" w:hAnsiTheme="majorHAnsi"/>
        </w:rPr>
        <w:t xml:space="preserve">y sus características </w:t>
      </w:r>
      <w:r w:rsidRPr="00EA2505">
        <w:rPr>
          <w:rFonts w:asciiTheme="majorHAnsi" w:hAnsiTheme="majorHAnsi"/>
        </w:rPr>
        <w:t xml:space="preserve">se detallan en el </w:t>
      </w:r>
      <w:r w:rsidRPr="00EA2505">
        <w:rPr>
          <w:rFonts w:asciiTheme="majorHAnsi" w:hAnsiTheme="majorHAnsi"/>
          <w:b/>
        </w:rPr>
        <w:t>Anexo N°5</w:t>
      </w:r>
      <w:r w:rsidRPr="00EA2505">
        <w:rPr>
          <w:rFonts w:asciiTheme="majorHAnsi" w:hAnsiTheme="majorHAnsi"/>
        </w:rPr>
        <w:t xml:space="preserve"> de las presentes bases. Dich</w:t>
      </w:r>
      <w:r w:rsidR="0080208B" w:rsidRPr="00EA2505">
        <w:rPr>
          <w:rFonts w:asciiTheme="majorHAnsi" w:hAnsiTheme="majorHAnsi"/>
        </w:rPr>
        <w:t>a</w:t>
      </w:r>
      <w:r w:rsidRPr="00EA2505">
        <w:rPr>
          <w:rFonts w:asciiTheme="majorHAnsi" w:hAnsiTheme="majorHAnsi"/>
        </w:rPr>
        <w:t xml:space="preserve">s </w:t>
      </w:r>
      <w:r w:rsidR="0080208B" w:rsidRPr="00EA2505">
        <w:rPr>
          <w:rFonts w:asciiTheme="majorHAnsi" w:hAnsiTheme="majorHAnsi"/>
        </w:rPr>
        <w:t>características</w:t>
      </w:r>
      <w:r w:rsidRPr="00EA2505">
        <w:rPr>
          <w:rFonts w:asciiTheme="majorHAnsi" w:hAnsiTheme="majorHAnsi"/>
        </w:rPr>
        <w:t xml:space="preserve"> serán </w:t>
      </w:r>
      <w:r w:rsidR="00015C30" w:rsidRPr="00EA2505">
        <w:rPr>
          <w:rFonts w:asciiTheme="majorHAnsi" w:hAnsiTheme="majorHAnsi"/>
        </w:rPr>
        <w:t>consideradas</w:t>
      </w:r>
      <w:r w:rsidRPr="00EA2505">
        <w:rPr>
          <w:rFonts w:asciiTheme="majorHAnsi" w:hAnsiTheme="majorHAnsi"/>
        </w:rPr>
        <w:t xml:space="preserve"> como </w:t>
      </w:r>
      <w:r w:rsidRPr="00EA2505">
        <w:rPr>
          <w:rFonts w:asciiTheme="majorHAnsi" w:hAnsiTheme="majorHAnsi"/>
          <w:u w:val="single"/>
        </w:rPr>
        <w:t>requisitos técnicos mínimos obligatorios</w:t>
      </w:r>
      <w:r w:rsidRPr="00EA2505">
        <w:rPr>
          <w:rFonts w:asciiTheme="majorHAnsi" w:hAnsiTheme="majorHAnsi"/>
        </w:rPr>
        <w:t xml:space="preserve">, de modo que, la oferta que no reúna alguno de ellos </w:t>
      </w:r>
      <w:r w:rsidRPr="00EA2505">
        <w:rPr>
          <w:rFonts w:asciiTheme="majorHAnsi" w:hAnsiTheme="majorHAnsi"/>
          <w:u w:val="single"/>
        </w:rPr>
        <w:t>será declarada inadmisible</w:t>
      </w:r>
      <w:r w:rsidRPr="00EA2505">
        <w:rPr>
          <w:rFonts w:asciiTheme="majorHAnsi" w:hAnsiTheme="majorHAnsi"/>
        </w:rPr>
        <w:t>.</w:t>
      </w:r>
    </w:p>
    <w:p w14:paraId="03892412" w14:textId="77777777" w:rsidR="00BD30AF" w:rsidRPr="00EA2505" w:rsidRDefault="00BD30AF">
      <w:pPr>
        <w:rPr>
          <w:rFonts w:asciiTheme="majorHAnsi" w:hAnsiTheme="majorHAnsi"/>
        </w:rPr>
      </w:pPr>
      <w:r w:rsidRPr="00EA2505">
        <w:rPr>
          <w:rFonts w:asciiTheme="majorHAnsi" w:hAnsiTheme="majorHAnsi"/>
        </w:rPr>
        <w:br w:type="page"/>
      </w:r>
    </w:p>
    <w:p w14:paraId="06E19CAB" w14:textId="77777777" w:rsidR="003526B7" w:rsidRPr="00EA2505" w:rsidRDefault="003526B7" w:rsidP="003526B7">
      <w:pPr>
        <w:ind w:right="49"/>
        <w:rPr>
          <w:rFonts w:asciiTheme="majorHAnsi" w:hAnsiTheme="majorHAnsi"/>
          <w:i/>
        </w:rPr>
      </w:pPr>
    </w:p>
    <w:p w14:paraId="7282E13C" w14:textId="77777777" w:rsidR="003526B7" w:rsidRPr="00EA2505" w:rsidRDefault="003526B7" w:rsidP="00F223CB">
      <w:pPr>
        <w:pStyle w:val="Ttulo1"/>
        <w:spacing w:before="0"/>
        <w:ind w:right="0"/>
        <w:jc w:val="center"/>
        <w:rPr>
          <w:rFonts w:asciiTheme="majorHAnsi" w:hAnsiTheme="majorHAnsi"/>
          <w:i w:val="0"/>
        </w:rPr>
      </w:pPr>
    </w:p>
    <w:p w14:paraId="4EF64229" w14:textId="76BE02EB" w:rsidR="00615399" w:rsidRPr="00EA2505" w:rsidRDefault="001D4940" w:rsidP="00F223CB">
      <w:pPr>
        <w:pStyle w:val="Ttulo1"/>
        <w:spacing w:before="0"/>
        <w:ind w:right="0"/>
        <w:jc w:val="center"/>
        <w:rPr>
          <w:rFonts w:asciiTheme="majorHAnsi" w:hAnsiTheme="majorHAnsi"/>
          <w:b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Pr="00EA2505">
        <w:rPr>
          <w:rFonts w:asciiTheme="majorHAnsi" w:hAnsiTheme="majorHAnsi"/>
          <w:i w:val="0"/>
        </w:rPr>
        <w:t xml:space="preserve"> 1</w:t>
      </w:r>
    </w:p>
    <w:p w14:paraId="585500D3" w14:textId="77777777" w:rsidR="00615399" w:rsidRPr="00EA2505" w:rsidRDefault="001D4940" w:rsidP="00F223CB">
      <w:pPr>
        <w:ind w:left="360" w:right="0"/>
        <w:jc w:val="center"/>
        <w:rPr>
          <w:b/>
          <w:color w:val="000000"/>
        </w:rPr>
      </w:pPr>
      <w:r w:rsidRPr="00EA2505">
        <w:rPr>
          <w:b/>
          <w:color w:val="000000"/>
        </w:rPr>
        <w:t>DECLARACIÓN JURADA SIMPLE PARA OFERTAR</w:t>
      </w:r>
    </w:p>
    <w:p w14:paraId="500D8800" w14:textId="77777777" w:rsidR="00615399" w:rsidRPr="00EA2505" w:rsidRDefault="001D4940" w:rsidP="00F223CB">
      <w:pPr>
        <w:ind w:left="360" w:right="0"/>
        <w:jc w:val="center"/>
        <w:rPr>
          <w:color w:val="000000"/>
        </w:rPr>
      </w:pPr>
      <w:r w:rsidRPr="00EA2505">
        <w:rPr>
          <w:color w:val="000000"/>
        </w:rPr>
        <w:t>(Inhabilidades por condenas)</w:t>
      </w:r>
    </w:p>
    <w:p w14:paraId="322750AD" w14:textId="77777777" w:rsidR="00615399" w:rsidRPr="00EA2505" w:rsidRDefault="00615399" w:rsidP="00F223CB">
      <w:pPr>
        <w:ind w:left="360" w:right="0"/>
        <w:jc w:val="left"/>
        <w:rPr>
          <w:b/>
          <w:color w:val="000000"/>
        </w:rPr>
      </w:pPr>
    </w:p>
    <w:p w14:paraId="4C4E2F43" w14:textId="11D838A6" w:rsidR="00D315D1" w:rsidRPr="00EA2505" w:rsidRDefault="00D315D1" w:rsidP="00F223CB">
      <w:pPr>
        <w:pStyle w:val="Textoindependiente"/>
        <w:spacing w:line="240" w:lineRule="auto"/>
        <w:ind w:right="0"/>
        <w:rPr>
          <w:rFonts w:asciiTheme="majorHAnsi" w:hAnsiTheme="majorHAnsi" w:cstheme="minorHAnsi"/>
          <w:color w:val="auto"/>
          <w:sz w:val="22"/>
          <w:szCs w:val="22"/>
        </w:rPr>
      </w:pPr>
      <w:r w:rsidRPr="00EA2505">
        <w:rPr>
          <w:rFonts w:asciiTheme="majorHAnsi" w:hAnsiTheme="majorHAnsi" w:cstheme="minorHAnsi"/>
          <w:color w:val="auto"/>
          <w:sz w:val="22"/>
          <w:szCs w:val="22"/>
        </w:rPr>
        <w:t xml:space="preserve">Yo, </w:t>
      </w:r>
      <w:r w:rsidRPr="00EA2505">
        <w:rPr>
          <w:rFonts w:asciiTheme="majorHAnsi" w:hAnsiTheme="majorHAnsi" w:cstheme="minorHAnsi"/>
          <w:color w:val="auto"/>
          <w:sz w:val="22"/>
          <w:szCs w:val="22"/>
          <w:u w:val="single"/>
        </w:rPr>
        <w:t>&lt;</w:t>
      </w:r>
      <w:r w:rsidRPr="00EA2505">
        <w:rPr>
          <w:rFonts w:asciiTheme="majorHAnsi" w:hAnsiTheme="majorHAnsi" w:cstheme="minorHAnsi"/>
          <w:i/>
          <w:color w:val="auto"/>
          <w:sz w:val="22"/>
          <w:szCs w:val="22"/>
          <w:u w:val="single"/>
        </w:rPr>
        <w:t>nombre y RUT</w:t>
      </w:r>
      <w:r w:rsidRPr="00EA2505">
        <w:rPr>
          <w:rFonts w:asciiTheme="majorHAnsi" w:hAnsiTheme="majorHAnsi" w:cstheme="minorHAnsi"/>
          <w:color w:val="auto"/>
          <w:sz w:val="22"/>
          <w:szCs w:val="22"/>
          <w:u w:val="single"/>
        </w:rPr>
        <w:t>&gt;</w:t>
      </w:r>
      <w:r w:rsidRPr="00EA2505">
        <w:rPr>
          <w:rFonts w:asciiTheme="majorHAnsi" w:hAnsiTheme="majorHAnsi" w:cstheme="minorHAnsi"/>
          <w:color w:val="auto"/>
          <w:sz w:val="22"/>
          <w:szCs w:val="22"/>
        </w:rPr>
        <w:t xml:space="preserve">, en mi calidad de </w:t>
      </w:r>
      <w:r w:rsidR="00620903" w:rsidRPr="00EA2505">
        <w:rPr>
          <w:rFonts w:asciiTheme="majorHAnsi" w:hAnsiTheme="majorHAnsi" w:cstheme="minorHAnsi"/>
          <w:color w:val="auto"/>
          <w:sz w:val="22"/>
          <w:szCs w:val="22"/>
        </w:rPr>
        <w:t>oferente</w:t>
      </w:r>
      <w:r w:rsidRPr="00EA2505">
        <w:rPr>
          <w:rFonts w:asciiTheme="majorHAnsi" w:hAnsiTheme="majorHAnsi" w:cstheme="minorHAnsi"/>
          <w:color w:val="auto"/>
          <w:sz w:val="22"/>
          <w:szCs w:val="22"/>
        </w:rPr>
        <w:t xml:space="preserve"> o </w:t>
      </w:r>
      <w:r w:rsidR="003F3472" w:rsidRPr="00EA2505">
        <w:rPr>
          <w:rFonts w:asciiTheme="majorHAnsi" w:hAnsiTheme="majorHAnsi" w:cstheme="minorHAnsi"/>
          <w:color w:val="auto"/>
          <w:sz w:val="22"/>
          <w:szCs w:val="22"/>
        </w:rPr>
        <w:t xml:space="preserve">en </w:t>
      </w:r>
      <w:r w:rsidRPr="00EA2505">
        <w:rPr>
          <w:rFonts w:asciiTheme="majorHAnsi" w:hAnsiTheme="majorHAnsi" w:cstheme="minorHAnsi"/>
          <w:color w:val="auto"/>
          <w:sz w:val="22"/>
          <w:szCs w:val="22"/>
        </w:rPr>
        <w:t>representa</w:t>
      </w:r>
      <w:r w:rsidR="003F3472" w:rsidRPr="00EA2505">
        <w:rPr>
          <w:rFonts w:asciiTheme="majorHAnsi" w:hAnsiTheme="majorHAnsi" w:cstheme="minorHAnsi"/>
          <w:color w:val="auto"/>
          <w:sz w:val="22"/>
          <w:szCs w:val="22"/>
        </w:rPr>
        <w:t xml:space="preserve">ción </w:t>
      </w:r>
      <w:r w:rsidRPr="00EA2505">
        <w:rPr>
          <w:rFonts w:asciiTheme="majorHAnsi" w:hAnsiTheme="majorHAnsi" w:cstheme="minorHAnsi"/>
          <w:color w:val="auto"/>
          <w:sz w:val="22"/>
          <w:szCs w:val="22"/>
        </w:rPr>
        <w:t xml:space="preserve">del proveedor </w:t>
      </w:r>
      <w:r w:rsidRPr="00EA2505">
        <w:rPr>
          <w:rFonts w:asciiTheme="majorHAnsi" w:hAnsiTheme="majorHAnsi" w:cstheme="minorHAnsi"/>
          <w:i/>
          <w:color w:val="auto"/>
          <w:sz w:val="22"/>
          <w:szCs w:val="22"/>
          <w:u w:val="single"/>
        </w:rPr>
        <w:t>&lt;razón social empresa&gt;</w:t>
      </w:r>
      <w:r w:rsidRPr="00EA2505">
        <w:rPr>
          <w:rFonts w:asciiTheme="majorHAnsi" w:hAnsiTheme="majorHAnsi" w:cstheme="minorHAnsi"/>
          <w:color w:val="auto"/>
          <w:sz w:val="22"/>
          <w:szCs w:val="22"/>
        </w:rPr>
        <w:t xml:space="preserve">, RUT </w:t>
      </w:r>
      <w:proofErr w:type="spellStart"/>
      <w:r w:rsidRPr="00EA2505">
        <w:rPr>
          <w:rFonts w:asciiTheme="majorHAnsi" w:hAnsiTheme="majorHAnsi" w:cstheme="minorHAnsi"/>
          <w:color w:val="auto"/>
          <w:sz w:val="22"/>
          <w:szCs w:val="22"/>
        </w:rPr>
        <w:t>N°</w:t>
      </w:r>
      <w:proofErr w:type="spellEnd"/>
      <w:r w:rsidRPr="00EA2505">
        <w:rPr>
          <w:rFonts w:asciiTheme="majorHAnsi" w:hAnsiTheme="majorHAnsi" w:cstheme="minorHAnsi"/>
          <w:color w:val="auto"/>
          <w:sz w:val="22"/>
          <w:szCs w:val="22"/>
        </w:rPr>
        <w:t xml:space="preserve"> </w:t>
      </w:r>
      <w:r w:rsidRPr="00EA2505">
        <w:rPr>
          <w:rFonts w:asciiTheme="majorHAnsi" w:hAnsiTheme="majorHAnsi" w:cstheme="minorHAnsi"/>
          <w:i/>
          <w:color w:val="auto"/>
          <w:sz w:val="22"/>
          <w:szCs w:val="22"/>
          <w:u w:val="single"/>
        </w:rPr>
        <w:t>&lt;RUT empresa&gt;</w:t>
      </w:r>
      <w:r w:rsidRPr="00EA2505">
        <w:rPr>
          <w:rFonts w:asciiTheme="majorHAnsi" w:hAnsiTheme="majorHAnsi" w:cstheme="minorHAnsi"/>
          <w:color w:val="auto"/>
          <w:sz w:val="22"/>
          <w:szCs w:val="22"/>
        </w:rPr>
        <w:t xml:space="preserve">, con domicilio en </w:t>
      </w:r>
      <w:r w:rsidRPr="00EA2505">
        <w:rPr>
          <w:rFonts w:asciiTheme="majorHAnsi" w:hAnsiTheme="majorHAnsi" w:cstheme="minorHAnsi"/>
          <w:i/>
          <w:color w:val="auto"/>
          <w:sz w:val="22"/>
          <w:szCs w:val="22"/>
          <w:u w:val="single"/>
        </w:rPr>
        <w:t>&lt;domicilio&gt;</w:t>
      </w:r>
      <w:r w:rsidRPr="00EA2505">
        <w:rPr>
          <w:rFonts w:asciiTheme="majorHAnsi" w:hAnsiTheme="majorHAnsi" w:cstheme="minorHAnsi"/>
          <w:color w:val="auto"/>
          <w:sz w:val="22"/>
          <w:szCs w:val="22"/>
        </w:rPr>
        <w:t xml:space="preserve">, </w:t>
      </w:r>
      <w:r w:rsidRPr="00EA2505">
        <w:rPr>
          <w:rFonts w:asciiTheme="majorHAnsi" w:hAnsiTheme="majorHAnsi" w:cstheme="minorHAnsi"/>
          <w:i/>
          <w:color w:val="auto"/>
          <w:sz w:val="22"/>
          <w:szCs w:val="22"/>
          <w:u w:val="single"/>
        </w:rPr>
        <w:t>&lt;comuna&gt;</w:t>
      </w:r>
      <w:r w:rsidRPr="00EA2505">
        <w:rPr>
          <w:rFonts w:asciiTheme="majorHAnsi" w:hAnsiTheme="majorHAnsi" w:cstheme="minorHAnsi"/>
          <w:color w:val="auto"/>
          <w:sz w:val="22"/>
          <w:szCs w:val="22"/>
        </w:rPr>
        <w:t>,</w:t>
      </w:r>
      <w:r w:rsidRPr="00EA2505">
        <w:rPr>
          <w:rFonts w:asciiTheme="majorHAnsi" w:hAnsiTheme="majorHAnsi" w:cstheme="minorHAnsi"/>
          <w:i/>
          <w:color w:val="auto"/>
          <w:sz w:val="22"/>
          <w:szCs w:val="22"/>
          <w:u w:val="single"/>
        </w:rPr>
        <w:t xml:space="preserve"> &lt;ciudad&gt;</w:t>
      </w:r>
      <w:r w:rsidRPr="00EA2505">
        <w:rPr>
          <w:rFonts w:asciiTheme="majorHAnsi" w:hAnsiTheme="majorHAnsi" w:cstheme="minorHAnsi"/>
          <w:color w:val="auto"/>
          <w:sz w:val="22"/>
          <w:szCs w:val="22"/>
        </w:rPr>
        <w:t>, declaro bajo juramento que:</w:t>
      </w:r>
    </w:p>
    <w:p w14:paraId="6E77E9C4" w14:textId="77777777" w:rsidR="00D315D1" w:rsidRPr="00EA2505" w:rsidRDefault="00D315D1" w:rsidP="00F223CB">
      <w:pPr>
        <w:ind w:left="360" w:right="0"/>
        <w:rPr>
          <w:rFonts w:asciiTheme="majorHAnsi" w:hAnsiTheme="majorHAnsi"/>
          <w:lang w:val="es-ES_tradnl"/>
        </w:rPr>
      </w:pPr>
    </w:p>
    <w:p w14:paraId="36E123F5" w14:textId="77777777" w:rsidR="00FF6988" w:rsidRPr="00EA2505" w:rsidRDefault="00FF6988" w:rsidP="00272CCA">
      <w:pPr>
        <w:numPr>
          <w:ilvl w:val="0"/>
          <w:numId w:val="16"/>
        </w:numPr>
        <w:ind w:left="426" w:right="0"/>
        <w:contextualSpacing/>
        <w:rPr>
          <w:rFonts w:asciiTheme="majorHAnsi" w:eastAsia="Times New Roman" w:hAnsiTheme="majorHAnsi" w:cstheme="majorHAnsi"/>
          <w:lang w:val="es-ES_tradnl" w:eastAsia="es-ES" w:bidi="he-IL"/>
        </w:rPr>
      </w:pPr>
      <w:r w:rsidRPr="00EA2505">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EA2505">
        <w:rPr>
          <w:rFonts w:asciiTheme="majorHAnsi" w:eastAsia="Times New Roman" w:hAnsiTheme="majorHAnsi" w:cstheme="minorHAnsi"/>
          <w:lang w:eastAsia="es-ES" w:bidi="he-IL"/>
        </w:rPr>
        <w:t xml:space="preserve">o por </w:t>
      </w:r>
      <w:r w:rsidRPr="00EA2505">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EA2505">
        <w:rPr>
          <w:rFonts w:asciiTheme="majorHAnsi" w:eastAsia="Times New Roman" w:hAnsiTheme="majorHAnsi" w:cstheme="majorHAnsi"/>
          <w:lang w:val="es-ES_tradnl" w:eastAsia="es-ES" w:bidi="he-IL"/>
        </w:rPr>
        <w:t xml:space="preserve">. </w:t>
      </w:r>
    </w:p>
    <w:p w14:paraId="762D308A" w14:textId="77777777" w:rsidR="00FF6988" w:rsidRPr="00EA2505" w:rsidRDefault="00FF6988" w:rsidP="00272CCA">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EA2505">
        <w:rPr>
          <w:rFonts w:asciiTheme="majorHAnsi" w:eastAsia="Times New Roman" w:hAnsiTheme="majorHAnsi" w:cstheme="majorHAnsi"/>
          <w:lang w:val="es-ES_tradnl" w:eastAsia="es-ES" w:bidi="he-IL"/>
        </w:rPr>
        <w:t xml:space="preserve">Asimismo, declaro que no he sido o mi representada no ha sido sancionada por el </w:t>
      </w:r>
      <w:r w:rsidRPr="00EA2505">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EAC035D" w14:textId="77777777" w:rsidR="00FF6988" w:rsidRPr="00EA2505" w:rsidRDefault="00FF6988" w:rsidP="00272CCA">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EA2505">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76478C85" w14:textId="77777777" w:rsidR="00615399" w:rsidRPr="00EA2505" w:rsidRDefault="00615399" w:rsidP="00F223CB">
      <w:pPr>
        <w:ind w:left="360" w:right="0"/>
        <w:jc w:val="center"/>
      </w:pPr>
    </w:p>
    <w:p w14:paraId="31E6C4D3" w14:textId="77777777" w:rsidR="00615399" w:rsidRPr="00EA2505" w:rsidRDefault="00615399" w:rsidP="00F223CB">
      <w:pPr>
        <w:ind w:left="360" w:right="0"/>
        <w:jc w:val="center"/>
      </w:pPr>
    </w:p>
    <w:p w14:paraId="7D19ABE3" w14:textId="77777777" w:rsidR="00615399" w:rsidRPr="00EA2505" w:rsidRDefault="001D4940" w:rsidP="00F223CB">
      <w:pPr>
        <w:ind w:left="360" w:right="0"/>
        <w:jc w:val="left"/>
      </w:pPr>
      <w:r w:rsidRPr="00EA2505">
        <w:t>&lt;</w:t>
      </w:r>
      <w:r w:rsidRPr="00EA2505">
        <w:rPr>
          <w:b/>
        </w:rPr>
        <w:t>Ciudad&gt;, &lt;día/mes/año&gt;</w:t>
      </w:r>
    </w:p>
    <w:p w14:paraId="5CE4307A" w14:textId="77777777" w:rsidR="00615399" w:rsidRPr="00EA2505" w:rsidRDefault="00615399" w:rsidP="00F223CB">
      <w:pPr>
        <w:ind w:left="360" w:right="0"/>
        <w:jc w:val="center"/>
      </w:pPr>
    </w:p>
    <w:p w14:paraId="3924B2D4" w14:textId="77777777" w:rsidR="00615399" w:rsidRPr="00EA2505" w:rsidRDefault="00615399" w:rsidP="00F223CB">
      <w:pPr>
        <w:ind w:left="360" w:right="0"/>
        <w:jc w:val="center"/>
      </w:pPr>
    </w:p>
    <w:p w14:paraId="4FED482E" w14:textId="77777777" w:rsidR="00615399" w:rsidRPr="00EA2505" w:rsidRDefault="00615399" w:rsidP="00F223CB">
      <w:pPr>
        <w:ind w:left="360" w:right="0"/>
        <w:jc w:val="center"/>
      </w:pPr>
    </w:p>
    <w:p w14:paraId="5CF6EC65" w14:textId="77777777" w:rsidR="00615399" w:rsidRPr="00EA2505" w:rsidRDefault="00615399" w:rsidP="00F223CB">
      <w:pPr>
        <w:ind w:left="360" w:right="0"/>
        <w:jc w:val="center"/>
      </w:pPr>
    </w:p>
    <w:p w14:paraId="07D7B6D0" w14:textId="77777777" w:rsidR="00615399" w:rsidRPr="00EA2505" w:rsidRDefault="00615399" w:rsidP="00F223CB">
      <w:pPr>
        <w:ind w:left="360" w:right="0"/>
        <w:jc w:val="center"/>
      </w:pPr>
    </w:p>
    <w:p w14:paraId="798CEE0D" w14:textId="77777777" w:rsidR="00615399" w:rsidRPr="00EA2505" w:rsidRDefault="00615399" w:rsidP="00F223CB">
      <w:pPr>
        <w:ind w:left="360" w:right="0"/>
        <w:jc w:val="center"/>
      </w:pPr>
    </w:p>
    <w:p w14:paraId="2E95542C" w14:textId="77777777" w:rsidR="00615399" w:rsidRPr="00EA2505" w:rsidRDefault="00615399" w:rsidP="00F223CB">
      <w:pPr>
        <w:ind w:left="360" w:right="0"/>
        <w:jc w:val="center"/>
      </w:pPr>
    </w:p>
    <w:p w14:paraId="31CAE1BE" w14:textId="77777777" w:rsidR="00615399" w:rsidRPr="00EA2505" w:rsidRDefault="00615399" w:rsidP="00F223CB">
      <w:pPr>
        <w:ind w:left="360" w:right="0"/>
        <w:jc w:val="center"/>
      </w:pPr>
    </w:p>
    <w:p w14:paraId="4F4313FC" w14:textId="77777777" w:rsidR="00615399" w:rsidRPr="00EA2505" w:rsidRDefault="00615399" w:rsidP="00F223CB">
      <w:pPr>
        <w:ind w:left="360" w:right="0"/>
        <w:jc w:val="center"/>
      </w:pPr>
    </w:p>
    <w:p w14:paraId="5B627BD8" w14:textId="77777777" w:rsidR="00615399" w:rsidRPr="00EA2505" w:rsidRDefault="00615399" w:rsidP="00F223CB">
      <w:pPr>
        <w:ind w:left="360" w:right="0"/>
        <w:jc w:val="center"/>
      </w:pPr>
    </w:p>
    <w:p w14:paraId="6C35EA61" w14:textId="77777777" w:rsidR="00615399" w:rsidRPr="00EA2505" w:rsidRDefault="00615399" w:rsidP="00F223CB">
      <w:pPr>
        <w:ind w:left="360" w:right="0"/>
        <w:jc w:val="center"/>
      </w:pPr>
    </w:p>
    <w:p w14:paraId="6B6D6E11" w14:textId="77777777" w:rsidR="00615399" w:rsidRPr="00EA2505" w:rsidRDefault="00615399" w:rsidP="00F223CB">
      <w:pPr>
        <w:ind w:left="360" w:right="0"/>
        <w:jc w:val="center"/>
      </w:pPr>
    </w:p>
    <w:p w14:paraId="6024727E" w14:textId="77777777" w:rsidR="00615399" w:rsidRPr="00EA2505" w:rsidRDefault="001D4940" w:rsidP="00F223CB">
      <w:pPr>
        <w:ind w:left="360" w:right="0"/>
        <w:jc w:val="center"/>
      </w:pPr>
      <w:r w:rsidRPr="00EA2505">
        <w:t>__________________________</w:t>
      </w:r>
    </w:p>
    <w:p w14:paraId="71493066" w14:textId="77777777" w:rsidR="00615399" w:rsidRPr="00EA2505" w:rsidRDefault="001D4940" w:rsidP="00F223CB">
      <w:pPr>
        <w:ind w:left="360" w:right="0"/>
        <w:jc w:val="center"/>
        <w:rPr>
          <w:b/>
        </w:rPr>
      </w:pPr>
      <w:r w:rsidRPr="00EA2505">
        <w:rPr>
          <w:b/>
        </w:rPr>
        <w:t>&lt;Firma&gt;</w:t>
      </w:r>
    </w:p>
    <w:p w14:paraId="1FD2B716" w14:textId="77777777" w:rsidR="00615399" w:rsidRPr="00EA2505" w:rsidRDefault="001D4940" w:rsidP="00F223CB">
      <w:pPr>
        <w:ind w:left="360" w:right="0"/>
        <w:jc w:val="center"/>
        <w:rPr>
          <w:b/>
        </w:rPr>
      </w:pPr>
      <w:r w:rsidRPr="00EA2505">
        <w:rPr>
          <w:b/>
        </w:rPr>
        <w:t>&lt;Nombre&gt;</w:t>
      </w:r>
    </w:p>
    <w:p w14:paraId="71C68E8C" w14:textId="77777777" w:rsidR="00615399" w:rsidRPr="00EA2505" w:rsidRDefault="001D4940" w:rsidP="00F223CB">
      <w:pPr>
        <w:ind w:left="360" w:right="0"/>
        <w:jc w:val="center"/>
        <w:rPr>
          <w:b/>
        </w:rPr>
      </w:pPr>
      <w:r w:rsidRPr="00EA2505">
        <w:rPr>
          <w:b/>
        </w:rPr>
        <w:t>&lt;Representante Legal&gt;</w:t>
      </w:r>
    </w:p>
    <w:p w14:paraId="69577C9B" w14:textId="77777777" w:rsidR="00615399" w:rsidRPr="00EA2505" w:rsidRDefault="001D4940" w:rsidP="00F223CB">
      <w:pPr>
        <w:ind w:left="360" w:right="0"/>
        <w:jc w:val="center"/>
        <w:rPr>
          <w:b/>
        </w:rPr>
      </w:pPr>
      <w:r w:rsidRPr="00EA2505">
        <w:rPr>
          <w:b/>
        </w:rPr>
        <w:t>&lt;Nombre de Unión Temporal de Proveedores, si correspondiere&gt;</w:t>
      </w:r>
    </w:p>
    <w:p w14:paraId="5C5427F0" w14:textId="77777777" w:rsidR="00615399" w:rsidRPr="00EA2505" w:rsidRDefault="00615399" w:rsidP="00F223CB">
      <w:pPr>
        <w:tabs>
          <w:tab w:val="left" w:pos="284"/>
        </w:tabs>
        <w:rPr>
          <w:b/>
          <w:color w:val="000000"/>
          <w:u w:val="single"/>
        </w:rPr>
      </w:pPr>
    </w:p>
    <w:p w14:paraId="238D1607" w14:textId="77777777" w:rsidR="00615399" w:rsidRPr="00EA2505" w:rsidRDefault="00615399" w:rsidP="00F223CB">
      <w:pPr>
        <w:tabs>
          <w:tab w:val="left" w:pos="284"/>
        </w:tabs>
        <w:rPr>
          <w:b/>
          <w:color w:val="000000"/>
          <w:u w:val="single"/>
        </w:rPr>
      </w:pPr>
    </w:p>
    <w:p w14:paraId="7B42216D" w14:textId="77777777" w:rsidR="00615399" w:rsidRPr="00EA2505" w:rsidRDefault="00615399" w:rsidP="00F223CB">
      <w:pPr>
        <w:tabs>
          <w:tab w:val="left" w:pos="284"/>
        </w:tabs>
        <w:rPr>
          <w:b/>
          <w:color w:val="000000"/>
          <w:u w:val="single"/>
        </w:rPr>
      </w:pPr>
    </w:p>
    <w:p w14:paraId="33095619" w14:textId="775B8AC8" w:rsidR="00615399" w:rsidRPr="00EA2505" w:rsidRDefault="001D4940" w:rsidP="00F223CB">
      <w:pPr>
        <w:tabs>
          <w:tab w:val="left" w:pos="284"/>
        </w:tabs>
        <w:rPr>
          <w:b/>
          <w:color w:val="000000"/>
          <w:u w:val="single"/>
        </w:rPr>
      </w:pPr>
      <w:r w:rsidRPr="00EA2505">
        <w:rPr>
          <w:b/>
          <w:color w:val="000000"/>
          <w:u w:val="single"/>
        </w:rPr>
        <w:t xml:space="preserve">NOTA: </w:t>
      </w:r>
    </w:p>
    <w:p w14:paraId="371EAE4A"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w:t>
      </w:r>
    </w:p>
    <w:p w14:paraId="2F112620"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7867346A" w14:textId="77777777" w:rsidR="00615399" w:rsidRPr="00EA2505" w:rsidRDefault="00615399" w:rsidP="00F223CB">
      <w:pPr>
        <w:ind w:right="0"/>
        <w:jc w:val="left"/>
        <w:rPr>
          <w:color w:val="000000"/>
        </w:rPr>
      </w:pPr>
    </w:p>
    <w:p w14:paraId="0B7AF7F9" w14:textId="7A0149CD" w:rsidR="00615399" w:rsidRPr="00EA2505" w:rsidRDefault="001D4940" w:rsidP="00F223CB">
      <w:pPr>
        <w:pStyle w:val="Ttulo1"/>
        <w:spacing w:before="0"/>
        <w:ind w:right="0"/>
        <w:jc w:val="center"/>
        <w:rPr>
          <w:i w:val="0"/>
        </w:rPr>
      </w:pPr>
      <w:r w:rsidRPr="00EA2505">
        <w:br w:type="page"/>
      </w:r>
      <w:r w:rsidRPr="00EA2505">
        <w:rPr>
          <w:rFonts w:asciiTheme="majorHAnsi" w:hAnsiTheme="majorHAnsi"/>
          <w:i w:val="0"/>
        </w:rPr>
        <w:lastRenderedPageBreak/>
        <w:t>ANEXO</w:t>
      </w:r>
      <w:r w:rsidRPr="00EA2505">
        <w:rPr>
          <w:i w:val="0"/>
        </w:rPr>
        <w:t xml:space="preserve"> </w:t>
      </w:r>
      <w:proofErr w:type="spellStart"/>
      <w:r w:rsidRPr="00EA2505">
        <w:rPr>
          <w:i w:val="0"/>
        </w:rPr>
        <w:t>N°</w:t>
      </w:r>
      <w:proofErr w:type="spellEnd"/>
      <w:r w:rsidR="008C6FA5" w:rsidRPr="00EA2505">
        <w:rPr>
          <w:i w:val="0"/>
        </w:rPr>
        <w:t xml:space="preserve"> </w:t>
      </w:r>
      <w:r w:rsidRPr="00EA2505">
        <w:rPr>
          <w:i w:val="0"/>
        </w:rPr>
        <w:t>2</w:t>
      </w:r>
    </w:p>
    <w:p w14:paraId="7C10FB60" w14:textId="2669738F" w:rsidR="00615399" w:rsidRPr="00EA2505" w:rsidRDefault="001D4940" w:rsidP="00F223CB">
      <w:pPr>
        <w:ind w:right="0"/>
        <w:jc w:val="center"/>
        <w:rPr>
          <w:b/>
          <w:color w:val="000000"/>
        </w:rPr>
      </w:pPr>
      <w:r w:rsidRPr="00EA2505">
        <w:rPr>
          <w:b/>
          <w:color w:val="000000"/>
        </w:rPr>
        <w:t xml:space="preserve">DECLARACIÓN JURADA SIMPLE </w:t>
      </w:r>
    </w:p>
    <w:p w14:paraId="3288857E" w14:textId="48317202" w:rsidR="00615399" w:rsidRPr="00EA2505" w:rsidRDefault="001D4940" w:rsidP="00F223CB">
      <w:pPr>
        <w:tabs>
          <w:tab w:val="left" w:pos="284"/>
        </w:tabs>
        <w:ind w:right="0"/>
        <w:jc w:val="center"/>
        <w:rPr>
          <w:color w:val="000000"/>
        </w:rPr>
      </w:pPr>
      <w:r w:rsidRPr="00EA2505">
        <w:rPr>
          <w:color w:val="000000"/>
        </w:rPr>
        <w:t>(Conflictos de interés)</w:t>
      </w:r>
    </w:p>
    <w:p w14:paraId="39436A16" w14:textId="1F1FACA5" w:rsidR="009C7CC0" w:rsidRPr="00EA2505" w:rsidRDefault="003163B6" w:rsidP="00F223CB">
      <w:pPr>
        <w:ind w:right="0"/>
        <w:jc w:val="center"/>
        <w:rPr>
          <w:b/>
          <w:color w:val="000000"/>
        </w:rPr>
      </w:pPr>
      <w:r w:rsidRPr="00EA2505">
        <w:rPr>
          <w:b/>
        </w:rPr>
        <w:t>ADQUISICIÓN MOBILIARIO CLINICO</w:t>
      </w:r>
      <w:r w:rsidRPr="00EA2505" w:rsidDel="003163B6">
        <w:rPr>
          <w:b/>
          <w:color w:val="000000"/>
        </w:rPr>
        <w:t xml:space="preserve"> </w:t>
      </w:r>
    </w:p>
    <w:p w14:paraId="05BE4F6B" w14:textId="2683A201" w:rsidR="00825001" w:rsidRPr="00EA2505" w:rsidRDefault="00825001" w:rsidP="00F223CB">
      <w:pPr>
        <w:ind w:right="0"/>
        <w:jc w:val="center"/>
        <w:rPr>
          <w:color w:val="000000"/>
        </w:rPr>
      </w:pPr>
    </w:p>
    <w:p w14:paraId="25DEB8C8" w14:textId="77777777" w:rsidR="00825001" w:rsidRPr="00EA2505" w:rsidRDefault="00825001" w:rsidP="000D6918">
      <w:pPr>
        <w:pBdr>
          <w:top w:val="nil"/>
          <w:left w:val="nil"/>
          <w:bottom w:val="nil"/>
          <w:right w:val="nil"/>
          <w:between w:val="nil"/>
        </w:pBdr>
        <w:ind w:right="0"/>
        <w:rPr>
          <w:color w:val="000000"/>
        </w:rPr>
      </w:pPr>
      <w:r w:rsidRPr="00EA2505">
        <w:rPr>
          <w:color w:val="000000"/>
        </w:rPr>
        <w:t xml:space="preserve">Yo, </w:t>
      </w:r>
      <w:r w:rsidRPr="00EA2505">
        <w:rPr>
          <w:color w:val="000000"/>
          <w:u w:val="single"/>
        </w:rPr>
        <w:t>&lt;</w:t>
      </w:r>
      <w:r w:rsidRPr="00EA2505">
        <w:rPr>
          <w:i/>
          <w:color w:val="000000"/>
          <w:u w:val="single"/>
        </w:rPr>
        <w:t>nombre y RUT</w:t>
      </w:r>
      <w:r w:rsidRPr="00EA2505">
        <w:rPr>
          <w:color w:val="000000"/>
          <w:u w:val="single"/>
        </w:rPr>
        <w:t>&gt;</w:t>
      </w:r>
      <w:r w:rsidRPr="00EA2505">
        <w:rPr>
          <w:color w:val="000000"/>
        </w:rPr>
        <w:t xml:space="preserve">, en mi calidad de adjudicatario o representante legal del proveedor adjudicado, </w:t>
      </w:r>
      <w:r w:rsidRPr="00EA2505">
        <w:rPr>
          <w:i/>
          <w:color w:val="000000"/>
          <w:u w:val="single"/>
        </w:rPr>
        <w:t>&lt;razón social empresa&gt;</w:t>
      </w:r>
      <w:r w:rsidRPr="00EA2505">
        <w:rPr>
          <w:color w:val="000000"/>
        </w:rPr>
        <w:t xml:space="preserve">, RUT </w:t>
      </w:r>
      <w:proofErr w:type="spellStart"/>
      <w:r w:rsidRPr="00EA2505">
        <w:rPr>
          <w:color w:val="000000"/>
        </w:rPr>
        <w:t>N°</w:t>
      </w:r>
      <w:proofErr w:type="spellEnd"/>
      <w:r w:rsidRPr="00EA2505">
        <w:rPr>
          <w:color w:val="000000"/>
        </w:rPr>
        <w:t xml:space="preserve"> </w:t>
      </w:r>
      <w:r w:rsidRPr="00EA2505">
        <w:rPr>
          <w:i/>
          <w:color w:val="000000"/>
          <w:u w:val="single"/>
        </w:rPr>
        <w:t>&lt;RUT empresa&gt;</w:t>
      </w:r>
      <w:r w:rsidRPr="00EA2505">
        <w:rPr>
          <w:color w:val="000000"/>
        </w:rPr>
        <w:t xml:space="preserve">, con domicilio en </w:t>
      </w:r>
      <w:r w:rsidRPr="00EA2505">
        <w:rPr>
          <w:i/>
          <w:color w:val="000000"/>
          <w:u w:val="single"/>
        </w:rPr>
        <w:t>&lt;domicilio&gt;</w:t>
      </w:r>
      <w:r w:rsidRPr="00EA2505">
        <w:rPr>
          <w:color w:val="000000"/>
        </w:rPr>
        <w:t xml:space="preserve">, </w:t>
      </w:r>
      <w:r w:rsidRPr="00EA2505">
        <w:rPr>
          <w:i/>
          <w:color w:val="000000"/>
          <w:u w:val="single"/>
        </w:rPr>
        <w:t>&lt;comuna&gt;</w:t>
      </w:r>
      <w:r w:rsidRPr="00EA2505">
        <w:rPr>
          <w:color w:val="000000"/>
        </w:rPr>
        <w:t>,</w:t>
      </w:r>
      <w:r w:rsidRPr="00EA2505">
        <w:rPr>
          <w:i/>
          <w:color w:val="000000"/>
          <w:u w:val="single"/>
        </w:rPr>
        <w:t xml:space="preserve"> &lt;ciudad&gt;</w:t>
      </w:r>
      <w:r w:rsidRPr="00EA2505">
        <w:rPr>
          <w:color w:val="000000"/>
        </w:rPr>
        <w:t>, declaro bajo juramento que:</w:t>
      </w:r>
    </w:p>
    <w:p w14:paraId="22EAD449" w14:textId="77777777" w:rsidR="00825001" w:rsidRPr="00EA2505" w:rsidRDefault="00825001" w:rsidP="000D6918">
      <w:pPr>
        <w:ind w:right="0"/>
        <w:jc w:val="center"/>
        <w:rPr>
          <w:color w:val="000000"/>
        </w:rPr>
      </w:pPr>
    </w:p>
    <w:p w14:paraId="2D4E0E34" w14:textId="77777777" w:rsidR="00825001" w:rsidRPr="00EA2505" w:rsidRDefault="00825001" w:rsidP="000D6918">
      <w:pPr>
        <w:ind w:right="0"/>
        <w:jc w:val="center"/>
        <w:rPr>
          <w:color w:val="000000"/>
        </w:rPr>
      </w:pPr>
    </w:p>
    <w:p w14:paraId="2BD74F39" w14:textId="77777777" w:rsidR="00DE2464" w:rsidRPr="00EA2505" w:rsidRDefault="00DE2464" w:rsidP="00DE2464">
      <w:pPr>
        <w:spacing w:after="240"/>
        <w:ind w:right="0"/>
        <w:rPr>
          <w:rFonts w:asciiTheme="majorHAnsi" w:hAnsiTheme="majorHAnsi" w:cstheme="minorHAnsi"/>
        </w:rPr>
      </w:pPr>
      <w:r w:rsidRPr="00EA2505">
        <w:rPr>
          <w:rFonts w:asciiTheme="majorHAnsi" w:hAnsiTheme="majorHAnsi" w:cstheme="minorHAnsi"/>
        </w:rPr>
        <w:t>1. No soy funcionario directivo de la Entidad Licitante;</w:t>
      </w:r>
    </w:p>
    <w:p w14:paraId="7E0716A5" w14:textId="77777777" w:rsidR="00DE2464" w:rsidRPr="00EA2505" w:rsidRDefault="00DE2464" w:rsidP="00DE2464">
      <w:pPr>
        <w:spacing w:after="240"/>
        <w:ind w:right="0"/>
        <w:rPr>
          <w:rFonts w:asciiTheme="majorHAnsi" w:hAnsiTheme="majorHAnsi" w:cstheme="minorHAnsi"/>
        </w:rPr>
      </w:pPr>
      <w:r w:rsidRPr="00EA2505">
        <w:rPr>
          <w:rFonts w:asciiTheme="majorHAnsi" w:hAnsiTheme="majorHAnsi" w:cstheme="minorHAnsi"/>
        </w:rPr>
        <w:t xml:space="preserve">2. La sociedad que represento no es una sociedad de personas en la que formen parte los funcionarios directivos de la Entidad Licitante, o las personas unidas a ellos por los vínculos de parentesco descritos en la letra b) del artículo 54 de la Ley </w:t>
      </w:r>
      <w:proofErr w:type="spellStart"/>
      <w:r w:rsidRPr="00EA2505">
        <w:rPr>
          <w:rFonts w:asciiTheme="majorHAnsi" w:hAnsiTheme="majorHAnsi" w:cstheme="minorHAnsi"/>
        </w:rPr>
        <w:t>N°</w:t>
      </w:r>
      <w:proofErr w:type="spellEnd"/>
      <w:r w:rsidRPr="00EA2505">
        <w:rPr>
          <w:rFonts w:asciiTheme="majorHAnsi" w:hAnsiTheme="majorHAnsi" w:cstheme="minorHAnsi"/>
        </w:rPr>
        <w:t xml:space="preserve"> 18.575, ley Orgánica Constitucional de Bases Generales de la Administración del Estado;</w:t>
      </w:r>
    </w:p>
    <w:p w14:paraId="70FCA915"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 xml:space="preserve">3. </w:t>
      </w:r>
      <w:r w:rsidRPr="00EA2505">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EA2505">
        <w:rPr>
          <w:rFonts w:cstheme="minorHAnsi"/>
        </w:rPr>
        <w:t>N°</w:t>
      </w:r>
      <w:proofErr w:type="spellEnd"/>
      <w:r w:rsidRPr="00EA2505">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27EF6F42" w14:textId="77777777" w:rsidR="00DE2464" w:rsidRPr="00EA2505" w:rsidRDefault="00DE2464" w:rsidP="00DE2464">
      <w:pPr>
        <w:ind w:right="0"/>
        <w:rPr>
          <w:rFonts w:asciiTheme="majorHAnsi" w:hAnsiTheme="majorHAnsi" w:cstheme="minorHAnsi"/>
        </w:rPr>
      </w:pPr>
    </w:p>
    <w:p w14:paraId="278C0EB8"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 xml:space="preserve">4. </w:t>
      </w:r>
      <w:r w:rsidRPr="00EA2505">
        <w:rPr>
          <w:rFonts w:cstheme="minorHAnsi"/>
        </w:rPr>
        <w:t>No soy gerente, administrador, representante o director de cualquiera de las sociedades mencionadas en el párrafo anterior.</w:t>
      </w:r>
    </w:p>
    <w:p w14:paraId="431D7738" w14:textId="77777777" w:rsidR="00DE2464" w:rsidRPr="00EA2505" w:rsidRDefault="00DE2464" w:rsidP="00DE2464">
      <w:pPr>
        <w:ind w:right="0"/>
        <w:rPr>
          <w:rFonts w:asciiTheme="majorHAnsi" w:hAnsiTheme="majorHAnsi" w:cstheme="minorHAnsi"/>
        </w:rPr>
      </w:pPr>
    </w:p>
    <w:p w14:paraId="5C737908" w14:textId="77777777" w:rsidR="00DE2464" w:rsidRPr="00EA2505" w:rsidRDefault="00DE2464" w:rsidP="00DE2464">
      <w:pPr>
        <w:ind w:right="0"/>
        <w:rPr>
          <w:rFonts w:asciiTheme="majorHAnsi" w:hAnsiTheme="majorHAnsi" w:cstheme="minorHAnsi"/>
        </w:rPr>
      </w:pPr>
      <w:r w:rsidRPr="00EA2505">
        <w:rPr>
          <w:rFonts w:cstheme="minorHAnsi"/>
        </w:rPr>
        <w:t xml:space="preserve">5. Asimismo, declaro conocer que los vínculos descritos en la letra b) del artículo 54 de la Ley </w:t>
      </w:r>
      <w:proofErr w:type="spellStart"/>
      <w:r w:rsidRPr="00EA2505">
        <w:rPr>
          <w:rFonts w:cstheme="minorHAnsi"/>
        </w:rPr>
        <w:t>N°</w:t>
      </w:r>
      <w:proofErr w:type="spellEnd"/>
      <w:r w:rsidRPr="00EA2505">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54F71201" w14:textId="77777777" w:rsidR="00DE2464" w:rsidRPr="00EA2505" w:rsidRDefault="00DE2464" w:rsidP="00DE2464">
      <w:pPr>
        <w:ind w:right="0"/>
        <w:rPr>
          <w:rFonts w:asciiTheme="majorHAnsi" w:hAnsiTheme="majorHAnsi" w:cstheme="minorHAnsi"/>
        </w:rPr>
      </w:pPr>
    </w:p>
    <w:p w14:paraId="257A91FF" w14:textId="77777777" w:rsidR="00DE2464" w:rsidRPr="00EA2505" w:rsidRDefault="00DE2464" w:rsidP="00DE2464">
      <w:pPr>
        <w:ind w:right="0"/>
        <w:rPr>
          <w:rFonts w:asciiTheme="majorHAnsi" w:hAnsiTheme="majorHAnsi" w:cstheme="minorHAnsi"/>
        </w:rPr>
      </w:pPr>
      <w:r w:rsidRPr="00EA2505">
        <w:rPr>
          <w:rFonts w:asciiTheme="majorHAnsi" w:hAnsiTheme="majorHAnsi" w:cstheme="minorHAnsi"/>
        </w:rPr>
        <w:t>6. La información contenida en la presente declaración se encontrará permanentemente actualizada.</w:t>
      </w:r>
    </w:p>
    <w:p w14:paraId="5D8696BB" w14:textId="77777777" w:rsidR="009D6369" w:rsidRPr="00EA2505" w:rsidRDefault="009D6369" w:rsidP="000D6918">
      <w:pPr>
        <w:ind w:right="0"/>
        <w:rPr>
          <w:rFonts w:asciiTheme="majorHAnsi" w:hAnsiTheme="majorHAnsi" w:cstheme="minorHAnsi"/>
        </w:rPr>
      </w:pPr>
    </w:p>
    <w:p w14:paraId="780012F2" w14:textId="35E3CC78" w:rsidR="00825001" w:rsidRPr="00EA2505" w:rsidRDefault="00825001" w:rsidP="000D6918">
      <w:pPr>
        <w:ind w:right="0"/>
        <w:rPr>
          <w:rFonts w:asciiTheme="majorHAnsi" w:hAnsiTheme="majorHAnsi" w:cstheme="minorHAnsi"/>
        </w:rPr>
      </w:pPr>
    </w:p>
    <w:p w14:paraId="7F27E97D" w14:textId="77777777" w:rsidR="00825001" w:rsidRPr="00EA2505" w:rsidRDefault="00825001" w:rsidP="00F223CB">
      <w:pPr>
        <w:ind w:right="0"/>
        <w:rPr>
          <w:rFonts w:asciiTheme="majorHAnsi" w:hAnsiTheme="majorHAnsi" w:cstheme="minorHAnsi"/>
        </w:rPr>
      </w:pPr>
    </w:p>
    <w:p w14:paraId="67476DD1" w14:textId="77777777" w:rsidR="00C12A74" w:rsidRPr="00EA2505" w:rsidRDefault="00C12A74" w:rsidP="00F223CB">
      <w:pPr>
        <w:pBdr>
          <w:top w:val="nil"/>
          <w:left w:val="nil"/>
          <w:bottom w:val="nil"/>
          <w:right w:val="nil"/>
          <w:between w:val="nil"/>
        </w:pBdr>
        <w:ind w:right="0"/>
        <w:rPr>
          <w:b/>
        </w:rPr>
      </w:pPr>
      <w:r w:rsidRPr="00EA2505">
        <w:rPr>
          <w:b/>
        </w:rPr>
        <w:t>&lt;Ciudad&gt;, &lt;día/mes/año&gt;</w:t>
      </w:r>
    </w:p>
    <w:p w14:paraId="3A4CD1BA" w14:textId="77777777" w:rsidR="00C12A74" w:rsidRPr="00EA2505" w:rsidRDefault="00C12A74" w:rsidP="00F223CB">
      <w:pPr>
        <w:tabs>
          <w:tab w:val="left" w:pos="284"/>
        </w:tabs>
        <w:ind w:right="0"/>
      </w:pPr>
    </w:p>
    <w:p w14:paraId="3016AE81" w14:textId="77777777" w:rsidR="00C12A74" w:rsidRPr="00EA2505" w:rsidRDefault="00C12A74" w:rsidP="00F223CB">
      <w:pPr>
        <w:tabs>
          <w:tab w:val="left" w:pos="284"/>
        </w:tabs>
        <w:ind w:right="0"/>
        <w:jc w:val="center"/>
      </w:pPr>
    </w:p>
    <w:p w14:paraId="71314DD9" w14:textId="77777777" w:rsidR="00C12A74" w:rsidRPr="00EA2505" w:rsidRDefault="00C12A74" w:rsidP="00F223CB">
      <w:pPr>
        <w:pBdr>
          <w:bottom w:val="single" w:sz="12" w:space="1" w:color="000000"/>
        </w:pBdr>
        <w:tabs>
          <w:tab w:val="left" w:pos="284"/>
        </w:tabs>
        <w:ind w:right="0"/>
        <w:jc w:val="center"/>
      </w:pPr>
    </w:p>
    <w:p w14:paraId="0B846683" w14:textId="77777777" w:rsidR="00C12A74" w:rsidRPr="00EA2505" w:rsidRDefault="00C12A74" w:rsidP="00F223CB">
      <w:pPr>
        <w:tabs>
          <w:tab w:val="left" w:pos="284"/>
        </w:tabs>
        <w:ind w:right="0"/>
        <w:jc w:val="center"/>
        <w:rPr>
          <w:b/>
        </w:rPr>
      </w:pPr>
      <w:r w:rsidRPr="00EA2505">
        <w:rPr>
          <w:b/>
        </w:rPr>
        <w:t>&lt;Firma&gt;</w:t>
      </w:r>
    </w:p>
    <w:p w14:paraId="715D599F" w14:textId="77777777" w:rsidR="00C12A74" w:rsidRPr="00EA2505" w:rsidRDefault="00C12A74" w:rsidP="00F223CB">
      <w:pPr>
        <w:tabs>
          <w:tab w:val="left" w:pos="284"/>
        </w:tabs>
        <w:ind w:right="0"/>
        <w:jc w:val="center"/>
        <w:rPr>
          <w:b/>
        </w:rPr>
      </w:pPr>
      <w:r w:rsidRPr="00EA2505">
        <w:rPr>
          <w:b/>
        </w:rPr>
        <w:t>&lt;Nombre&gt;</w:t>
      </w:r>
    </w:p>
    <w:p w14:paraId="25442525" w14:textId="77777777" w:rsidR="00C12A74" w:rsidRPr="00EA2505" w:rsidRDefault="00C12A74" w:rsidP="00F223CB">
      <w:pPr>
        <w:tabs>
          <w:tab w:val="left" w:pos="284"/>
        </w:tabs>
        <w:ind w:right="0"/>
        <w:jc w:val="center"/>
        <w:rPr>
          <w:b/>
        </w:rPr>
      </w:pPr>
      <w:r w:rsidRPr="00EA2505">
        <w:rPr>
          <w:b/>
        </w:rPr>
        <w:t>&lt;Representante Legal o persona natural, según corresponda&gt;</w:t>
      </w:r>
    </w:p>
    <w:p w14:paraId="4251C400" w14:textId="77777777" w:rsidR="00C12A74" w:rsidRPr="00EA2505" w:rsidRDefault="00C12A74" w:rsidP="00F223CB">
      <w:pPr>
        <w:tabs>
          <w:tab w:val="left" w:pos="284"/>
        </w:tabs>
        <w:ind w:right="0"/>
        <w:jc w:val="center"/>
        <w:rPr>
          <w:b/>
        </w:rPr>
      </w:pPr>
      <w:r w:rsidRPr="00EA2505">
        <w:rPr>
          <w:b/>
        </w:rPr>
        <w:t>&lt;Nombre de Unión Temporal de Proveedores, si correspondiere&gt;</w:t>
      </w:r>
    </w:p>
    <w:p w14:paraId="55D8F962" w14:textId="77777777" w:rsidR="00C12A74" w:rsidRPr="00EA2505" w:rsidRDefault="00C12A74" w:rsidP="00F223CB">
      <w:pPr>
        <w:tabs>
          <w:tab w:val="left" w:pos="284"/>
        </w:tabs>
        <w:ind w:right="0"/>
        <w:jc w:val="center"/>
        <w:rPr>
          <w:b/>
          <w:i/>
        </w:rPr>
      </w:pPr>
    </w:p>
    <w:p w14:paraId="7FE40614" w14:textId="4A8618EA" w:rsidR="00C12A74" w:rsidRPr="00EA2505" w:rsidRDefault="00C12A74" w:rsidP="00F223CB">
      <w:pPr>
        <w:tabs>
          <w:tab w:val="left" w:pos="284"/>
        </w:tabs>
        <w:rPr>
          <w:b/>
          <w:u w:val="single"/>
        </w:rPr>
      </w:pPr>
      <w:r w:rsidRPr="00EA2505">
        <w:rPr>
          <w:b/>
          <w:u w:val="single"/>
        </w:rPr>
        <w:t xml:space="preserve">NOTA: </w:t>
      </w:r>
    </w:p>
    <w:p w14:paraId="1A2F457E"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w:t>
      </w:r>
    </w:p>
    <w:p w14:paraId="2289B756"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6215D0C0" w14:textId="0376E916" w:rsidR="00615399" w:rsidRPr="00EA2505" w:rsidRDefault="00615399" w:rsidP="00F223CB">
      <w:pPr>
        <w:pBdr>
          <w:top w:val="nil"/>
          <w:left w:val="nil"/>
          <w:bottom w:val="nil"/>
          <w:right w:val="nil"/>
          <w:between w:val="nil"/>
        </w:pBdr>
        <w:ind w:left="284" w:right="0"/>
        <w:rPr>
          <w:color w:val="000000"/>
        </w:rPr>
      </w:pPr>
    </w:p>
    <w:p w14:paraId="03D89915" w14:textId="277574ED" w:rsidR="00DE2464" w:rsidRPr="00EA2505" w:rsidRDefault="00DE2464" w:rsidP="00F223CB">
      <w:pPr>
        <w:pBdr>
          <w:top w:val="nil"/>
          <w:left w:val="nil"/>
          <w:bottom w:val="nil"/>
          <w:right w:val="nil"/>
          <w:between w:val="nil"/>
        </w:pBdr>
        <w:ind w:left="284" w:right="0"/>
        <w:rPr>
          <w:color w:val="000000"/>
        </w:rPr>
      </w:pPr>
    </w:p>
    <w:p w14:paraId="601367B6" w14:textId="637E931F" w:rsidR="00DE2464" w:rsidRPr="00EA2505" w:rsidRDefault="00DE2464" w:rsidP="00F223CB">
      <w:pPr>
        <w:pBdr>
          <w:top w:val="nil"/>
          <w:left w:val="nil"/>
          <w:bottom w:val="nil"/>
          <w:right w:val="nil"/>
          <w:between w:val="nil"/>
        </w:pBdr>
        <w:ind w:left="284" w:right="0"/>
        <w:rPr>
          <w:color w:val="000000"/>
        </w:rPr>
      </w:pPr>
    </w:p>
    <w:p w14:paraId="09DEFC95" w14:textId="4A8C9E52" w:rsidR="00DE2464" w:rsidRPr="00EA2505" w:rsidRDefault="00DE2464" w:rsidP="00F223CB">
      <w:pPr>
        <w:pBdr>
          <w:top w:val="nil"/>
          <w:left w:val="nil"/>
          <w:bottom w:val="nil"/>
          <w:right w:val="nil"/>
          <w:between w:val="nil"/>
        </w:pBdr>
        <w:ind w:left="284" w:right="0"/>
        <w:rPr>
          <w:color w:val="000000"/>
        </w:rPr>
      </w:pPr>
    </w:p>
    <w:p w14:paraId="0FA2807D" w14:textId="682806F0" w:rsidR="00DE2464" w:rsidRPr="00EA2505" w:rsidRDefault="00DE2464" w:rsidP="00F223CB">
      <w:pPr>
        <w:pBdr>
          <w:top w:val="nil"/>
          <w:left w:val="nil"/>
          <w:bottom w:val="nil"/>
          <w:right w:val="nil"/>
          <w:between w:val="nil"/>
        </w:pBdr>
        <w:ind w:left="284" w:right="0"/>
        <w:rPr>
          <w:color w:val="000000"/>
        </w:rPr>
      </w:pPr>
    </w:p>
    <w:p w14:paraId="629F029F" w14:textId="09347B03" w:rsidR="00DE2464" w:rsidRPr="00EA2505" w:rsidRDefault="00DE2464" w:rsidP="00F223CB">
      <w:pPr>
        <w:pBdr>
          <w:top w:val="nil"/>
          <w:left w:val="nil"/>
          <w:bottom w:val="nil"/>
          <w:right w:val="nil"/>
          <w:between w:val="nil"/>
        </w:pBdr>
        <w:ind w:left="284" w:right="0"/>
        <w:rPr>
          <w:color w:val="000000"/>
        </w:rPr>
      </w:pPr>
    </w:p>
    <w:p w14:paraId="3D5FCF1F" w14:textId="1F99B879" w:rsidR="00DE2464" w:rsidRPr="00EA2505" w:rsidRDefault="00DE2464" w:rsidP="00F223CB">
      <w:pPr>
        <w:pBdr>
          <w:top w:val="nil"/>
          <w:left w:val="nil"/>
          <w:bottom w:val="nil"/>
          <w:right w:val="nil"/>
          <w:between w:val="nil"/>
        </w:pBdr>
        <w:ind w:left="284" w:right="0"/>
        <w:rPr>
          <w:color w:val="000000"/>
        </w:rPr>
      </w:pPr>
    </w:p>
    <w:p w14:paraId="6746B61F" w14:textId="77777777" w:rsidR="00DE2464" w:rsidRPr="00EA2505" w:rsidRDefault="00DE2464" w:rsidP="00F223CB">
      <w:pPr>
        <w:pBdr>
          <w:top w:val="nil"/>
          <w:left w:val="nil"/>
          <w:bottom w:val="nil"/>
          <w:right w:val="nil"/>
          <w:between w:val="nil"/>
        </w:pBdr>
        <w:ind w:left="284" w:right="0"/>
        <w:rPr>
          <w:color w:val="000000"/>
        </w:rPr>
      </w:pPr>
    </w:p>
    <w:p w14:paraId="79F63787" w14:textId="187B6FD6"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lastRenderedPageBreak/>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Pr="00EA2505">
        <w:rPr>
          <w:rFonts w:asciiTheme="majorHAnsi" w:hAnsiTheme="majorHAnsi"/>
          <w:i w:val="0"/>
        </w:rPr>
        <w:t>3</w:t>
      </w:r>
    </w:p>
    <w:p w14:paraId="75BD37D1" w14:textId="77777777" w:rsidR="00615399" w:rsidRPr="00EA2505" w:rsidRDefault="001D4940" w:rsidP="00F223CB">
      <w:pPr>
        <w:ind w:right="0"/>
        <w:jc w:val="center"/>
        <w:rPr>
          <w:b/>
          <w:color w:val="000000"/>
        </w:rPr>
      </w:pPr>
      <w:r w:rsidRPr="00EA2505">
        <w:rPr>
          <w:b/>
          <w:color w:val="000000"/>
        </w:rPr>
        <w:t>DECLARACIÓN JURADA PARA CONTRATAR</w:t>
      </w:r>
    </w:p>
    <w:p w14:paraId="77133DD7" w14:textId="340FA6EF" w:rsidR="00615399" w:rsidRPr="00EA2505" w:rsidRDefault="001D4940" w:rsidP="00F223CB">
      <w:pPr>
        <w:ind w:right="0"/>
        <w:jc w:val="center"/>
        <w:rPr>
          <w:color w:val="000000"/>
        </w:rPr>
      </w:pPr>
      <w:r w:rsidRPr="00EA2505">
        <w:rPr>
          <w:color w:val="000000"/>
        </w:rPr>
        <w:t>(Deudas Vigentes con Trabajadores)</w:t>
      </w:r>
    </w:p>
    <w:p w14:paraId="297BE5A5" w14:textId="23DC0398" w:rsidR="00615399" w:rsidRPr="00EA2505" w:rsidRDefault="00522748" w:rsidP="00F223CB">
      <w:pPr>
        <w:ind w:right="0"/>
        <w:jc w:val="center"/>
        <w:rPr>
          <w:b/>
          <w:color w:val="000000"/>
        </w:rPr>
      </w:pPr>
      <w:r w:rsidRPr="00EA2505">
        <w:rPr>
          <w:b/>
        </w:rPr>
        <w:t>ADQUISICIÓN MOBILIARIO CLINICOS</w:t>
      </w:r>
    </w:p>
    <w:p w14:paraId="1125A876" w14:textId="77777777" w:rsidR="00615399" w:rsidRPr="00EA2505" w:rsidRDefault="00615399" w:rsidP="00F223CB">
      <w:pPr>
        <w:ind w:right="0"/>
        <w:jc w:val="center"/>
        <w:rPr>
          <w:b/>
          <w:color w:val="000000"/>
        </w:rPr>
      </w:pPr>
    </w:p>
    <w:p w14:paraId="6CBC6F36" w14:textId="77777777" w:rsidR="00615399" w:rsidRPr="00EA2505" w:rsidRDefault="00615399" w:rsidP="00F223CB">
      <w:pPr>
        <w:ind w:right="0"/>
        <w:jc w:val="center"/>
        <w:rPr>
          <w:b/>
          <w:color w:val="000000"/>
          <w:u w:val="single"/>
        </w:rPr>
      </w:pPr>
    </w:p>
    <w:p w14:paraId="14035B3D" w14:textId="77777777" w:rsidR="00615399" w:rsidRPr="00EA2505" w:rsidRDefault="001D4940" w:rsidP="00F223CB">
      <w:pPr>
        <w:pBdr>
          <w:top w:val="nil"/>
          <w:left w:val="nil"/>
          <w:bottom w:val="nil"/>
          <w:right w:val="nil"/>
          <w:between w:val="nil"/>
        </w:pBdr>
        <w:ind w:right="0"/>
        <w:rPr>
          <w:color w:val="000000"/>
        </w:rPr>
      </w:pPr>
      <w:r w:rsidRPr="00EA2505">
        <w:rPr>
          <w:color w:val="000000"/>
        </w:rPr>
        <w:t xml:space="preserve">Yo, &lt;nombre de representante legal o persona natural según corresponda &gt;, cédula de identidad </w:t>
      </w:r>
      <w:proofErr w:type="spellStart"/>
      <w:r w:rsidRPr="00EA2505">
        <w:rPr>
          <w:color w:val="000000"/>
        </w:rPr>
        <w:t>N°</w:t>
      </w:r>
      <w:proofErr w:type="spellEnd"/>
      <w:r w:rsidRPr="00EA2505">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EA2505">
        <w:rPr>
          <w:color w:val="000000"/>
        </w:rPr>
        <w:t>N°</w:t>
      </w:r>
      <w:proofErr w:type="spellEnd"/>
      <w:r w:rsidRPr="00EA2505">
        <w:rPr>
          <w:color w:val="000000"/>
        </w:rPr>
        <w:t xml:space="preserve"> &lt;RUT empresa o persona natural según corresponda &gt;, del mismo domicilio, declaro que mi representada:</w:t>
      </w:r>
    </w:p>
    <w:p w14:paraId="5FCFE6EF" w14:textId="77777777" w:rsidR="00615399" w:rsidRPr="00EA2505" w:rsidRDefault="00615399" w:rsidP="00F223CB">
      <w:pPr>
        <w:pBdr>
          <w:top w:val="nil"/>
          <w:left w:val="nil"/>
          <w:bottom w:val="nil"/>
          <w:right w:val="nil"/>
          <w:between w:val="nil"/>
        </w:pBdr>
        <w:ind w:right="0"/>
        <w:rPr>
          <w:color w:val="000000"/>
        </w:rPr>
      </w:pPr>
    </w:p>
    <w:p w14:paraId="45DB4C5F" w14:textId="77777777" w:rsidR="00615399" w:rsidRPr="00EA2505" w:rsidRDefault="001D4940" w:rsidP="00F223CB">
      <w:pPr>
        <w:pBdr>
          <w:top w:val="nil"/>
          <w:left w:val="nil"/>
          <w:bottom w:val="nil"/>
          <w:right w:val="nil"/>
          <w:between w:val="nil"/>
        </w:pBdr>
        <w:ind w:right="0"/>
        <w:rPr>
          <w:color w:val="000000"/>
        </w:rPr>
      </w:pPr>
      <w:r w:rsidRPr="00EA2505">
        <w:rPr>
          <w:color w:val="000000"/>
        </w:rPr>
        <w:t>(En el espacio en blanco, favor indicar “Sí” o “No”, según corresponda):</w:t>
      </w:r>
    </w:p>
    <w:p w14:paraId="090DA16C" w14:textId="77777777" w:rsidR="00615399" w:rsidRPr="00EA2505" w:rsidRDefault="00615399" w:rsidP="00F223CB">
      <w:pPr>
        <w:pBdr>
          <w:top w:val="nil"/>
          <w:left w:val="nil"/>
          <w:bottom w:val="nil"/>
          <w:right w:val="nil"/>
          <w:between w:val="nil"/>
        </w:pBdr>
        <w:ind w:right="0"/>
        <w:rPr>
          <w:color w:val="000000"/>
        </w:rPr>
      </w:pPr>
    </w:p>
    <w:p w14:paraId="6AF65598" w14:textId="77777777" w:rsidR="00615399" w:rsidRPr="00EA2505" w:rsidRDefault="001D4940" w:rsidP="00F223CB">
      <w:pPr>
        <w:pBdr>
          <w:top w:val="nil"/>
          <w:left w:val="nil"/>
          <w:bottom w:val="nil"/>
          <w:right w:val="nil"/>
          <w:between w:val="nil"/>
        </w:pBdr>
        <w:ind w:right="0"/>
        <w:rPr>
          <w:color w:val="000000"/>
        </w:rPr>
      </w:pPr>
      <w:r w:rsidRPr="00EA2505">
        <w:rPr>
          <w:color w:val="000000"/>
        </w:rPr>
        <w:t>“____ registra saldos insolutos de remuneraciones o cotizaciones de seguridad social con los actuales trabajadores o con trabajadores contratados en los últimos 2 años.”</w:t>
      </w:r>
    </w:p>
    <w:p w14:paraId="073E8C40" w14:textId="77777777" w:rsidR="00615399" w:rsidRPr="00EA2505" w:rsidRDefault="00615399" w:rsidP="00F223CB">
      <w:pPr>
        <w:rPr>
          <w:color w:val="000000"/>
        </w:rPr>
      </w:pPr>
    </w:p>
    <w:p w14:paraId="56017BF8" w14:textId="77777777" w:rsidR="00DE2464" w:rsidRPr="00EA2505" w:rsidRDefault="00DE2464" w:rsidP="00DE2464">
      <w:pPr>
        <w:ind w:right="49"/>
        <w:rPr>
          <w:rFonts w:cstheme="minorHAnsi"/>
        </w:rPr>
      </w:pPr>
    </w:p>
    <w:p w14:paraId="68DF975F" w14:textId="484D3BF2" w:rsidR="00DE2464" w:rsidRPr="00EA2505" w:rsidRDefault="00DE2464" w:rsidP="00DE2464">
      <w:pPr>
        <w:ind w:right="49"/>
        <w:rPr>
          <w:rFonts w:cstheme="minorHAnsi"/>
        </w:rPr>
      </w:pPr>
      <w:r w:rsidRPr="00EA2505">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4BF06A1" w14:textId="77777777" w:rsidR="00DE2464" w:rsidRPr="00EA2505" w:rsidRDefault="00DE2464" w:rsidP="00DE2464">
      <w:pPr>
        <w:tabs>
          <w:tab w:val="left" w:pos="284"/>
        </w:tabs>
        <w:ind w:right="0"/>
        <w:rPr>
          <w:color w:val="000000"/>
        </w:rPr>
      </w:pPr>
    </w:p>
    <w:p w14:paraId="061EF735" w14:textId="77777777" w:rsidR="00615399" w:rsidRPr="00EA2505" w:rsidRDefault="00615399" w:rsidP="00F223CB">
      <w:pPr>
        <w:tabs>
          <w:tab w:val="left" w:pos="284"/>
        </w:tabs>
        <w:ind w:right="0"/>
        <w:rPr>
          <w:color w:val="000000"/>
        </w:rPr>
      </w:pPr>
    </w:p>
    <w:p w14:paraId="6CFE632D" w14:textId="77777777" w:rsidR="00615399" w:rsidRPr="00EA2505" w:rsidRDefault="00615399" w:rsidP="00F223CB">
      <w:pPr>
        <w:tabs>
          <w:tab w:val="left" w:pos="284"/>
        </w:tabs>
        <w:ind w:right="0"/>
        <w:rPr>
          <w:b/>
          <w:color w:val="000000"/>
        </w:rPr>
      </w:pPr>
    </w:p>
    <w:p w14:paraId="762F94A7" w14:textId="77777777" w:rsidR="00615399" w:rsidRPr="00EA2505" w:rsidRDefault="001D4940" w:rsidP="00F223CB">
      <w:pPr>
        <w:pBdr>
          <w:top w:val="nil"/>
          <w:left w:val="nil"/>
          <w:bottom w:val="nil"/>
          <w:right w:val="nil"/>
          <w:between w:val="nil"/>
        </w:pBdr>
        <w:ind w:right="0"/>
        <w:rPr>
          <w:b/>
          <w:color w:val="000000"/>
        </w:rPr>
      </w:pPr>
      <w:r w:rsidRPr="00EA2505">
        <w:rPr>
          <w:b/>
          <w:color w:val="000000"/>
        </w:rPr>
        <w:t>&lt;Ciudad&gt;, &lt;fecha&gt;</w:t>
      </w:r>
    </w:p>
    <w:p w14:paraId="1A66CCAC" w14:textId="77777777" w:rsidR="00615399" w:rsidRPr="00EA2505" w:rsidRDefault="00615399" w:rsidP="00F223CB">
      <w:pPr>
        <w:tabs>
          <w:tab w:val="left" w:pos="284"/>
        </w:tabs>
        <w:ind w:right="0"/>
        <w:rPr>
          <w:b/>
          <w:color w:val="000000"/>
        </w:rPr>
      </w:pPr>
    </w:p>
    <w:p w14:paraId="74C69BA7" w14:textId="77777777" w:rsidR="00615399" w:rsidRPr="00EA2505" w:rsidRDefault="00615399" w:rsidP="00F223CB">
      <w:pPr>
        <w:tabs>
          <w:tab w:val="left" w:pos="284"/>
        </w:tabs>
        <w:ind w:right="0"/>
        <w:rPr>
          <w:b/>
          <w:color w:val="000000"/>
        </w:rPr>
      </w:pPr>
    </w:p>
    <w:p w14:paraId="024E4637" w14:textId="77777777" w:rsidR="00615399" w:rsidRPr="00EA2505" w:rsidRDefault="00615399" w:rsidP="00F223CB">
      <w:pPr>
        <w:tabs>
          <w:tab w:val="left" w:pos="284"/>
        </w:tabs>
        <w:ind w:right="0"/>
        <w:rPr>
          <w:b/>
          <w:color w:val="000000"/>
        </w:rPr>
      </w:pPr>
    </w:p>
    <w:p w14:paraId="0FE858DE" w14:textId="77777777" w:rsidR="00615399" w:rsidRPr="00EA2505" w:rsidRDefault="00615399" w:rsidP="00F223CB">
      <w:pPr>
        <w:tabs>
          <w:tab w:val="left" w:pos="284"/>
        </w:tabs>
        <w:rPr>
          <w:color w:val="000000"/>
        </w:rPr>
      </w:pPr>
    </w:p>
    <w:p w14:paraId="5FA5E88F" w14:textId="77777777" w:rsidR="00615399" w:rsidRPr="00EA2505" w:rsidRDefault="00615399" w:rsidP="00F223CB">
      <w:pPr>
        <w:tabs>
          <w:tab w:val="left" w:pos="284"/>
        </w:tabs>
        <w:jc w:val="center"/>
        <w:rPr>
          <w:color w:val="000000"/>
        </w:rPr>
      </w:pPr>
    </w:p>
    <w:p w14:paraId="7AD7915C" w14:textId="77777777" w:rsidR="00615399" w:rsidRPr="00EA2505" w:rsidRDefault="001D4940" w:rsidP="00F223CB">
      <w:pPr>
        <w:tabs>
          <w:tab w:val="left" w:pos="284"/>
        </w:tabs>
        <w:jc w:val="center"/>
        <w:rPr>
          <w:b/>
          <w:color w:val="000000"/>
        </w:rPr>
      </w:pPr>
      <w:r w:rsidRPr="00EA2505">
        <w:rPr>
          <w:color w:val="000000"/>
        </w:rPr>
        <w:t>_____________________________________</w:t>
      </w:r>
    </w:p>
    <w:p w14:paraId="3AF06757" w14:textId="77777777" w:rsidR="00615399" w:rsidRPr="00EA2505" w:rsidRDefault="001D4940" w:rsidP="00F223CB">
      <w:pPr>
        <w:tabs>
          <w:tab w:val="left" w:pos="284"/>
        </w:tabs>
        <w:jc w:val="center"/>
        <w:rPr>
          <w:b/>
          <w:color w:val="000000"/>
        </w:rPr>
      </w:pPr>
      <w:r w:rsidRPr="00EA2505">
        <w:rPr>
          <w:b/>
          <w:color w:val="000000"/>
        </w:rPr>
        <w:t>&lt;Firma&gt;</w:t>
      </w:r>
    </w:p>
    <w:p w14:paraId="33B94441" w14:textId="77777777" w:rsidR="00615399" w:rsidRPr="00EA2505" w:rsidRDefault="001D4940" w:rsidP="00F223CB">
      <w:pPr>
        <w:tabs>
          <w:tab w:val="left" w:pos="284"/>
        </w:tabs>
        <w:jc w:val="center"/>
        <w:rPr>
          <w:b/>
          <w:color w:val="000000"/>
        </w:rPr>
      </w:pPr>
      <w:r w:rsidRPr="00EA2505">
        <w:rPr>
          <w:b/>
          <w:color w:val="000000"/>
        </w:rPr>
        <w:t>&lt;Nombre&gt;</w:t>
      </w:r>
    </w:p>
    <w:p w14:paraId="657C4EAC" w14:textId="77777777" w:rsidR="00615399" w:rsidRPr="00EA2505" w:rsidRDefault="001D4940" w:rsidP="00F223CB">
      <w:pPr>
        <w:tabs>
          <w:tab w:val="left" w:pos="284"/>
        </w:tabs>
        <w:jc w:val="center"/>
        <w:rPr>
          <w:b/>
          <w:color w:val="000000"/>
        </w:rPr>
      </w:pPr>
      <w:r w:rsidRPr="00EA2505">
        <w:rPr>
          <w:b/>
          <w:color w:val="000000"/>
        </w:rPr>
        <w:t>&lt;Representante Legal&gt;</w:t>
      </w:r>
    </w:p>
    <w:p w14:paraId="6CE30D40" w14:textId="77777777" w:rsidR="00615399" w:rsidRPr="00EA2505" w:rsidRDefault="001D4940" w:rsidP="00F223CB">
      <w:pPr>
        <w:tabs>
          <w:tab w:val="left" w:pos="284"/>
        </w:tabs>
        <w:jc w:val="center"/>
        <w:rPr>
          <w:b/>
          <w:color w:val="000000"/>
        </w:rPr>
      </w:pPr>
      <w:r w:rsidRPr="00EA2505">
        <w:rPr>
          <w:b/>
          <w:color w:val="000000"/>
        </w:rPr>
        <w:t>&lt;Nombre de Unión Temporal de Proveedores, si correspondiere&gt;</w:t>
      </w:r>
    </w:p>
    <w:p w14:paraId="5D803840" w14:textId="77777777" w:rsidR="00615399" w:rsidRPr="00EA2505" w:rsidRDefault="00615399" w:rsidP="00F223CB">
      <w:pPr>
        <w:tabs>
          <w:tab w:val="left" w:pos="284"/>
        </w:tabs>
        <w:jc w:val="center"/>
        <w:rPr>
          <w:b/>
          <w:color w:val="000000"/>
        </w:rPr>
      </w:pPr>
    </w:p>
    <w:p w14:paraId="1AFACD96" w14:textId="77777777" w:rsidR="00615399" w:rsidRPr="00EA2505" w:rsidRDefault="00615399" w:rsidP="00F223CB">
      <w:pPr>
        <w:ind w:right="0"/>
        <w:jc w:val="left"/>
        <w:rPr>
          <w:b/>
          <w:color w:val="000000"/>
        </w:rPr>
      </w:pPr>
    </w:p>
    <w:p w14:paraId="667895F3" w14:textId="77777777" w:rsidR="00DE2464" w:rsidRPr="00EA2505" w:rsidRDefault="001D4940" w:rsidP="00F223CB">
      <w:pPr>
        <w:ind w:right="0"/>
        <w:jc w:val="left"/>
        <w:rPr>
          <w:b/>
          <w:color w:val="000000"/>
          <w:u w:val="single"/>
        </w:rPr>
      </w:pPr>
      <w:r w:rsidRPr="00EA2505">
        <w:rPr>
          <w:b/>
          <w:color w:val="000000"/>
          <w:u w:val="single"/>
        </w:rPr>
        <w:t>Nota:</w:t>
      </w:r>
    </w:p>
    <w:p w14:paraId="7E48F989" w14:textId="77777777" w:rsidR="00DE2464" w:rsidRPr="00EA2505" w:rsidRDefault="00DE2464" w:rsidP="00DE2464">
      <w:pPr>
        <w:tabs>
          <w:tab w:val="left" w:pos="1447"/>
        </w:tabs>
        <w:ind w:right="0"/>
        <w:rPr>
          <w:b/>
        </w:rPr>
      </w:pPr>
      <w:r w:rsidRPr="00EA2505">
        <w:rPr>
          <w:b/>
          <w:color w:val="000000"/>
        </w:rPr>
        <w:t xml:space="preserve">1. </w:t>
      </w:r>
      <w:r w:rsidRPr="00EA2505">
        <w:rPr>
          <w:b/>
        </w:rPr>
        <w:t>Todos los datos solicitados deben ser completados debidamente por el oferente que sea adjudicado.</w:t>
      </w:r>
    </w:p>
    <w:p w14:paraId="5099EEF6" w14:textId="77777777" w:rsidR="00DE2464" w:rsidRPr="00EA2505" w:rsidRDefault="00DE2464" w:rsidP="00DE2464">
      <w:pPr>
        <w:ind w:right="0"/>
        <w:rPr>
          <w:b/>
          <w:color w:val="000000"/>
        </w:rPr>
      </w:pPr>
      <w:r w:rsidRPr="00EA2505">
        <w:rPr>
          <w:b/>
          <w:color w:val="000000"/>
        </w:rPr>
        <w:t xml:space="preserve">2. En el caso de UTP, este anexo deberá ser completado por cada uno de los integrantes de </w:t>
      </w:r>
      <w:proofErr w:type="gramStart"/>
      <w:r w:rsidRPr="00EA2505">
        <w:rPr>
          <w:b/>
          <w:color w:val="000000"/>
        </w:rPr>
        <w:t>la misma</w:t>
      </w:r>
      <w:proofErr w:type="gramEnd"/>
      <w:r w:rsidRPr="00EA2505">
        <w:rPr>
          <w:b/>
          <w:color w:val="000000"/>
        </w:rPr>
        <w:t>, respecto de la situación particular de su empresa.</w:t>
      </w:r>
    </w:p>
    <w:p w14:paraId="3C712650" w14:textId="77777777" w:rsidR="00DE2464" w:rsidRPr="00EA2505" w:rsidRDefault="00DE2464" w:rsidP="00DE2464">
      <w:pPr>
        <w:ind w:right="0"/>
        <w:rPr>
          <w:b/>
          <w:color w:val="000000"/>
        </w:rPr>
      </w:pPr>
      <w:r w:rsidRPr="00EA2505">
        <w:rPr>
          <w:b/>
        </w:rPr>
        <w:t>3. Esta declaración será exigida al momento de suscribir el respectivo contrato.</w:t>
      </w:r>
    </w:p>
    <w:p w14:paraId="22ADC145" w14:textId="4D58E5E6" w:rsidR="00615399" w:rsidRPr="00EA2505" w:rsidRDefault="001D4940" w:rsidP="00F223CB">
      <w:pPr>
        <w:ind w:right="0"/>
        <w:jc w:val="left"/>
        <w:rPr>
          <w:b/>
          <w:color w:val="000000"/>
          <w:u w:val="single"/>
        </w:rPr>
      </w:pPr>
      <w:r w:rsidRPr="00EA2505">
        <w:rPr>
          <w:b/>
          <w:color w:val="000000"/>
          <w:u w:val="single"/>
        </w:rPr>
        <w:t xml:space="preserve"> </w:t>
      </w:r>
    </w:p>
    <w:p w14:paraId="7EDC3C5E" w14:textId="77777777" w:rsidR="00615399" w:rsidRPr="00EA2505" w:rsidRDefault="00615399" w:rsidP="00F223CB">
      <w:pPr>
        <w:ind w:right="0"/>
        <w:jc w:val="left"/>
        <w:rPr>
          <w:b/>
          <w:color w:val="000000"/>
        </w:rPr>
      </w:pPr>
    </w:p>
    <w:p w14:paraId="06FE4E18" w14:textId="6506A809" w:rsidR="0089041B" w:rsidRPr="00EA2505" w:rsidRDefault="0089041B" w:rsidP="0089041B"/>
    <w:p w14:paraId="4B695FC0" w14:textId="248B139B" w:rsidR="0089041B" w:rsidRPr="00EA2505" w:rsidRDefault="0089041B" w:rsidP="0089041B"/>
    <w:p w14:paraId="0D689B81"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1ED666C3"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4C8F8C22"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25948F94"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05229768"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0051E99"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560FC00A"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068EA744"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A1B1746"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6730D3E2" w14:textId="77777777" w:rsidR="0089041B" w:rsidRPr="00EA2505" w:rsidRDefault="0089041B" w:rsidP="0089041B">
      <w:pPr>
        <w:pStyle w:val="Ttulo1"/>
        <w:spacing w:before="0"/>
        <w:ind w:left="0" w:right="0" w:firstLine="0"/>
        <w:jc w:val="center"/>
        <w:rPr>
          <w:rFonts w:asciiTheme="majorHAnsi" w:hAnsiTheme="majorHAnsi" w:cstheme="majorHAnsi"/>
          <w:i w:val="0"/>
        </w:rPr>
      </w:pPr>
    </w:p>
    <w:p w14:paraId="5630AF10" w14:textId="24B8DB45" w:rsidR="0089041B" w:rsidRPr="00EA2505" w:rsidRDefault="0089041B" w:rsidP="0089041B"/>
    <w:p w14:paraId="62C0B377" w14:textId="77777777" w:rsidR="0089041B" w:rsidRPr="00EA2505" w:rsidRDefault="0089041B" w:rsidP="0089041B"/>
    <w:p w14:paraId="79C5AA74" w14:textId="77777777" w:rsidR="0089041B" w:rsidRPr="00EA2505" w:rsidRDefault="0089041B" w:rsidP="0089041B">
      <w:pPr>
        <w:pStyle w:val="Ttulo1"/>
        <w:spacing w:before="0"/>
        <w:ind w:left="0" w:right="0" w:firstLine="0"/>
        <w:rPr>
          <w:rFonts w:asciiTheme="majorHAnsi" w:hAnsiTheme="majorHAnsi" w:cstheme="majorHAnsi"/>
          <w:i w:val="0"/>
        </w:rPr>
      </w:pPr>
    </w:p>
    <w:p w14:paraId="46C30C7F" w14:textId="54952BFF" w:rsidR="00615399" w:rsidRPr="00EA2505" w:rsidRDefault="001D4940" w:rsidP="0089041B">
      <w:pPr>
        <w:pStyle w:val="Ttulo1"/>
        <w:spacing w:before="0"/>
        <w:ind w:left="0" w:right="0" w:firstLine="0"/>
        <w:jc w:val="center"/>
        <w:rPr>
          <w:rFonts w:asciiTheme="majorHAnsi" w:hAnsiTheme="majorHAnsi" w:cstheme="majorHAnsi"/>
          <w:i w:val="0"/>
        </w:rPr>
      </w:pPr>
      <w:r w:rsidRPr="00EA2505">
        <w:rPr>
          <w:rFonts w:asciiTheme="majorHAnsi" w:hAnsiTheme="majorHAnsi" w:cstheme="majorHAnsi"/>
          <w:i w:val="0"/>
        </w:rPr>
        <w:t xml:space="preserve">ANEXO </w:t>
      </w:r>
      <w:proofErr w:type="spellStart"/>
      <w:r w:rsidRPr="00EA2505">
        <w:rPr>
          <w:rFonts w:asciiTheme="majorHAnsi" w:hAnsiTheme="majorHAnsi" w:cstheme="majorHAnsi"/>
          <w:i w:val="0"/>
        </w:rPr>
        <w:t>N°</w:t>
      </w:r>
      <w:proofErr w:type="spellEnd"/>
      <w:r w:rsidRPr="00EA2505">
        <w:rPr>
          <w:rFonts w:asciiTheme="majorHAnsi" w:hAnsiTheme="majorHAnsi" w:cstheme="majorHAnsi"/>
          <w:i w:val="0"/>
        </w:rPr>
        <w:t xml:space="preserve"> 4</w:t>
      </w:r>
    </w:p>
    <w:p w14:paraId="43C33369" w14:textId="77777777" w:rsidR="00615399" w:rsidRPr="00EA2505" w:rsidRDefault="001D4940" w:rsidP="00F223CB">
      <w:pPr>
        <w:keepNext/>
        <w:keepLines/>
        <w:ind w:right="0"/>
        <w:jc w:val="center"/>
        <w:rPr>
          <w:rFonts w:asciiTheme="majorHAnsi" w:hAnsiTheme="majorHAnsi" w:cstheme="majorHAnsi"/>
          <w:b/>
          <w:color w:val="000000"/>
        </w:rPr>
      </w:pPr>
      <w:r w:rsidRPr="00EA2505">
        <w:rPr>
          <w:rFonts w:asciiTheme="majorHAnsi" w:hAnsiTheme="majorHAnsi" w:cstheme="majorHAnsi"/>
          <w:b/>
          <w:color w:val="000000"/>
        </w:rPr>
        <w:t>ANEXO COMPLEMENTARIO</w:t>
      </w:r>
    </w:p>
    <w:p w14:paraId="329823BA" w14:textId="593D2405" w:rsidR="00615399" w:rsidRPr="00EA2505" w:rsidRDefault="006976EB" w:rsidP="00F223CB">
      <w:pPr>
        <w:ind w:right="0"/>
        <w:jc w:val="center"/>
        <w:rPr>
          <w:rFonts w:asciiTheme="majorHAnsi" w:hAnsiTheme="majorHAnsi" w:cstheme="majorHAnsi"/>
          <w:b/>
          <w:color w:val="000000"/>
        </w:rPr>
      </w:pPr>
      <w:r w:rsidRPr="00EA2505">
        <w:rPr>
          <w:b/>
        </w:rPr>
        <w:t>ADQUISICIÓN DE MOBILIARIO CLINICO</w:t>
      </w:r>
    </w:p>
    <w:p w14:paraId="119F7595" w14:textId="77777777" w:rsidR="00615399" w:rsidRPr="00EA2505" w:rsidRDefault="00615399" w:rsidP="00F223CB">
      <w:pPr>
        <w:ind w:right="0"/>
        <w:jc w:val="center"/>
        <w:rPr>
          <w:rFonts w:asciiTheme="majorHAnsi" w:hAnsiTheme="majorHAnsi" w:cstheme="majorHAnsi"/>
          <w:b/>
          <w:color w:val="000000"/>
        </w:rPr>
      </w:pPr>
    </w:p>
    <w:p w14:paraId="051FFBE1" w14:textId="1D0DFB62" w:rsidR="00C0217C" w:rsidRPr="00EA2505" w:rsidRDefault="00C0217C" w:rsidP="00C0217C">
      <w:pPr>
        <w:ind w:right="49"/>
        <w:rPr>
          <w:rFonts w:asciiTheme="majorHAnsi" w:hAnsiTheme="majorHAnsi" w:cstheme="majorHAnsi"/>
        </w:rPr>
      </w:pPr>
      <w:r w:rsidRPr="00EA2505">
        <w:rPr>
          <w:rFonts w:asciiTheme="majorHAnsi" w:hAnsiTheme="majorHAnsi" w:cstheme="majorHAnsi"/>
        </w:rPr>
        <w:t>La entidad licitante deberá completa</w:t>
      </w:r>
      <w:r w:rsidR="00E45D91" w:rsidRPr="00EA2505">
        <w:rPr>
          <w:rFonts w:asciiTheme="majorHAnsi" w:hAnsiTheme="majorHAnsi" w:cstheme="majorHAnsi"/>
        </w:rPr>
        <w:t>r</w:t>
      </w:r>
      <w:r w:rsidRPr="00EA2505">
        <w:rPr>
          <w:rFonts w:asciiTheme="majorHAnsi" w:hAnsiTheme="majorHAnsi" w:cstheme="majorHAnsi"/>
        </w:rPr>
        <w:t xml:space="preserve"> las siguientes tablas para determinar las especificidades del respectivo proceso licitatorio.</w:t>
      </w:r>
    </w:p>
    <w:p w14:paraId="08558E54" w14:textId="77777777" w:rsidR="0090504D" w:rsidRPr="00EA2505" w:rsidRDefault="0090504D" w:rsidP="00F223CB">
      <w:pPr>
        <w:rPr>
          <w:rFonts w:asciiTheme="majorHAnsi" w:hAnsiTheme="majorHAnsi" w:cstheme="majorHAnsi"/>
        </w:rPr>
      </w:pPr>
    </w:p>
    <w:p w14:paraId="343913A5"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Identificación de la entidad licitante</w:t>
      </w:r>
    </w:p>
    <w:p w14:paraId="58722AC1" w14:textId="77777777" w:rsidR="00615399" w:rsidRPr="00EA2505"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EA2505" w14:paraId="66B3FE82" w14:textId="77777777">
        <w:trPr>
          <w:trHeight w:val="260"/>
        </w:trPr>
        <w:tc>
          <w:tcPr>
            <w:tcW w:w="3827" w:type="dxa"/>
            <w:vAlign w:val="center"/>
          </w:tcPr>
          <w:p w14:paraId="2EDF1D29"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Razón Social del organismo</w:t>
            </w:r>
          </w:p>
        </w:tc>
        <w:tc>
          <w:tcPr>
            <w:tcW w:w="4820" w:type="dxa"/>
            <w:vAlign w:val="center"/>
          </w:tcPr>
          <w:p w14:paraId="406E68B7" w14:textId="77777777" w:rsidR="00615399" w:rsidRPr="00EA2505" w:rsidRDefault="00615399" w:rsidP="00F223CB">
            <w:pPr>
              <w:ind w:right="0"/>
              <w:rPr>
                <w:rFonts w:asciiTheme="majorHAnsi" w:hAnsiTheme="majorHAnsi" w:cstheme="majorHAnsi"/>
                <w:color w:val="000000"/>
              </w:rPr>
            </w:pPr>
          </w:p>
        </w:tc>
      </w:tr>
      <w:tr w:rsidR="00615399" w:rsidRPr="00EA2505" w14:paraId="7091786A" w14:textId="77777777">
        <w:trPr>
          <w:trHeight w:val="260"/>
        </w:trPr>
        <w:tc>
          <w:tcPr>
            <w:tcW w:w="3827" w:type="dxa"/>
            <w:vAlign w:val="center"/>
          </w:tcPr>
          <w:p w14:paraId="2237ACC0"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 xml:space="preserve">Unidad de Compra </w:t>
            </w:r>
          </w:p>
        </w:tc>
        <w:tc>
          <w:tcPr>
            <w:tcW w:w="4820" w:type="dxa"/>
            <w:vAlign w:val="center"/>
          </w:tcPr>
          <w:p w14:paraId="4CEB0E54" w14:textId="77777777" w:rsidR="00615399" w:rsidRPr="00EA2505" w:rsidRDefault="00615399" w:rsidP="00F223CB">
            <w:pPr>
              <w:ind w:right="0"/>
              <w:rPr>
                <w:rFonts w:asciiTheme="majorHAnsi" w:hAnsiTheme="majorHAnsi" w:cstheme="majorHAnsi"/>
                <w:color w:val="000000"/>
              </w:rPr>
            </w:pPr>
          </w:p>
        </w:tc>
      </w:tr>
      <w:tr w:rsidR="00615399" w:rsidRPr="00EA2505" w14:paraId="558AADA9" w14:textId="77777777">
        <w:trPr>
          <w:trHeight w:val="260"/>
        </w:trPr>
        <w:tc>
          <w:tcPr>
            <w:tcW w:w="3827" w:type="dxa"/>
            <w:vAlign w:val="center"/>
          </w:tcPr>
          <w:p w14:paraId="17C57ACA"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R.U.T. del organismo</w:t>
            </w:r>
          </w:p>
        </w:tc>
        <w:tc>
          <w:tcPr>
            <w:tcW w:w="4820" w:type="dxa"/>
            <w:vAlign w:val="center"/>
          </w:tcPr>
          <w:p w14:paraId="0E0449AA" w14:textId="77777777" w:rsidR="00615399" w:rsidRPr="00EA2505" w:rsidRDefault="00615399" w:rsidP="00F223CB">
            <w:pPr>
              <w:ind w:right="0"/>
              <w:rPr>
                <w:rFonts w:asciiTheme="majorHAnsi" w:hAnsiTheme="majorHAnsi" w:cstheme="majorHAnsi"/>
                <w:color w:val="000000"/>
              </w:rPr>
            </w:pPr>
          </w:p>
        </w:tc>
      </w:tr>
      <w:tr w:rsidR="00615399" w:rsidRPr="00EA2505" w14:paraId="4B667A67" w14:textId="77777777">
        <w:trPr>
          <w:trHeight w:val="240"/>
        </w:trPr>
        <w:tc>
          <w:tcPr>
            <w:tcW w:w="3827" w:type="dxa"/>
            <w:vAlign w:val="center"/>
          </w:tcPr>
          <w:p w14:paraId="4435215C"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Dirección</w:t>
            </w:r>
          </w:p>
        </w:tc>
        <w:tc>
          <w:tcPr>
            <w:tcW w:w="4820" w:type="dxa"/>
            <w:vAlign w:val="center"/>
          </w:tcPr>
          <w:p w14:paraId="454D8EA7" w14:textId="77777777" w:rsidR="00615399" w:rsidRPr="00EA2505" w:rsidRDefault="00615399" w:rsidP="00F223CB">
            <w:pPr>
              <w:ind w:right="0"/>
              <w:rPr>
                <w:rFonts w:asciiTheme="majorHAnsi" w:hAnsiTheme="majorHAnsi" w:cstheme="majorHAnsi"/>
                <w:color w:val="000000"/>
              </w:rPr>
            </w:pPr>
          </w:p>
        </w:tc>
      </w:tr>
      <w:tr w:rsidR="00615399" w:rsidRPr="00EA2505" w14:paraId="4C6966AF" w14:textId="77777777">
        <w:trPr>
          <w:trHeight w:val="260"/>
        </w:trPr>
        <w:tc>
          <w:tcPr>
            <w:tcW w:w="3827" w:type="dxa"/>
            <w:vAlign w:val="center"/>
          </w:tcPr>
          <w:p w14:paraId="3572A42D"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Comuna</w:t>
            </w:r>
          </w:p>
        </w:tc>
        <w:tc>
          <w:tcPr>
            <w:tcW w:w="4820" w:type="dxa"/>
            <w:vAlign w:val="center"/>
          </w:tcPr>
          <w:p w14:paraId="0A111543" w14:textId="77777777" w:rsidR="00615399" w:rsidRPr="00EA2505" w:rsidRDefault="00615399" w:rsidP="00F223CB">
            <w:pPr>
              <w:ind w:right="0"/>
              <w:rPr>
                <w:rFonts w:asciiTheme="majorHAnsi" w:hAnsiTheme="majorHAnsi" w:cstheme="majorHAnsi"/>
                <w:color w:val="000000"/>
              </w:rPr>
            </w:pPr>
          </w:p>
        </w:tc>
      </w:tr>
      <w:tr w:rsidR="00615399" w:rsidRPr="00EA2505" w14:paraId="72DF42F9" w14:textId="77777777">
        <w:trPr>
          <w:trHeight w:val="520"/>
        </w:trPr>
        <w:tc>
          <w:tcPr>
            <w:tcW w:w="3827" w:type="dxa"/>
            <w:vAlign w:val="center"/>
          </w:tcPr>
          <w:p w14:paraId="02951C06"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Región en que se genera la Adquisición</w:t>
            </w:r>
          </w:p>
        </w:tc>
        <w:tc>
          <w:tcPr>
            <w:tcW w:w="4820" w:type="dxa"/>
            <w:vAlign w:val="center"/>
          </w:tcPr>
          <w:p w14:paraId="2D60BA7E" w14:textId="77777777" w:rsidR="00615399" w:rsidRPr="00EA2505" w:rsidRDefault="00615399" w:rsidP="00F223CB">
            <w:pPr>
              <w:ind w:right="0"/>
              <w:rPr>
                <w:rFonts w:asciiTheme="majorHAnsi" w:hAnsiTheme="majorHAnsi" w:cstheme="majorHAnsi"/>
                <w:color w:val="000000"/>
              </w:rPr>
            </w:pPr>
          </w:p>
        </w:tc>
      </w:tr>
    </w:tbl>
    <w:p w14:paraId="7A193B12" w14:textId="77777777" w:rsidR="00615399" w:rsidRPr="00EA2505" w:rsidRDefault="00615399" w:rsidP="00F223CB">
      <w:pPr>
        <w:rPr>
          <w:rFonts w:asciiTheme="majorHAnsi" w:hAnsiTheme="majorHAnsi" w:cstheme="majorHAnsi"/>
        </w:rPr>
      </w:pPr>
    </w:p>
    <w:p w14:paraId="47B2C741"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Moneda y presupuesto</w:t>
      </w:r>
    </w:p>
    <w:p w14:paraId="3092D87D" w14:textId="77777777" w:rsidR="00615399" w:rsidRPr="00EA2505"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EA2505" w14:paraId="68EC9CE5" w14:textId="77777777">
        <w:trPr>
          <w:trHeight w:val="20"/>
        </w:trPr>
        <w:tc>
          <w:tcPr>
            <w:tcW w:w="4140" w:type="dxa"/>
            <w:vAlign w:val="center"/>
          </w:tcPr>
          <w:p w14:paraId="0C87FF04" w14:textId="77777777" w:rsidR="00615399" w:rsidRPr="00EA2505" w:rsidRDefault="001D4940" w:rsidP="00F223CB">
            <w:pPr>
              <w:ind w:right="0"/>
              <w:rPr>
                <w:rFonts w:asciiTheme="majorHAnsi" w:hAnsiTheme="majorHAnsi" w:cstheme="majorHAnsi"/>
                <w:color w:val="000000"/>
              </w:rPr>
            </w:pPr>
            <w:r w:rsidRPr="00EA2505">
              <w:rPr>
                <w:rFonts w:asciiTheme="majorHAnsi" w:hAnsiTheme="majorHAnsi" w:cstheme="majorHAnsi"/>
                <w:b/>
                <w:color w:val="000000"/>
              </w:rPr>
              <w:t>Moneda o Unidad reajustable</w:t>
            </w:r>
          </w:p>
        </w:tc>
        <w:tc>
          <w:tcPr>
            <w:tcW w:w="4536" w:type="dxa"/>
          </w:tcPr>
          <w:p w14:paraId="584EFA7E" w14:textId="77777777" w:rsidR="00615399" w:rsidRPr="00EA2505" w:rsidRDefault="00615399" w:rsidP="00F223CB">
            <w:pPr>
              <w:ind w:right="0"/>
              <w:rPr>
                <w:rFonts w:asciiTheme="majorHAnsi" w:hAnsiTheme="majorHAnsi" w:cstheme="majorHAnsi"/>
                <w:color w:val="000000"/>
              </w:rPr>
            </w:pPr>
          </w:p>
        </w:tc>
      </w:tr>
      <w:tr w:rsidR="00615399" w:rsidRPr="00EA2505" w14:paraId="66A59107" w14:textId="77777777">
        <w:trPr>
          <w:trHeight w:val="20"/>
        </w:trPr>
        <w:tc>
          <w:tcPr>
            <w:tcW w:w="4140" w:type="dxa"/>
            <w:vAlign w:val="center"/>
          </w:tcPr>
          <w:p w14:paraId="584BF753" w14:textId="2C3C8254"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Presupuesto disponible</w:t>
            </w:r>
            <w:r w:rsidR="00483F75" w:rsidRPr="00EA2505">
              <w:rPr>
                <w:rFonts w:asciiTheme="majorHAnsi" w:hAnsiTheme="majorHAnsi" w:cstheme="majorHAnsi"/>
                <w:b/>
                <w:color w:val="000000"/>
              </w:rPr>
              <w:t>*</w:t>
            </w:r>
          </w:p>
        </w:tc>
        <w:tc>
          <w:tcPr>
            <w:tcW w:w="4536" w:type="dxa"/>
          </w:tcPr>
          <w:p w14:paraId="755C07D6" w14:textId="77777777" w:rsidR="00615399" w:rsidRPr="00EA2505" w:rsidRDefault="00615399" w:rsidP="00F223CB">
            <w:pPr>
              <w:ind w:right="0"/>
              <w:rPr>
                <w:rFonts w:asciiTheme="majorHAnsi" w:hAnsiTheme="majorHAnsi" w:cstheme="majorHAnsi"/>
                <w:color w:val="000000"/>
              </w:rPr>
            </w:pPr>
          </w:p>
        </w:tc>
      </w:tr>
      <w:tr w:rsidR="00483F75" w:rsidRPr="00EA2505" w14:paraId="064201C7" w14:textId="77777777">
        <w:trPr>
          <w:trHeight w:val="20"/>
        </w:trPr>
        <w:tc>
          <w:tcPr>
            <w:tcW w:w="4140" w:type="dxa"/>
            <w:vAlign w:val="center"/>
          </w:tcPr>
          <w:p w14:paraId="46BED8F9" w14:textId="10DA92C0" w:rsidR="00483F75" w:rsidRPr="00EA2505" w:rsidRDefault="00483F75" w:rsidP="00F223CB">
            <w:pPr>
              <w:ind w:right="0"/>
              <w:rPr>
                <w:rFonts w:asciiTheme="majorHAnsi" w:hAnsiTheme="majorHAnsi" w:cstheme="majorHAnsi"/>
                <w:b/>
                <w:color w:val="000000"/>
              </w:rPr>
            </w:pPr>
            <w:r w:rsidRPr="00EA2505">
              <w:rPr>
                <w:rFonts w:asciiTheme="majorHAnsi" w:hAnsiTheme="majorHAnsi" w:cstheme="majorHAnsi"/>
                <w:b/>
                <w:color w:val="000000"/>
              </w:rPr>
              <w:t>Presupuesto estimado*</w:t>
            </w:r>
          </w:p>
        </w:tc>
        <w:tc>
          <w:tcPr>
            <w:tcW w:w="4536" w:type="dxa"/>
          </w:tcPr>
          <w:p w14:paraId="22969795" w14:textId="77777777" w:rsidR="00483F75" w:rsidRPr="00EA2505" w:rsidRDefault="00483F75" w:rsidP="00F223CB">
            <w:pPr>
              <w:ind w:right="0"/>
              <w:rPr>
                <w:rFonts w:asciiTheme="majorHAnsi" w:hAnsiTheme="majorHAnsi" w:cstheme="majorHAnsi"/>
                <w:color w:val="000000"/>
              </w:rPr>
            </w:pPr>
          </w:p>
        </w:tc>
      </w:tr>
    </w:tbl>
    <w:p w14:paraId="78B9B625" w14:textId="37C5EA98" w:rsidR="00615399" w:rsidRPr="00EA2505" w:rsidRDefault="00483F75" w:rsidP="00F223CB">
      <w:pPr>
        <w:rPr>
          <w:rFonts w:asciiTheme="majorHAnsi" w:hAnsiTheme="majorHAnsi" w:cstheme="majorHAnsi"/>
        </w:rPr>
      </w:pPr>
      <w:r w:rsidRPr="00EA2505">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EA2505" w:rsidRDefault="00615399" w:rsidP="00F223CB">
      <w:pPr>
        <w:rPr>
          <w:rFonts w:asciiTheme="majorHAnsi" w:hAnsiTheme="majorHAnsi" w:cstheme="majorHAnsi"/>
        </w:rPr>
      </w:pPr>
    </w:p>
    <w:p w14:paraId="526FEB53" w14:textId="77777777" w:rsidR="00E45D25" w:rsidRPr="00EA2505" w:rsidRDefault="00E45D25" w:rsidP="00F223CB">
      <w:pPr>
        <w:keepNext/>
        <w:keepLines/>
        <w:ind w:right="0"/>
        <w:outlineLvl w:val="2"/>
        <w:rPr>
          <w:rFonts w:asciiTheme="majorHAnsi" w:hAnsiTheme="majorHAnsi" w:cstheme="majorHAnsi"/>
          <w:b/>
        </w:rPr>
      </w:pPr>
      <w:r w:rsidRPr="00EA2505">
        <w:rPr>
          <w:rFonts w:asciiTheme="majorHAnsi" w:hAnsiTheme="majorHAnsi" w:cstheme="majorHAnsi"/>
          <w:b/>
        </w:rPr>
        <w:t>Publicidad de las ofertas técnicas</w:t>
      </w:r>
    </w:p>
    <w:p w14:paraId="2AA3C0F8" w14:textId="77777777" w:rsidR="00E45D25" w:rsidRPr="00EA2505"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EA2505" w14:paraId="58243972" w14:textId="77777777" w:rsidTr="006C121C">
        <w:trPr>
          <w:trHeight w:val="20"/>
        </w:trPr>
        <w:tc>
          <w:tcPr>
            <w:tcW w:w="3002" w:type="dxa"/>
            <w:vAlign w:val="center"/>
          </w:tcPr>
          <w:p w14:paraId="672EC08F" w14:textId="77777777" w:rsidR="00E45D25" w:rsidRPr="00EA2505" w:rsidRDefault="00E45D25" w:rsidP="00F223CB">
            <w:pPr>
              <w:ind w:right="0"/>
              <w:rPr>
                <w:rFonts w:asciiTheme="majorHAnsi" w:hAnsiTheme="majorHAnsi" w:cstheme="majorHAnsi"/>
                <w:b/>
                <w:bCs/>
                <w:lang w:val="es-CL"/>
              </w:rPr>
            </w:pPr>
            <w:r w:rsidRPr="00EA2505">
              <w:rPr>
                <w:rFonts w:asciiTheme="majorHAnsi" w:hAnsiTheme="majorHAnsi" w:cstheme="majorHAnsi"/>
                <w:b/>
                <w:bCs/>
                <w:lang w:val="es-CL"/>
              </w:rPr>
              <w:t>Publicidad de las Ofertas Técnicas</w:t>
            </w:r>
          </w:p>
        </w:tc>
        <w:tc>
          <w:tcPr>
            <w:tcW w:w="5674" w:type="dxa"/>
          </w:tcPr>
          <w:p w14:paraId="079E1F52" w14:textId="77777777" w:rsidR="00E45D25" w:rsidRPr="00EA2505" w:rsidRDefault="00E45D25" w:rsidP="00F223CB">
            <w:pPr>
              <w:ind w:right="0"/>
              <w:rPr>
                <w:rFonts w:asciiTheme="majorHAnsi" w:hAnsiTheme="majorHAnsi" w:cstheme="majorHAnsi"/>
                <w:lang w:val="es-CL"/>
              </w:rPr>
            </w:pPr>
            <w:r w:rsidRPr="00EA2505">
              <w:rPr>
                <w:rFonts w:asciiTheme="majorHAnsi" w:hAnsiTheme="majorHAnsi" w:cstheme="majorHAnsi"/>
                <w:lang w:val="es-CL"/>
              </w:rPr>
              <w:t>(SÍ/NO)</w:t>
            </w:r>
          </w:p>
        </w:tc>
      </w:tr>
      <w:tr w:rsidR="00D315D1" w:rsidRPr="00EA2505"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EA2505" w:rsidRDefault="00D315D1" w:rsidP="00F223CB">
            <w:pPr>
              <w:ind w:right="0"/>
              <w:rPr>
                <w:rFonts w:asciiTheme="majorHAnsi" w:hAnsiTheme="majorHAnsi" w:cstheme="majorHAnsi"/>
                <w:b/>
                <w:bCs/>
                <w:lang w:val="es-CL"/>
              </w:rPr>
            </w:pPr>
            <w:r w:rsidRPr="00EA2505">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EA2505" w:rsidRDefault="00D315D1" w:rsidP="00F223CB">
            <w:pPr>
              <w:ind w:right="0"/>
              <w:rPr>
                <w:rFonts w:asciiTheme="majorHAnsi" w:hAnsiTheme="majorHAnsi" w:cstheme="majorHAnsi"/>
                <w:lang w:val="es-CL"/>
              </w:rPr>
            </w:pPr>
            <w:r w:rsidRPr="00EA2505">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EA2505">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EA2505" w:rsidRDefault="00E45D25" w:rsidP="00F223CB">
      <w:pPr>
        <w:rPr>
          <w:rFonts w:asciiTheme="majorHAnsi" w:hAnsiTheme="majorHAnsi" w:cstheme="majorHAnsi"/>
        </w:rPr>
      </w:pPr>
    </w:p>
    <w:p w14:paraId="61168C3C"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Garantía de Seriedad de la oferta</w:t>
      </w:r>
    </w:p>
    <w:p w14:paraId="390ECA57" w14:textId="77777777" w:rsidR="00615399" w:rsidRPr="00EA250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A2505" w14:paraId="0A7A033A" w14:textId="77777777">
        <w:tc>
          <w:tcPr>
            <w:tcW w:w="3539" w:type="dxa"/>
          </w:tcPr>
          <w:p w14:paraId="07753EB4"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Monto</w:t>
            </w:r>
          </w:p>
        </w:tc>
        <w:tc>
          <w:tcPr>
            <w:tcW w:w="5289" w:type="dxa"/>
          </w:tcPr>
          <w:p w14:paraId="37F343BA" w14:textId="77777777" w:rsidR="00615399" w:rsidRPr="00EA2505" w:rsidRDefault="00615399" w:rsidP="00F223CB">
            <w:pPr>
              <w:keepNext/>
              <w:keepLines/>
              <w:ind w:right="0"/>
              <w:rPr>
                <w:rFonts w:asciiTheme="majorHAnsi" w:hAnsiTheme="majorHAnsi" w:cstheme="majorHAnsi"/>
                <w:b/>
              </w:rPr>
            </w:pPr>
          </w:p>
        </w:tc>
      </w:tr>
      <w:tr w:rsidR="00483F75" w:rsidRPr="00EA2505" w14:paraId="071F9E58" w14:textId="77777777">
        <w:tc>
          <w:tcPr>
            <w:tcW w:w="3539" w:type="dxa"/>
          </w:tcPr>
          <w:p w14:paraId="5CA9F133" w14:textId="07D81C43" w:rsidR="00483F75" w:rsidRPr="00EA2505" w:rsidRDefault="00483F75" w:rsidP="00F223CB">
            <w:pPr>
              <w:keepNext/>
              <w:keepLines/>
              <w:ind w:right="0"/>
              <w:rPr>
                <w:rFonts w:asciiTheme="majorHAnsi" w:hAnsiTheme="majorHAnsi" w:cstheme="majorHAnsi"/>
                <w:b/>
              </w:rPr>
            </w:pPr>
            <w:r w:rsidRPr="00EA2505">
              <w:rPr>
                <w:rFonts w:asciiTheme="majorHAnsi" w:hAnsiTheme="majorHAnsi" w:cstheme="majorHAnsi"/>
                <w:b/>
              </w:rPr>
              <w:t>Glosa (si corresponde por el instrumento)</w:t>
            </w:r>
          </w:p>
        </w:tc>
        <w:tc>
          <w:tcPr>
            <w:tcW w:w="5289" w:type="dxa"/>
          </w:tcPr>
          <w:p w14:paraId="7E9722D1" w14:textId="77777777" w:rsidR="00483F75" w:rsidRPr="00EA2505" w:rsidRDefault="00483F75" w:rsidP="00F223CB">
            <w:pPr>
              <w:keepNext/>
              <w:keepLines/>
              <w:ind w:right="0"/>
              <w:rPr>
                <w:rFonts w:asciiTheme="majorHAnsi" w:hAnsiTheme="majorHAnsi" w:cstheme="majorHAnsi"/>
                <w:b/>
              </w:rPr>
            </w:pPr>
          </w:p>
        </w:tc>
      </w:tr>
      <w:tr w:rsidR="00615399" w:rsidRPr="00EA2505" w14:paraId="157571F8" w14:textId="77777777">
        <w:tc>
          <w:tcPr>
            <w:tcW w:w="3539" w:type="dxa"/>
          </w:tcPr>
          <w:p w14:paraId="05DA7495"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Dirección para su entrega (si es en formato físico)</w:t>
            </w:r>
          </w:p>
        </w:tc>
        <w:tc>
          <w:tcPr>
            <w:tcW w:w="5289" w:type="dxa"/>
          </w:tcPr>
          <w:p w14:paraId="28B7278F" w14:textId="77777777" w:rsidR="00615399" w:rsidRPr="00EA2505" w:rsidRDefault="00615399" w:rsidP="00F223CB">
            <w:pPr>
              <w:keepNext/>
              <w:keepLines/>
              <w:ind w:right="0"/>
              <w:rPr>
                <w:rFonts w:asciiTheme="majorHAnsi" w:hAnsiTheme="majorHAnsi" w:cstheme="majorHAnsi"/>
                <w:b/>
              </w:rPr>
            </w:pPr>
          </w:p>
        </w:tc>
      </w:tr>
      <w:tr w:rsidR="00615399" w:rsidRPr="00EA2505" w14:paraId="735CD750" w14:textId="77777777">
        <w:tc>
          <w:tcPr>
            <w:tcW w:w="3539" w:type="dxa"/>
          </w:tcPr>
          <w:p w14:paraId="55A1E27A"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Horario de atención</w:t>
            </w:r>
          </w:p>
        </w:tc>
        <w:tc>
          <w:tcPr>
            <w:tcW w:w="5289" w:type="dxa"/>
          </w:tcPr>
          <w:p w14:paraId="3E7A42AE" w14:textId="77777777" w:rsidR="00615399" w:rsidRPr="00EA2505" w:rsidRDefault="00615399" w:rsidP="00F223CB">
            <w:pPr>
              <w:keepNext/>
              <w:keepLines/>
              <w:ind w:right="0"/>
              <w:rPr>
                <w:rFonts w:asciiTheme="majorHAnsi" w:hAnsiTheme="majorHAnsi" w:cstheme="majorHAnsi"/>
                <w:b/>
              </w:rPr>
            </w:pPr>
          </w:p>
        </w:tc>
      </w:tr>
      <w:tr w:rsidR="000C30C9" w:rsidRPr="00EA2505" w14:paraId="7B3ABC63" w14:textId="77777777">
        <w:tc>
          <w:tcPr>
            <w:tcW w:w="3539" w:type="dxa"/>
          </w:tcPr>
          <w:p w14:paraId="0F8F94C9" w14:textId="1D3F52B9" w:rsidR="000C30C9" w:rsidRPr="00EA2505" w:rsidRDefault="000C30C9" w:rsidP="00F223CB">
            <w:pPr>
              <w:keepNext/>
              <w:keepLines/>
              <w:ind w:right="0"/>
              <w:rPr>
                <w:rFonts w:asciiTheme="majorHAnsi" w:hAnsiTheme="majorHAnsi" w:cstheme="majorHAnsi"/>
                <w:b/>
              </w:rPr>
            </w:pPr>
            <w:r w:rsidRPr="00EA2505">
              <w:rPr>
                <w:rFonts w:asciiTheme="majorHAnsi" w:hAnsiTheme="majorHAnsi" w:cstheme="majorHAnsi"/>
                <w:b/>
              </w:rPr>
              <w:t xml:space="preserve">Correo electrónico </w:t>
            </w:r>
            <w:r w:rsidR="00C0217C" w:rsidRPr="00EA2505">
              <w:rPr>
                <w:rFonts w:asciiTheme="majorHAnsi" w:hAnsiTheme="majorHAnsi" w:cstheme="majorHAnsi"/>
                <w:b/>
              </w:rPr>
              <w:t xml:space="preserve">en caso </w:t>
            </w:r>
            <w:r w:rsidR="004D3400" w:rsidRPr="00EA2505">
              <w:rPr>
                <w:rFonts w:asciiTheme="majorHAnsi" w:hAnsiTheme="majorHAnsi" w:cstheme="majorHAnsi"/>
                <w:b/>
              </w:rPr>
              <w:t>de remitirse garantía en soporte electrónico</w:t>
            </w:r>
          </w:p>
        </w:tc>
        <w:tc>
          <w:tcPr>
            <w:tcW w:w="5289" w:type="dxa"/>
          </w:tcPr>
          <w:p w14:paraId="124BA662" w14:textId="77777777" w:rsidR="000C30C9" w:rsidRPr="00EA2505" w:rsidRDefault="000C30C9" w:rsidP="00F223CB">
            <w:pPr>
              <w:keepNext/>
              <w:keepLines/>
              <w:ind w:right="0"/>
              <w:rPr>
                <w:rFonts w:asciiTheme="majorHAnsi" w:hAnsiTheme="majorHAnsi" w:cstheme="majorHAnsi"/>
                <w:b/>
              </w:rPr>
            </w:pPr>
          </w:p>
        </w:tc>
      </w:tr>
    </w:tbl>
    <w:p w14:paraId="029D1C47" w14:textId="77777777" w:rsidR="00615399" w:rsidRPr="00EA2505" w:rsidRDefault="00615399" w:rsidP="00F223CB">
      <w:pPr>
        <w:rPr>
          <w:rFonts w:asciiTheme="majorHAnsi" w:hAnsiTheme="majorHAnsi" w:cstheme="majorHAnsi"/>
        </w:rPr>
      </w:pPr>
    </w:p>
    <w:p w14:paraId="60527FD2" w14:textId="77777777" w:rsidR="00615399" w:rsidRPr="00EA2505" w:rsidRDefault="001D4940" w:rsidP="00F223CB">
      <w:pPr>
        <w:keepNext/>
        <w:keepLines/>
        <w:ind w:right="0"/>
        <w:rPr>
          <w:rFonts w:asciiTheme="majorHAnsi" w:hAnsiTheme="majorHAnsi" w:cstheme="majorHAnsi"/>
          <w:b/>
          <w:color w:val="000000"/>
        </w:rPr>
      </w:pPr>
      <w:r w:rsidRPr="00EA2505">
        <w:rPr>
          <w:rFonts w:asciiTheme="majorHAnsi" w:hAnsiTheme="majorHAnsi" w:cstheme="majorHAnsi"/>
          <w:b/>
          <w:color w:val="000000"/>
        </w:rPr>
        <w:t>Garantía de Fiel Cumplimiento del contrato</w:t>
      </w:r>
    </w:p>
    <w:p w14:paraId="57FE85B0" w14:textId="77777777" w:rsidR="00615399" w:rsidRPr="00EA250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A2505" w14:paraId="072C867E" w14:textId="77777777">
        <w:tc>
          <w:tcPr>
            <w:tcW w:w="3539" w:type="dxa"/>
          </w:tcPr>
          <w:p w14:paraId="5A5B9F15"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lastRenderedPageBreak/>
              <w:t>Monto (%)</w:t>
            </w:r>
          </w:p>
        </w:tc>
        <w:tc>
          <w:tcPr>
            <w:tcW w:w="5289" w:type="dxa"/>
          </w:tcPr>
          <w:p w14:paraId="07F2C2EC" w14:textId="77777777" w:rsidR="00615399" w:rsidRPr="00EA2505" w:rsidRDefault="00615399" w:rsidP="00F223CB">
            <w:pPr>
              <w:keepNext/>
              <w:keepLines/>
              <w:ind w:right="0"/>
              <w:rPr>
                <w:rFonts w:asciiTheme="majorHAnsi" w:hAnsiTheme="majorHAnsi" w:cstheme="majorHAnsi"/>
                <w:b/>
              </w:rPr>
            </w:pPr>
          </w:p>
        </w:tc>
      </w:tr>
      <w:tr w:rsidR="00483F75" w:rsidRPr="00EA2505" w14:paraId="0884AC30" w14:textId="77777777">
        <w:tc>
          <w:tcPr>
            <w:tcW w:w="3539" w:type="dxa"/>
          </w:tcPr>
          <w:p w14:paraId="7B76F11B" w14:textId="51483B81" w:rsidR="00483F75" w:rsidRPr="00EA2505" w:rsidRDefault="00483F75" w:rsidP="00F223CB">
            <w:pPr>
              <w:keepNext/>
              <w:keepLines/>
              <w:ind w:right="0"/>
              <w:rPr>
                <w:rFonts w:asciiTheme="majorHAnsi" w:hAnsiTheme="majorHAnsi" w:cstheme="majorHAnsi"/>
                <w:b/>
              </w:rPr>
            </w:pPr>
            <w:r w:rsidRPr="00EA2505">
              <w:rPr>
                <w:rFonts w:asciiTheme="majorHAnsi" w:hAnsiTheme="majorHAnsi" w:cstheme="majorHAnsi"/>
                <w:b/>
              </w:rPr>
              <w:t>Glosa (si corresponde por el instrumento)</w:t>
            </w:r>
          </w:p>
        </w:tc>
        <w:tc>
          <w:tcPr>
            <w:tcW w:w="5289" w:type="dxa"/>
          </w:tcPr>
          <w:p w14:paraId="1D0CA0E1" w14:textId="77777777" w:rsidR="00483F75" w:rsidRPr="00EA2505" w:rsidRDefault="00483F75" w:rsidP="00F223CB">
            <w:pPr>
              <w:keepNext/>
              <w:keepLines/>
              <w:ind w:right="0"/>
              <w:rPr>
                <w:rFonts w:asciiTheme="majorHAnsi" w:hAnsiTheme="majorHAnsi" w:cstheme="majorHAnsi"/>
                <w:b/>
              </w:rPr>
            </w:pPr>
          </w:p>
        </w:tc>
      </w:tr>
      <w:tr w:rsidR="00615399" w:rsidRPr="00EA2505" w14:paraId="3C8866E2" w14:textId="77777777">
        <w:tc>
          <w:tcPr>
            <w:tcW w:w="3539" w:type="dxa"/>
          </w:tcPr>
          <w:p w14:paraId="52305070"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Dirección para su entrega (si es en formato físico)</w:t>
            </w:r>
          </w:p>
        </w:tc>
        <w:tc>
          <w:tcPr>
            <w:tcW w:w="5289" w:type="dxa"/>
          </w:tcPr>
          <w:p w14:paraId="228AA92A" w14:textId="77777777" w:rsidR="00615399" w:rsidRPr="00EA2505" w:rsidRDefault="00615399" w:rsidP="00F223CB">
            <w:pPr>
              <w:keepNext/>
              <w:keepLines/>
              <w:ind w:right="0"/>
              <w:rPr>
                <w:rFonts w:asciiTheme="majorHAnsi" w:hAnsiTheme="majorHAnsi" w:cstheme="majorHAnsi"/>
                <w:b/>
              </w:rPr>
            </w:pPr>
          </w:p>
        </w:tc>
      </w:tr>
      <w:tr w:rsidR="00615399" w:rsidRPr="00EA2505" w14:paraId="213B36CA" w14:textId="77777777">
        <w:tc>
          <w:tcPr>
            <w:tcW w:w="3539" w:type="dxa"/>
          </w:tcPr>
          <w:p w14:paraId="57DFAF89" w14:textId="77777777" w:rsidR="00615399" w:rsidRPr="00EA2505" w:rsidRDefault="001D4940" w:rsidP="00F223CB">
            <w:pPr>
              <w:keepNext/>
              <w:keepLines/>
              <w:ind w:right="0"/>
              <w:rPr>
                <w:rFonts w:asciiTheme="majorHAnsi" w:hAnsiTheme="majorHAnsi" w:cstheme="majorHAnsi"/>
                <w:b/>
              </w:rPr>
            </w:pPr>
            <w:r w:rsidRPr="00EA2505">
              <w:rPr>
                <w:rFonts w:asciiTheme="majorHAnsi" w:hAnsiTheme="majorHAnsi" w:cstheme="majorHAnsi"/>
                <w:b/>
              </w:rPr>
              <w:t>Horario de atención</w:t>
            </w:r>
          </w:p>
        </w:tc>
        <w:tc>
          <w:tcPr>
            <w:tcW w:w="5289" w:type="dxa"/>
          </w:tcPr>
          <w:p w14:paraId="3B5E06E4" w14:textId="77777777" w:rsidR="00615399" w:rsidRPr="00EA2505" w:rsidRDefault="00615399" w:rsidP="00F223CB">
            <w:pPr>
              <w:keepNext/>
              <w:keepLines/>
              <w:ind w:right="0"/>
              <w:rPr>
                <w:rFonts w:asciiTheme="majorHAnsi" w:hAnsiTheme="majorHAnsi" w:cstheme="majorHAnsi"/>
                <w:b/>
              </w:rPr>
            </w:pPr>
          </w:p>
        </w:tc>
      </w:tr>
      <w:tr w:rsidR="000C30C9" w:rsidRPr="00EA2505" w14:paraId="5D92C1F1" w14:textId="77777777">
        <w:tc>
          <w:tcPr>
            <w:tcW w:w="3539" w:type="dxa"/>
          </w:tcPr>
          <w:p w14:paraId="05D33E91" w14:textId="2155400E" w:rsidR="000C30C9" w:rsidRPr="00EA2505" w:rsidRDefault="000C30C9" w:rsidP="00F223CB">
            <w:pPr>
              <w:keepNext/>
              <w:keepLines/>
              <w:ind w:right="0"/>
              <w:rPr>
                <w:rFonts w:asciiTheme="majorHAnsi" w:hAnsiTheme="majorHAnsi" w:cstheme="majorHAnsi"/>
                <w:b/>
              </w:rPr>
            </w:pPr>
            <w:r w:rsidRPr="00EA2505">
              <w:rPr>
                <w:rFonts w:asciiTheme="majorHAnsi" w:hAnsiTheme="majorHAnsi" w:cstheme="majorHAnsi"/>
                <w:b/>
              </w:rPr>
              <w:t xml:space="preserve">Correo electrónico </w:t>
            </w:r>
            <w:r w:rsidR="00FC0907" w:rsidRPr="00EA2505">
              <w:rPr>
                <w:rFonts w:asciiTheme="majorHAnsi" w:hAnsiTheme="majorHAnsi" w:cstheme="majorHAnsi"/>
                <w:b/>
              </w:rPr>
              <w:t>en caso de remitirse garantía en</w:t>
            </w:r>
            <w:r w:rsidRPr="00EA2505">
              <w:rPr>
                <w:rFonts w:asciiTheme="majorHAnsi" w:hAnsiTheme="majorHAnsi" w:cstheme="majorHAnsi"/>
                <w:b/>
              </w:rPr>
              <w:t xml:space="preserve"> soporte electrónico</w:t>
            </w:r>
          </w:p>
        </w:tc>
        <w:tc>
          <w:tcPr>
            <w:tcW w:w="5289" w:type="dxa"/>
          </w:tcPr>
          <w:p w14:paraId="1413FB0C" w14:textId="77777777" w:rsidR="000C30C9" w:rsidRPr="00EA2505" w:rsidRDefault="000C30C9" w:rsidP="00F223CB">
            <w:pPr>
              <w:keepNext/>
              <w:keepLines/>
              <w:ind w:right="0"/>
              <w:rPr>
                <w:rFonts w:asciiTheme="majorHAnsi" w:hAnsiTheme="majorHAnsi" w:cstheme="majorHAnsi"/>
                <w:b/>
              </w:rPr>
            </w:pPr>
          </w:p>
        </w:tc>
      </w:tr>
    </w:tbl>
    <w:p w14:paraId="776D541E" w14:textId="77777777" w:rsidR="00615399" w:rsidRPr="00EA2505" w:rsidRDefault="00615399" w:rsidP="00F223CB">
      <w:pPr>
        <w:rPr>
          <w:rFonts w:asciiTheme="majorHAnsi" w:hAnsiTheme="majorHAnsi" w:cstheme="majorHAnsi"/>
        </w:rPr>
      </w:pPr>
    </w:p>
    <w:p w14:paraId="38410C18" w14:textId="77777777" w:rsidR="00615399" w:rsidRPr="00EA2505" w:rsidRDefault="001D4940" w:rsidP="00F223CB">
      <w:pPr>
        <w:ind w:right="0"/>
        <w:rPr>
          <w:rFonts w:asciiTheme="majorHAnsi" w:hAnsiTheme="majorHAnsi" w:cstheme="majorHAnsi"/>
          <w:b/>
          <w:color w:val="000000"/>
        </w:rPr>
      </w:pPr>
      <w:r w:rsidRPr="00EA2505">
        <w:rPr>
          <w:rFonts w:asciiTheme="majorHAnsi" w:hAnsiTheme="majorHAnsi" w:cstheme="majorHAnsi"/>
          <w:b/>
          <w:color w:val="000000"/>
        </w:rPr>
        <w:t>Comisión evaluadora</w:t>
      </w:r>
    </w:p>
    <w:p w14:paraId="3279BEAD" w14:textId="77777777" w:rsidR="00615399" w:rsidRPr="00EA2505"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A2505" w14:paraId="34989168" w14:textId="77777777">
        <w:tc>
          <w:tcPr>
            <w:tcW w:w="4414" w:type="dxa"/>
          </w:tcPr>
          <w:p w14:paraId="0394B10B" w14:textId="03689EB2" w:rsidR="00615399" w:rsidRPr="00EA2505" w:rsidRDefault="001D4940" w:rsidP="00F223CB">
            <w:pPr>
              <w:ind w:right="0"/>
              <w:rPr>
                <w:rFonts w:asciiTheme="majorHAnsi" w:hAnsiTheme="majorHAnsi" w:cstheme="majorHAnsi"/>
                <w:b/>
              </w:rPr>
            </w:pPr>
            <w:r w:rsidRPr="00EA2505">
              <w:rPr>
                <w:rFonts w:asciiTheme="majorHAnsi" w:hAnsiTheme="majorHAnsi" w:cstheme="majorHAnsi"/>
                <w:b/>
              </w:rPr>
              <w:t>Número de integrantes</w:t>
            </w:r>
            <w:r w:rsidR="0090541F" w:rsidRPr="00EA2505">
              <w:rPr>
                <w:rFonts w:asciiTheme="majorHAnsi" w:hAnsiTheme="majorHAnsi" w:cstheme="majorHAnsi"/>
                <w:b/>
              </w:rPr>
              <w:t xml:space="preserve"> (mayor a 3)</w:t>
            </w:r>
          </w:p>
        </w:tc>
        <w:tc>
          <w:tcPr>
            <w:tcW w:w="4414" w:type="dxa"/>
          </w:tcPr>
          <w:p w14:paraId="7A589D54" w14:textId="77777777" w:rsidR="00615399" w:rsidRPr="00EA2505" w:rsidRDefault="00615399" w:rsidP="00F223CB">
            <w:pPr>
              <w:ind w:right="0"/>
              <w:rPr>
                <w:rFonts w:asciiTheme="majorHAnsi" w:hAnsiTheme="majorHAnsi" w:cstheme="majorHAnsi"/>
                <w:b/>
              </w:rPr>
            </w:pPr>
          </w:p>
        </w:tc>
      </w:tr>
    </w:tbl>
    <w:p w14:paraId="4B53CB3A" w14:textId="4AF6513E" w:rsidR="00615399" w:rsidRPr="00EA2505" w:rsidRDefault="00615399" w:rsidP="00F223CB">
      <w:pPr>
        <w:ind w:right="0"/>
        <w:jc w:val="left"/>
        <w:rPr>
          <w:rFonts w:asciiTheme="majorHAnsi" w:hAnsiTheme="majorHAnsi" w:cstheme="majorHAnsi"/>
          <w:b/>
          <w:color w:val="000000"/>
        </w:rPr>
      </w:pPr>
    </w:p>
    <w:p w14:paraId="11BF0D43" w14:textId="327B22D5" w:rsidR="00963EB2" w:rsidRPr="00EA2505" w:rsidRDefault="00963EB2" w:rsidP="00F223CB">
      <w:pPr>
        <w:ind w:right="0"/>
        <w:jc w:val="left"/>
        <w:rPr>
          <w:rFonts w:asciiTheme="majorHAnsi" w:hAnsiTheme="majorHAnsi" w:cstheme="majorHAnsi"/>
          <w:b/>
          <w:color w:val="000000"/>
        </w:rPr>
      </w:pPr>
    </w:p>
    <w:p w14:paraId="38F40212" w14:textId="77777777" w:rsidR="0091444E" w:rsidRPr="00EA2505" w:rsidRDefault="0091444E" w:rsidP="00F223CB">
      <w:pPr>
        <w:ind w:right="0"/>
        <w:jc w:val="left"/>
        <w:rPr>
          <w:rFonts w:asciiTheme="majorHAnsi" w:hAnsiTheme="majorHAnsi" w:cstheme="majorHAnsi"/>
          <w:b/>
          <w:color w:val="000000"/>
        </w:rPr>
      </w:pPr>
    </w:p>
    <w:p w14:paraId="589B8C2F" w14:textId="76F0DF9A" w:rsidR="009B7669" w:rsidRPr="00EA2505" w:rsidRDefault="009B7669" w:rsidP="00F223CB">
      <w:pPr>
        <w:ind w:right="0"/>
        <w:jc w:val="left"/>
        <w:rPr>
          <w:rFonts w:asciiTheme="majorHAnsi" w:hAnsiTheme="majorHAnsi" w:cstheme="majorHAnsi"/>
          <w:color w:val="000000"/>
        </w:rPr>
      </w:pPr>
      <w:r w:rsidRPr="00EA2505">
        <w:rPr>
          <w:rFonts w:asciiTheme="majorHAnsi" w:hAnsiTheme="majorHAnsi" w:cstheme="majorHAnsi"/>
          <w:b/>
          <w:color w:val="000000"/>
        </w:rPr>
        <w:t xml:space="preserve">Fecha(s) de la demostración: </w:t>
      </w:r>
      <w:r w:rsidRPr="00EA2505">
        <w:rPr>
          <w:rFonts w:asciiTheme="majorHAnsi" w:hAnsiTheme="majorHAnsi" w:cstheme="majorHAnsi"/>
          <w:color w:val="000000"/>
        </w:rPr>
        <w:t>(</w:t>
      </w:r>
      <w:proofErr w:type="spellStart"/>
      <w:r w:rsidRPr="00EA2505">
        <w:rPr>
          <w:rFonts w:asciiTheme="majorHAnsi" w:hAnsiTheme="majorHAnsi" w:cstheme="majorHAnsi"/>
          <w:color w:val="000000"/>
        </w:rPr>
        <w:t>dd</w:t>
      </w:r>
      <w:proofErr w:type="spellEnd"/>
      <w:r w:rsidRPr="00EA2505">
        <w:rPr>
          <w:rFonts w:asciiTheme="majorHAnsi" w:hAnsiTheme="majorHAnsi" w:cstheme="majorHAnsi"/>
          <w:color w:val="000000"/>
        </w:rPr>
        <w:t>/mm/</w:t>
      </w:r>
      <w:proofErr w:type="spellStart"/>
      <w:r w:rsidRPr="00EA2505">
        <w:rPr>
          <w:rFonts w:asciiTheme="majorHAnsi" w:hAnsiTheme="majorHAnsi" w:cstheme="majorHAnsi"/>
          <w:color w:val="000000"/>
        </w:rPr>
        <w:t>aa</w:t>
      </w:r>
      <w:proofErr w:type="spellEnd"/>
      <w:r w:rsidRPr="00EA2505">
        <w:rPr>
          <w:rFonts w:asciiTheme="majorHAnsi" w:hAnsiTheme="majorHAnsi" w:cstheme="majorHAnsi"/>
          <w:color w:val="000000"/>
        </w:rPr>
        <w:t>)</w:t>
      </w:r>
    </w:p>
    <w:p w14:paraId="651BF817" w14:textId="04004B54" w:rsidR="009B7669" w:rsidRPr="00EA2505" w:rsidRDefault="009B7669" w:rsidP="00F223CB">
      <w:pPr>
        <w:ind w:right="-232"/>
        <w:rPr>
          <w:rFonts w:asciiTheme="majorHAnsi" w:hAnsiTheme="majorHAnsi" w:cstheme="majorHAnsi"/>
          <w:b/>
          <w:color w:val="000000"/>
        </w:rPr>
      </w:pPr>
    </w:p>
    <w:p w14:paraId="66B70737" w14:textId="02572418" w:rsidR="00615399" w:rsidRPr="00EA2505" w:rsidRDefault="001D4940" w:rsidP="00F223CB">
      <w:pPr>
        <w:ind w:right="-232"/>
        <w:rPr>
          <w:rFonts w:asciiTheme="majorHAnsi" w:hAnsiTheme="majorHAnsi" w:cstheme="majorHAnsi"/>
          <w:b/>
          <w:color w:val="000000"/>
        </w:rPr>
      </w:pPr>
      <w:r w:rsidRPr="00EA2505">
        <w:rPr>
          <w:rFonts w:asciiTheme="majorHAnsi" w:hAnsiTheme="majorHAnsi" w:cstheme="majorHAnsi"/>
          <w:b/>
          <w:color w:val="000000"/>
        </w:rPr>
        <w:t>Criterios de evaluación</w:t>
      </w:r>
    </w:p>
    <w:p w14:paraId="641050AF" w14:textId="695F0630" w:rsidR="00355648" w:rsidRPr="00EA2505" w:rsidRDefault="00355648" w:rsidP="00F223CB">
      <w:pPr>
        <w:ind w:right="-232"/>
        <w:rPr>
          <w:b/>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05298B" w:rsidRPr="00EA2505" w14:paraId="40ED2AE6" w14:textId="77777777" w:rsidTr="00391AB1">
        <w:trPr>
          <w:trHeight w:val="630"/>
        </w:trPr>
        <w:tc>
          <w:tcPr>
            <w:tcW w:w="2405" w:type="dxa"/>
          </w:tcPr>
          <w:p w14:paraId="4CCDF3A1"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ETAPA</w:t>
            </w:r>
          </w:p>
        </w:tc>
        <w:tc>
          <w:tcPr>
            <w:tcW w:w="4536" w:type="dxa"/>
            <w:gridSpan w:val="2"/>
          </w:tcPr>
          <w:p w14:paraId="1408526A"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CRITERIOS</w:t>
            </w:r>
          </w:p>
        </w:tc>
        <w:tc>
          <w:tcPr>
            <w:tcW w:w="1568" w:type="dxa"/>
          </w:tcPr>
          <w:p w14:paraId="1E4E67B4" w14:textId="77F1E11E" w:rsidR="0005298B" w:rsidRPr="00EA2505" w:rsidRDefault="00E71DBA" w:rsidP="00F95B32">
            <w:pPr>
              <w:tabs>
                <w:tab w:val="left" w:pos="0"/>
              </w:tabs>
              <w:jc w:val="center"/>
            </w:pPr>
            <w:r w:rsidRPr="00EA2505">
              <w:rPr>
                <w:rFonts w:ascii="Calibri" w:eastAsia="Calibri" w:hAnsi="Calibri" w:cs="Calibri"/>
                <w:sz w:val="22"/>
                <w:szCs w:val="22"/>
                <w:lang w:val="es-ES"/>
              </w:rPr>
              <w:t>PUNTAJE</w:t>
            </w:r>
          </w:p>
        </w:tc>
      </w:tr>
      <w:tr w:rsidR="00BA745B" w:rsidRPr="00EA2505" w14:paraId="134B6429" w14:textId="77777777" w:rsidTr="00F95B32">
        <w:trPr>
          <w:trHeight w:val="536"/>
        </w:trPr>
        <w:tc>
          <w:tcPr>
            <w:tcW w:w="2405" w:type="dxa"/>
            <w:vMerge w:val="restart"/>
          </w:tcPr>
          <w:p w14:paraId="65939078" w14:textId="77777777" w:rsidR="00BA745B" w:rsidRPr="00EA2505" w:rsidRDefault="00BA745B" w:rsidP="00DF5300">
            <w:pPr>
              <w:tabs>
                <w:tab w:val="left" w:pos="0"/>
              </w:tabs>
            </w:pPr>
            <w:r w:rsidRPr="00EA2505">
              <w:rPr>
                <w:rFonts w:ascii="Calibri" w:eastAsia="Calibri" w:hAnsi="Calibri" w:cs="Calibri"/>
                <w:sz w:val="22"/>
                <w:szCs w:val="22"/>
                <w:lang w:val="es-ES"/>
              </w:rPr>
              <w:t>ETAPA TÉCNICA</w:t>
            </w:r>
          </w:p>
          <w:p w14:paraId="691A4068" w14:textId="362E9AA8" w:rsidR="00BA745B" w:rsidRPr="00EA2505" w:rsidRDefault="006E314B" w:rsidP="00DF5300">
            <w:pPr>
              <w:tabs>
                <w:tab w:val="left" w:pos="0"/>
              </w:tabs>
            </w:pPr>
            <w:r>
              <w:t>(50%)</w:t>
            </w:r>
          </w:p>
        </w:tc>
        <w:tc>
          <w:tcPr>
            <w:tcW w:w="2268" w:type="dxa"/>
            <w:vMerge w:val="restart"/>
          </w:tcPr>
          <w:p w14:paraId="2F25B671" w14:textId="77777777" w:rsidR="00BA745B" w:rsidRPr="00EA2505" w:rsidRDefault="00BA745B" w:rsidP="00DF5300">
            <w:pPr>
              <w:tabs>
                <w:tab w:val="left" w:pos="0"/>
              </w:tabs>
            </w:pPr>
            <w:r w:rsidRPr="00EA2505">
              <w:rPr>
                <w:rFonts w:ascii="Calibri" w:eastAsia="Calibri" w:hAnsi="Calibri" w:cs="Calibri"/>
                <w:sz w:val="22"/>
                <w:szCs w:val="22"/>
                <w:lang w:val="es-ES"/>
              </w:rPr>
              <w:t>TÉCNICO</w:t>
            </w:r>
          </w:p>
        </w:tc>
        <w:tc>
          <w:tcPr>
            <w:tcW w:w="2268" w:type="dxa"/>
          </w:tcPr>
          <w:p w14:paraId="54D4CCAA" w14:textId="667D0B18"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Plazo de Entrega</w:t>
            </w:r>
          </w:p>
        </w:tc>
        <w:tc>
          <w:tcPr>
            <w:tcW w:w="1568" w:type="dxa"/>
          </w:tcPr>
          <w:p w14:paraId="02BC77C5" w14:textId="155880B0"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25</w:t>
            </w:r>
          </w:p>
        </w:tc>
      </w:tr>
      <w:tr w:rsidR="00BA745B" w:rsidRPr="00EA2505" w14:paraId="4DBD3D46" w14:textId="77777777" w:rsidTr="00F95B32">
        <w:trPr>
          <w:trHeight w:val="536"/>
        </w:trPr>
        <w:tc>
          <w:tcPr>
            <w:tcW w:w="2405" w:type="dxa"/>
            <w:vMerge/>
          </w:tcPr>
          <w:p w14:paraId="4E4E3716" w14:textId="77777777" w:rsidR="00BA745B" w:rsidRPr="00EA2505" w:rsidRDefault="00BA745B" w:rsidP="00DF5300">
            <w:pPr>
              <w:tabs>
                <w:tab w:val="left" w:pos="0"/>
              </w:tabs>
              <w:rPr>
                <w:rFonts w:ascii="Calibri" w:eastAsia="Calibri" w:hAnsi="Calibri" w:cs="Calibri"/>
                <w:sz w:val="22"/>
                <w:szCs w:val="22"/>
                <w:lang w:val="es-ES"/>
              </w:rPr>
            </w:pPr>
          </w:p>
        </w:tc>
        <w:tc>
          <w:tcPr>
            <w:tcW w:w="2268" w:type="dxa"/>
            <w:vMerge/>
          </w:tcPr>
          <w:p w14:paraId="29A42EB2" w14:textId="77777777" w:rsidR="00BA745B" w:rsidRPr="00EA2505" w:rsidRDefault="00BA745B" w:rsidP="00DF5300">
            <w:pPr>
              <w:tabs>
                <w:tab w:val="left" w:pos="0"/>
              </w:tabs>
              <w:rPr>
                <w:rFonts w:ascii="Calibri" w:eastAsia="Calibri" w:hAnsi="Calibri" w:cs="Calibri"/>
                <w:sz w:val="22"/>
                <w:szCs w:val="22"/>
                <w:lang w:val="es-ES"/>
              </w:rPr>
            </w:pPr>
          </w:p>
        </w:tc>
        <w:tc>
          <w:tcPr>
            <w:tcW w:w="2268" w:type="dxa"/>
          </w:tcPr>
          <w:p w14:paraId="1AA02521" w14:textId="2617E913"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568" w:type="dxa"/>
          </w:tcPr>
          <w:p w14:paraId="0CBD1AE3" w14:textId="55359F54"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28</w:t>
            </w:r>
          </w:p>
        </w:tc>
      </w:tr>
      <w:tr w:rsidR="00BA745B" w:rsidRPr="00EA2505" w14:paraId="586C9CDE" w14:textId="77777777" w:rsidTr="00F95B32">
        <w:trPr>
          <w:trHeight w:val="536"/>
        </w:trPr>
        <w:tc>
          <w:tcPr>
            <w:tcW w:w="2405" w:type="dxa"/>
            <w:vMerge/>
          </w:tcPr>
          <w:p w14:paraId="6FE472DB" w14:textId="77777777" w:rsidR="00BA745B" w:rsidRPr="00EA2505" w:rsidRDefault="00BA745B" w:rsidP="00DF5300">
            <w:pPr>
              <w:tabs>
                <w:tab w:val="left" w:pos="0"/>
              </w:tabs>
            </w:pPr>
          </w:p>
        </w:tc>
        <w:tc>
          <w:tcPr>
            <w:tcW w:w="2268" w:type="dxa"/>
            <w:vMerge/>
          </w:tcPr>
          <w:p w14:paraId="2A171FE4" w14:textId="77777777" w:rsidR="00BA745B" w:rsidRPr="00EA2505" w:rsidRDefault="00BA745B" w:rsidP="00DF5300">
            <w:pPr>
              <w:tabs>
                <w:tab w:val="left" w:pos="0"/>
              </w:tabs>
            </w:pPr>
          </w:p>
        </w:tc>
        <w:tc>
          <w:tcPr>
            <w:tcW w:w="2268" w:type="dxa"/>
          </w:tcPr>
          <w:p w14:paraId="542F29B2" w14:textId="2FF5B086"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Certificaciones del mobiliario ofertado</w:t>
            </w:r>
          </w:p>
        </w:tc>
        <w:tc>
          <w:tcPr>
            <w:tcW w:w="1568" w:type="dxa"/>
          </w:tcPr>
          <w:p w14:paraId="305F7086" w14:textId="575E2846"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12</w:t>
            </w:r>
          </w:p>
        </w:tc>
      </w:tr>
      <w:tr w:rsidR="00BA745B" w:rsidRPr="00EA2505" w14:paraId="48F0A231" w14:textId="77777777" w:rsidTr="00F95B32">
        <w:trPr>
          <w:trHeight w:val="536"/>
        </w:trPr>
        <w:tc>
          <w:tcPr>
            <w:tcW w:w="2405" w:type="dxa"/>
            <w:vMerge/>
          </w:tcPr>
          <w:p w14:paraId="59CAE8D5" w14:textId="77777777" w:rsidR="00BA745B" w:rsidRPr="00EA2505" w:rsidRDefault="00BA745B" w:rsidP="00DF5300">
            <w:pPr>
              <w:tabs>
                <w:tab w:val="left" w:pos="0"/>
              </w:tabs>
            </w:pPr>
          </w:p>
        </w:tc>
        <w:tc>
          <w:tcPr>
            <w:tcW w:w="2268" w:type="dxa"/>
            <w:vMerge/>
          </w:tcPr>
          <w:p w14:paraId="58531AB4" w14:textId="77777777" w:rsidR="00BA745B" w:rsidRPr="00EA2505" w:rsidRDefault="00BA745B" w:rsidP="00DF5300">
            <w:pPr>
              <w:tabs>
                <w:tab w:val="left" w:pos="0"/>
              </w:tabs>
            </w:pPr>
          </w:p>
        </w:tc>
        <w:tc>
          <w:tcPr>
            <w:tcW w:w="2268" w:type="dxa"/>
          </w:tcPr>
          <w:p w14:paraId="073457BE" w14:textId="477E243A"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Representación de la marca del mobiliario ofertado</w:t>
            </w:r>
          </w:p>
        </w:tc>
        <w:tc>
          <w:tcPr>
            <w:tcW w:w="1568" w:type="dxa"/>
          </w:tcPr>
          <w:p w14:paraId="7E16BA29" w14:textId="21F566E4" w:rsidR="00BA745B" w:rsidRPr="00EA2505" w:rsidRDefault="00BA745B" w:rsidP="00DF5300">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10</w:t>
            </w:r>
          </w:p>
        </w:tc>
      </w:tr>
      <w:tr w:rsidR="00BA745B" w:rsidRPr="00EA2505" w14:paraId="709495D2" w14:textId="77777777" w:rsidTr="00F95B32">
        <w:trPr>
          <w:trHeight w:val="901"/>
        </w:trPr>
        <w:tc>
          <w:tcPr>
            <w:tcW w:w="2405" w:type="dxa"/>
            <w:vMerge/>
          </w:tcPr>
          <w:p w14:paraId="74F3DDED" w14:textId="77777777" w:rsidR="00BA745B" w:rsidRPr="00EA2505" w:rsidRDefault="00BA745B" w:rsidP="00F95B32">
            <w:pPr>
              <w:tabs>
                <w:tab w:val="left" w:pos="0"/>
              </w:tabs>
            </w:pPr>
          </w:p>
        </w:tc>
        <w:tc>
          <w:tcPr>
            <w:tcW w:w="2268" w:type="dxa"/>
            <w:vMerge/>
          </w:tcPr>
          <w:p w14:paraId="4A95CF66" w14:textId="77777777" w:rsidR="00BA745B" w:rsidRPr="00EA2505" w:rsidRDefault="00BA745B" w:rsidP="00F95B32">
            <w:pPr>
              <w:tabs>
                <w:tab w:val="left" w:pos="0"/>
              </w:tabs>
            </w:pPr>
          </w:p>
        </w:tc>
        <w:tc>
          <w:tcPr>
            <w:tcW w:w="2268" w:type="dxa"/>
          </w:tcPr>
          <w:p w14:paraId="70425118" w14:textId="27E9B953" w:rsidR="00BA745B" w:rsidRPr="00EA2505" w:rsidRDefault="000C3713"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Base Instalada en Chile</w:t>
            </w:r>
          </w:p>
        </w:tc>
        <w:tc>
          <w:tcPr>
            <w:tcW w:w="1568" w:type="dxa"/>
          </w:tcPr>
          <w:p w14:paraId="3B2E0C24" w14:textId="6984BAC8" w:rsidR="00BA745B" w:rsidRPr="00EA2505" w:rsidRDefault="00E905A6" w:rsidP="00F95B32">
            <w:pPr>
              <w:tabs>
                <w:tab w:val="left" w:pos="0"/>
              </w:tabs>
              <w:jc w:val="center"/>
            </w:pPr>
            <w:r w:rsidRPr="00EA2505">
              <w:t>20</w:t>
            </w:r>
          </w:p>
        </w:tc>
      </w:tr>
      <w:tr w:rsidR="0005298B" w:rsidRPr="00EA2505" w14:paraId="220D1E61" w14:textId="77777777" w:rsidTr="00F95B32">
        <w:trPr>
          <w:trHeight w:val="901"/>
        </w:trPr>
        <w:tc>
          <w:tcPr>
            <w:tcW w:w="2405" w:type="dxa"/>
            <w:vMerge/>
          </w:tcPr>
          <w:p w14:paraId="4878CE98" w14:textId="77777777" w:rsidR="0005298B" w:rsidRPr="00EA2505" w:rsidRDefault="0005298B" w:rsidP="00F95B32">
            <w:pPr>
              <w:tabs>
                <w:tab w:val="left" w:pos="0"/>
              </w:tabs>
              <w:rPr>
                <w:rFonts w:ascii="Calibri" w:eastAsia="Calibri" w:hAnsi="Calibri" w:cs="Calibri"/>
                <w:sz w:val="22"/>
                <w:szCs w:val="22"/>
                <w:lang w:val="es-ES"/>
              </w:rPr>
            </w:pPr>
          </w:p>
        </w:tc>
        <w:tc>
          <w:tcPr>
            <w:tcW w:w="2268" w:type="dxa"/>
          </w:tcPr>
          <w:p w14:paraId="5D9A73E9" w14:textId="77777777"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ADMINISTRATIVO:</w:t>
            </w:r>
          </w:p>
        </w:tc>
        <w:tc>
          <w:tcPr>
            <w:tcW w:w="2268" w:type="dxa"/>
          </w:tcPr>
          <w:p w14:paraId="095D918E"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Cumplimiento de requisitos formales</w:t>
            </w:r>
          </w:p>
        </w:tc>
        <w:tc>
          <w:tcPr>
            <w:tcW w:w="1568" w:type="dxa"/>
          </w:tcPr>
          <w:p w14:paraId="65A5BB3E" w14:textId="7AB30886" w:rsidR="0005298B" w:rsidRPr="00EA2505" w:rsidRDefault="00917617"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5</w:t>
            </w:r>
          </w:p>
        </w:tc>
      </w:tr>
      <w:tr w:rsidR="0005298B" w:rsidRPr="00EA2505" w14:paraId="504733DE" w14:textId="77777777" w:rsidTr="00F95B32">
        <w:trPr>
          <w:trHeight w:val="808"/>
        </w:trPr>
        <w:tc>
          <w:tcPr>
            <w:tcW w:w="2405" w:type="dxa"/>
          </w:tcPr>
          <w:p w14:paraId="6C533572" w14:textId="5FF0EF1A"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ETAPA ECONÓMICA</w:t>
            </w:r>
            <w:r w:rsidR="006E314B">
              <w:rPr>
                <w:rFonts w:ascii="Calibri" w:eastAsia="Calibri" w:hAnsi="Calibri" w:cs="Calibri"/>
                <w:sz w:val="22"/>
                <w:szCs w:val="22"/>
                <w:lang w:val="es-ES"/>
              </w:rPr>
              <w:t xml:space="preserve"> (50%)</w:t>
            </w:r>
          </w:p>
        </w:tc>
        <w:tc>
          <w:tcPr>
            <w:tcW w:w="2268" w:type="dxa"/>
          </w:tcPr>
          <w:p w14:paraId="4F3637D2" w14:textId="77777777" w:rsidR="0005298B" w:rsidRPr="00EA2505" w:rsidRDefault="0005298B"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ECONÓMICO</w:t>
            </w:r>
          </w:p>
        </w:tc>
        <w:tc>
          <w:tcPr>
            <w:tcW w:w="3836" w:type="dxa"/>
            <w:gridSpan w:val="2"/>
          </w:tcPr>
          <w:p w14:paraId="6E085239" w14:textId="77777777" w:rsidR="0005298B" w:rsidRPr="00EA2505" w:rsidRDefault="0005298B"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PRECIO</w:t>
            </w:r>
          </w:p>
        </w:tc>
      </w:tr>
    </w:tbl>
    <w:p w14:paraId="7D7D590B" w14:textId="77777777" w:rsidR="0005298B" w:rsidRPr="00EA2505" w:rsidRDefault="0005298B" w:rsidP="00F223CB">
      <w:pPr>
        <w:ind w:right="-232"/>
        <w:rPr>
          <w:b/>
          <w:color w:val="000000"/>
        </w:rPr>
      </w:pPr>
    </w:p>
    <w:p w14:paraId="5FA22994" w14:textId="77777777" w:rsidR="00963EB2" w:rsidRPr="00EA2505" w:rsidRDefault="00963EB2" w:rsidP="00F223CB">
      <w:pPr>
        <w:ind w:right="-232"/>
        <w:rPr>
          <w:b/>
          <w:color w:val="000000"/>
        </w:rPr>
      </w:pPr>
    </w:p>
    <w:p w14:paraId="5E51B450" w14:textId="157495C5" w:rsidR="00DF6207" w:rsidRPr="00EA2505" w:rsidRDefault="00A1658D" w:rsidP="00F223CB">
      <w:pPr>
        <w:rPr>
          <w:lang w:val="es-CL"/>
        </w:rPr>
      </w:pPr>
      <w:r w:rsidRPr="00EA2505">
        <w:rPr>
          <w:b/>
          <w:color w:val="000000"/>
        </w:rPr>
        <w:t>Puntaje mínimo de la etapa técnica: _______________</w:t>
      </w:r>
    </w:p>
    <w:p w14:paraId="6A927B6F" w14:textId="77777777" w:rsidR="00DE43B4" w:rsidRPr="00EA2505" w:rsidRDefault="00DE43B4" w:rsidP="00F223CB">
      <w:pPr>
        <w:rPr>
          <w:lang w:val="es-CL"/>
        </w:rPr>
      </w:pPr>
    </w:p>
    <w:p w14:paraId="6F748A4C" w14:textId="32BF588E" w:rsidR="00DF6207" w:rsidRPr="00EA2505" w:rsidRDefault="00793A3D" w:rsidP="00F223CB">
      <w:pPr>
        <w:rPr>
          <w:lang w:val="es-CL"/>
        </w:rPr>
      </w:pPr>
      <w:r w:rsidRPr="00EA2505">
        <w:rPr>
          <w:lang w:val="es-CL"/>
        </w:rPr>
        <w:t>El puntaje mínimo establecido para pasar a la siguiente etapa</w:t>
      </w:r>
      <w:r w:rsidR="004F6F8A" w:rsidRPr="00EA2505">
        <w:rPr>
          <w:lang w:val="es-CL"/>
        </w:rPr>
        <w:t xml:space="preserve"> no podrá ser </w:t>
      </w:r>
      <w:r w:rsidR="00A625A9" w:rsidRPr="00EA2505">
        <w:rPr>
          <w:lang w:val="es-CL"/>
        </w:rPr>
        <w:t xml:space="preserve">menor de 40 puntos ni </w:t>
      </w:r>
      <w:r w:rsidR="004F6F8A" w:rsidRPr="00EA2505">
        <w:rPr>
          <w:lang w:val="es-CL"/>
        </w:rPr>
        <w:t xml:space="preserve">mayor a </w:t>
      </w:r>
      <w:r w:rsidR="00636911" w:rsidRPr="00EA2505">
        <w:rPr>
          <w:lang w:val="es-CL"/>
        </w:rPr>
        <w:t>7</w:t>
      </w:r>
      <w:r w:rsidR="005C04F5" w:rsidRPr="00EA2505">
        <w:rPr>
          <w:lang w:val="es-CL"/>
        </w:rPr>
        <w:t>5</w:t>
      </w:r>
      <w:r w:rsidR="00E945F6" w:rsidRPr="00EA2505">
        <w:rPr>
          <w:lang w:val="es-CL"/>
        </w:rPr>
        <w:t xml:space="preserve"> puntos</w:t>
      </w:r>
      <w:r w:rsidR="004F6F8A" w:rsidRPr="00EA2505">
        <w:rPr>
          <w:lang w:val="es-CL"/>
        </w:rPr>
        <w:t>.</w:t>
      </w:r>
    </w:p>
    <w:p w14:paraId="7459D88A" w14:textId="77777777" w:rsidR="009214FD" w:rsidRPr="00EA2505" w:rsidRDefault="009214FD" w:rsidP="00F223CB">
      <w:pPr>
        <w:keepNext/>
        <w:keepLines/>
        <w:ind w:right="0"/>
        <w:outlineLvl w:val="2"/>
        <w:rPr>
          <w:rFonts w:asciiTheme="majorHAnsi" w:hAnsiTheme="majorHAnsi" w:cstheme="majorBidi"/>
          <w:b/>
        </w:rPr>
      </w:pPr>
    </w:p>
    <w:p w14:paraId="33126888" w14:textId="56AE35FC" w:rsidR="00D315D1" w:rsidRPr="00EA2505" w:rsidRDefault="00D315D1" w:rsidP="00F223CB">
      <w:pPr>
        <w:keepNext/>
        <w:keepLines/>
        <w:ind w:right="0"/>
        <w:outlineLvl w:val="2"/>
        <w:rPr>
          <w:rFonts w:asciiTheme="majorHAnsi" w:hAnsiTheme="majorHAnsi" w:cstheme="majorBidi"/>
          <w:b/>
        </w:rPr>
      </w:pPr>
      <w:r w:rsidRPr="00EA2505">
        <w:rPr>
          <w:rFonts w:asciiTheme="majorHAnsi" w:hAnsiTheme="majorHAnsi" w:cstheme="majorBidi"/>
          <w:b/>
        </w:rPr>
        <w:t>Forma de Pago</w:t>
      </w:r>
    </w:p>
    <w:p w14:paraId="6440FF32" w14:textId="77777777" w:rsidR="00D315D1" w:rsidRPr="00EA2505"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EA2505" w14:paraId="04CF98E3" w14:textId="77777777" w:rsidTr="00DF6207">
        <w:trPr>
          <w:trHeight w:val="19"/>
        </w:trPr>
        <w:tc>
          <w:tcPr>
            <w:tcW w:w="4481" w:type="dxa"/>
            <w:vAlign w:val="center"/>
          </w:tcPr>
          <w:p w14:paraId="2C8B208B" w14:textId="77777777" w:rsidR="00D315D1" w:rsidRPr="00EA2505" w:rsidRDefault="00D315D1" w:rsidP="00F223CB">
            <w:pPr>
              <w:ind w:right="0"/>
              <w:rPr>
                <w:rFonts w:asciiTheme="majorHAnsi" w:hAnsiTheme="majorHAnsi"/>
                <w:b/>
                <w:bCs/>
                <w:lang w:val="es-CL"/>
              </w:rPr>
            </w:pPr>
            <w:r w:rsidRPr="00EA2505">
              <w:rPr>
                <w:rFonts w:asciiTheme="majorHAnsi" w:hAnsiTheme="majorHAnsi"/>
                <w:b/>
                <w:bCs/>
                <w:lang w:val="es-CL"/>
              </w:rPr>
              <w:t>Cuotas</w:t>
            </w:r>
          </w:p>
        </w:tc>
        <w:tc>
          <w:tcPr>
            <w:tcW w:w="4395" w:type="dxa"/>
          </w:tcPr>
          <w:p w14:paraId="706C463D" w14:textId="77777777" w:rsidR="00D315D1" w:rsidRPr="00EA2505" w:rsidRDefault="00D315D1" w:rsidP="00F223CB">
            <w:pPr>
              <w:ind w:right="0"/>
              <w:rPr>
                <w:rFonts w:asciiTheme="majorHAnsi" w:hAnsiTheme="majorHAnsi"/>
                <w:lang w:val="es-CL"/>
              </w:rPr>
            </w:pPr>
          </w:p>
        </w:tc>
      </w:tr>
      <w:tr w:rsidR="00D315D1" w:rsidRPr="00EA2505" w14:paraId="12B6D4D7" w14:textId="77777777" w:rsidTr="00DF6207">
        <w:trPr>
          <w:trHeight w:val="19"/>
        </w:trPr>
        <w:tc>
          <w:tcPr>
            <w:tcW w:w="4481" w:type="dxa"/>
            <w:vAlign w:val="center"/>
          </w:tcPr>
          <w:p w14:paraId="2B28E05B" w14:textId="77777777" w:rsidR="00D315D1" w:rsidRPr="00EA2505" w:rsidRDefault="00D315D1" w:rsidP="00F223CB">
            <w:pPr>
              <w:ind w:right="0"/>
              <w:rPr>
                <w:rFonts w:asciiTheme="majorHAnsi" w:hAnsiTheme="majorHAnsi"/>
                <w:b/>
                <w:bCs/>
                <w:lang w:val="es-CL"/>
              </w:rPr>
            </w:pPr>
            <w:r w:rsidRPr="00EA2505">
              <w:rPr>
                <w:rFonts w:asciiTheme="majorHAnsi" w:hAnsiTheme="majorHAnsi"/>
                <w:b/>
                <w:bCs/>
                <w:lang w:val="es-CL"/>
              </w:rPr>
              <w:t>Periodicidad</w:t>
            </w:r>
          </w:p>
        </w:tc>
        <w:tc>
          <w:tcPr>
            <w:tcW w:w="4395" w:type="dxa"/>
          </w:tcPr>
          <w:p w14:paraId="5A33DD1F" w14:textId="50E9A555" w:rsidR="00D315D1" w:rsidRPr="00EA2505" w:rsidRDefault="00D315D1" w:rsidP="00F223CB">
            <w:pPr>
              <w:ind w:right="0"/>
              <w:rPr>
                <w:rFonts w:asciiTheme="majorHAnsi" w:hAnsiTheme="majorHAnsi"/>
                <w:lang w:val="es-CL"/>
              </w:rPr>
            </w:pPr>
          </w:p>
        </w:tc>
      </w:tr>
    </w:tbl>
    <w:p w14:paraId="438B3CDF" w14:textId="70F89187" w:rsidR="009F1A37" w:rsidRPr="00EA2505" w:rsidRDefault="009F1A37" w:rsidP="00F223CB">
      <w:pPr>
        <w:pBdr>
          <w:top w:val="nil"/>
          <w:left w:val="nil"/>
          <w:bottom w:val="nil"/>
          <w:right w:val="nil"/>
          <w:between w:val="nil"/>
        </w:pBdr>
        <w:ind w:right="0" w:hanging="720"/>
        <w:rPr>
          <w:b/>
          <w:color w:val="000000"/>
        </w:rPr>
      </w:pPr>
    </w:p>
    <w:p w14:paraId="1D592ECD" w14:textId="77777777" w:rsidR="00131E42" w:rsidRPr="00EA2505" w:rsidRDefault="00131E42" w:rsidP="00F223CB">
      <w:pPr>
        <w:ind w:right="0"/>
        <w:rPr>
          <w:b/>
          <w:color w:val="000000"/>
        </w:rPr>
      </w:pPr>
    </w:p>
    <w:p w14:paraId="2764EAF9" w14:textId="77777777" w:rsidR="00FC41D3" w:rsidRPr="00EA2505" w:rsidRDefault="00FC41D3" w:rsidP="00F223CB">
      <w:pPr>
        <w:ind w:right="0"/>
        <w:rPr>
          <w:b/>
          <w:color w:val="000000"/>
        </w:rPr>
      </w:pPr>
      <w:r w:rsidRPr="00EA2505">
        <w:rPr>
          <w:b/>
          <w:color w:val="000000"/>
        </w:rPr>
        <w:t xml:space="preserve">Correo electrónico para realizar consultas sobre los resultados de la evaluación técnica y adjudicación: </w:t>
      </w:r>
    </w:p>
    <w:p w14:paraId="335786F9" w14:textId="2A6FF4ED" w:rsidR="009F1A37" w:rsidRPr="00EA2505" w:rsidRDefault="009F1A37" w:rsidP="00F223CB">
      <w:pPr>
        <w:ind w:right="0"/>
        <w:rPr>
          <w:b/>
          <w:color w:val="000000"/>
        </w:rPr>
      </w:pPr>
      <w:r w:rsidRPr="00EA2505">
        <w:rPr>
          <w:b/>
          <w:color w:val="000000"/>
        </w:rPr>
        <w:t>_____________________________</w:t>
      </w:r>
    </w:p>
    <w:p w14:paraId="0ED5A961" w14:textId="77777777" w:rsidR="00615399" w:rsidRPr="00EA2505" w:rsidRDefault="00615399" w:rsidP="00F223CB">
      <w:pPr>
        <w:ind w:right="0"/>
        <w:jc w:val="left"/>
        <w:rPr>
          <w:b/>
          <w:color w:val="000000"/>
        </w:rPr>
      </w:pPr>
    </w:p>
    <w:p w14:paraId="35CF98F3" w14:textId="77777777" w:rsidR="00615399" w:rsidRPr="00EA2505" w:rsidRDefault="001D4940" w:rsidP="00F223CB">
      <w:pPr>
        <w:ind w:right="0"/>
        <w:rPr>
          <w:b/>
          <w:color w:val="000000"/>
        </w:rPr>
      </w:pPr>
      <w:r w:rsidRPr="00EA2505">
        <w:rPr>
          <w:b/>
          <w:color w:val="000000"/>
        </w:rPr>
        <w:lastRenderedPageBreak/>
        <w:t>Vigencia del Contrato</w:t>
      </w:r>
    </w:p>
    <w:p w14:paraId="782B6A48" w14:textId="77777777" w:rsidR="00615399" w:rsidRPr="00EA2505"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A2505" w14:paraId="4BC587ED" w14:textId="77777777">
        <w:tc>
          <w:tcPr>
            <w:tcW w:w="4414" w:type="dxa"/>
          </w:tcPr>
          <w:p w14:paraId="34993B5A" w14:textId="79C7581C" w:rsidR="00615399" w:rsidRPr="00EA2505" w:rsidRDefault="00E927CF" w:rsidP="00F223CB">
            <w:pPr>
              <w:ind w:right="0"/>
              <w:rPr>
                <w:b/>
              </w:rPr>
            </w:pPr>
            <w:r w:rsidRPr="00EA2505">
              <w:rPr>
                <w:b/>
              </w:rPr>
              <w:t>Meses</w:t>
            </w:r>
          </w:p>
        </w:tc>
        <w:tc>
          <w:tcPr>
            <w:tcW w:w="4414" w:type="dxa"/>
          </w:tcPr>
          <w:p w14:paraId="7586B473" w14:textId="77777777" w:rsidR="00615399" w:rsidRPr="00EA2505" w:rsidRDefault="00615399" w:rsidP="00F223CB">
            <w:pPr>
              <w:ind w:right="0"/>
              <w:rPr>
                <w:b/>
              </w:rPr>
            </w:pPr>
          </w:p>
        </w:tc>
      </w:tr>
    </w:tbl>
    <w:p w14:paraId="73FC7B84" w14:textId="77777777" w:rsidR="00615399" w:rsidRPr="00EA2505" w:rsidRDefault="00615399" w:rsidP="00F223CB">
      <w:pPr>
        <w:ind w:right="0"/>
        <w:rPr>
          <w:color w:val="000000"/>
        </w:rPr>
      </w:pPr>
    </w:p>
    <w:p w14:paraId="3BDA3A51" w14:textId="319A6BB5" w:rsidR="00E927CF" w:rsidRPr="00EA2505" w:rsidRDefault="00E927CF" w:rsidP="00F223CB">
      <w:pPr>
        <w:rPr>
          <w:b/>
        </w:rPr>
      </w:pPr>
      <w:r w:rsidRPr="00EA2505">
        <w:rPr>
          <w:b/>
        </w:rPr>
        <w:br w:type="page"/>
      </w:r>
    </w:p>
    <w:p w14:paraId="021BF5EC" w14:textId="77777777" w:rsidR="00615399" w:rsidRPr="00EA2505" w:rsidRDefault="00615399" w:rsidP="00F223CB"/>
    <w:p w14:paraId="3DFC01EE" w14:textId="527E2C86"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Pr="00EA2505">
        <w:rPr>
          <w:rFonts w:asciiTheme="majorHAnsi" w:hAnsiTheme="majorHAnsi"/>
          <w:i w:val="0"/>
        </w:rPr>
        <w:t>5</w:t>
      </w:r>
    </w:p>
    <w:p w14:paraId="07E2CC66" w14:textId="5E4D2BCF" w:rsidR="00615399" w:rsidRPr="00EA2505" w:rsidRDefault="001D4940" w:rsidP="00E8442D">
      <w:pPr>
        <w:ind w:right="0"/>
        <w:jc w:val="center"/>
        <w:rPr>
          <w:b/>
          <w:color w:val="000000"/>
        </w:rPr>
      </w:pPr>
      <w:r w:rsidRPr="00EA2505">
        <w:rPr>
          <w:b/>
          <w:color w:val="000000"/>
        </w:rPr>
        <w:t>REQUERIMIENTOS TÉCNICOS</w:t>
      </w:r>
      <w:r w:rsidR="00E927CF" w:rsidRPr="00EA2505">
        <w:rPr>
          <w:b/>
          <w:color w:val="000000"/>
        </w:rPr>
        <w:t xml:space="preserve"> MÍNIMOS</w:t>
      </w:r>
    </w:p>
    <w:p w14:paraId="7202E3D5" w14:textId="04B25416" w:rsidR="00615399" w:rsidRPr="00EA2505" w:rsidRDefault="00507545" w:rsidP="00E8442D">
      <w:pPr>
        <w:jc w:val="center"/>
      </w:pPr>
      <w:r w:rsidRPr="00EA2505">
        <w:rPr>
          <w:b/>
        </w:rPr>
        <w:t>ADQUISICIÓN DE MOBILIARIO CLINICO</w:t>
      </w:r>
    </w:p>
    <w:p w14:paraId="4DB6A774" w14:textId="77777777" w:rsidR="009748DA" w:rsidRPr="00EA2505" w:rsidRDefault="009748DA" w:rsidP="00E8442D">
      <w:pPr>
        <w:jc w:val="center"/>
      </w:pPr>
    </w:p>
    <w:p w14:paraId="73EB6188" w14:textId="6FCFF5E0" w:rsidR="00615399" w:rsidRPr="00EA2505" w:rsidRDefault="001D4940" w:rsidP="00F223CB">
      <w:r w:rsidRPr="00EA2505">
        <w:t xml:space="preserve">La entidad licitante </w:t>
      </w:r>
      <w:r w:rsidR="00E927CF" w:rsidRPr="00EA2505">
        <w:t>indicar</w:t>
      </w:r>
      <w:r w:rsidRPr="00EA2505">
        <w:t xml:space="preserve">á en la siguiente </w:t>
      </w:r>
      <w:r w:rsidR="009B7669" w:rsidRPr="00EA2505">
        <w:rPr>
          <w:b/>
        </w:rPr>
        <w:t>TABLA</w:t>
      </w:r>
      <w:r w:rsidRPr="00EA2505">
        <w:t xml:space="preserve">, </w:t>
      </w:r>
      <w:r w:rsidR="009748DA" w:rsidRPr="00EA2505">
        <w:t xml:space="preserve">los requisitos mínimos que requiera: </w:t>
      </w:r>
    </w:p>
    <w:p w14:paraId="1818907B" w14:textId="77777777" w:rsidR="001E10FD" w:rsidRPr="00EA2505" w:rsidRDefault="001E10FD" w:rsidP="00F223CB"/>
    <w:p w14:paraId="7CABC5E6" w14:textId="28DF577D" w:rsidR="00E8442D" w:rsidRPr="00EA2505" w:rsidRDefault="00A70847" w:rsidP="00A70847">
      <w:pPr>
        <w:pStyle w:val="Prrafodelista"/>
        <w:numPr>
          <w:ilvl w:val="0"/>
          <w:numId w:val="21"/>
        </w:numPr>
      </w:pPr>
      <w:r w:rsidRPr="00EA2505">
        <w:rPr>
          <w:rFonts w:ascii="Calibri" w:eastAsia="Calibri" w:hAnsi="Calibri" w:cs="Calibri"/>
          <w:color w:val="auto"/>
          <w:szCs w:val="22"/>
          <w:lang w:eastAsia="es-CL" w:bidi="ar-SA"/>
        </w:rPr>
        <w:t>P</w:t>
      </w:r>
      <w:r w:rsidR="00C05689" w:rsidRPr="00EA2505">
        <w:rPr>
          <w:rFonts w:ascii="Calibri" w:eastAsia="Calibri" w:hAnsi="Calibri" w:cs="Calibri"/>
          <w:color w:val="auto"/>
          <w:szCs w:val="22"/>
          <w:lang w:eastAsia="es-CL" w:bidi="ar-SA"/>
        </w:rPr>
        <w:t>ATENTE</w:t>
      </w:r>
      <w:r w:rsidR="001E10FD" w:rsidRPr="00EA2505">
        <w:t>:</w:t>
      </w:r>
    </w:p>
    <w:p w14:paraId="0A1B17FD" w14:textId="77777777" w:rsidR="000D6FAF" w:rsidRPr="00EA2505" w:rsidRDefault="000D6FAF" w:rsidP="00F223CB"/>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400"/>
        <w:gridCol w:w="3620"/>
        <w:gridCol w:w="2305"/>
      </w:tblGrid>
      <w:tr w:rsidR="00C30E26" w:rsidRPr="00EA2505" w14:paraId="7836B140" w14:textId="77777777" w:rsidTr="00221141">
        <w:trPr>
          <w:trHeight w:val="235"/>
        </w:trPr>
        <w:tc>
          <w:tcPr>
            <w:tcW w:w="2400" w:type="dxa"/>
            <w:shd w:val="clear" w:color="auto" w:fill="D9D9D9" w:themeFill="background1" w:themeFillShade="D9"/>
          </w:tcPr>
          <w:p w14:paraId="658A9FC3" w14:textId="2DDD0B13" w:rsidR="00C30E26" w:rsidRPr="00EA2505" w:rsidRDefault="00C30E26" w:rsidP="00C30E26">
            <w:pPr>
              <w:tabs>
                <w:tab w:val="left" w:pos="816"/>
                <w:tab w:val="left" w:pos="1079"/>
              </w:tabs>
              <w:ind w:right="147"/>
              <w:rPr>
                <w:b/>
              </w:rPr>
            </w:pPr>
            <w:r w:rsidRPr="00EA2505">
              <w:rPr>
                <w:b/>
              </w:rPr>
              <w:t>Requisito</w:t>
            </w:r>
          </w:p>
        </w:tc>
        <w:tc>
          <w:tcPr>
            <w:tcW w:w="3620" w:type="dxa"/>
            <w:shd w:val="clear" w:color="auto" w:fill="D9D9D9" w:themeFill="background1" w:themeFillShade="D9"/>
          </w:tcPr>
          <w:p w14:paraId="121FEAD0" w14:textId="2CD88A79" w:rsidR="00C30E26" w:rsidRPr="00EA2505" w:rsidRDefault="00C30E26" w:rsidP="006B0557">
            <w:pPr>
              <w:tabs>
                <w:tab w:val="left" w:pos="816"/>
                <w:tab w:val="left" w:pos="1079"/>
              </w:tabs>
              <w:ind w:right="147"/>
              <w:rPr>
                <w:b/>
              </w:rPr>
            </w:pPr>
            <w:r w:rsidRPr="00EA2505">
              <w:rPr>
                <w:b/>
              </w:rPr>
              <w:t>Descripción</w:t>
            </w:r>
          </w:p>
        </w:tc>
        <w:tc>
          <w:tcPr>
            <w:tcW w:w="2305" w:type="dxa"/>
            <w:shd w:val="clear" w:color="auto" w:fill="D9D9D9" w:themeFill="background1" w:themeFillShade="D9"/>
          </w:tcPr>
          <w:p w14:paraId="6D7FE169" w14:textId="2ED57A29" w:rsidR="00C30E26" w:rsidRPr="00EA2505" w:rsidRDefault="00C30E26" w:rsidP="00526608">
            <w:pPr>
              <w:tabs>
                <w:tab w:val="left" w:pos="816"/>
                <w:tab w:val="left" w:pos="1079"/>
              </w:tabs>
              <w:ind w:right="147"/>
              <w:rPr>
                <w:b/>
              </w:rPr>
            </w:pPr>
            <w:r w:rsidRPr="00EA2505">
              <w:rPr>
                <w:b/>
              </w:rPr>
              <w:t>Detalle de lo requerido</w:t>
            </w:r>
          </w:p>
        </w:tc>
      </w:tr>
      <w:tr w:rsidR="00C30E26" w:rsidRPr="00EA2505" w14:paraId="312CFD28" w14:textId="77777777" w:rsidTr="008825C8">
        <w:trPr>
          <w:trHeight w:val="471"/>
        </w:trPr>
        <w:tc>
          <w:tcPr>
            <w:tcW w:w="2400" w:type="dxa"/>
            <w:shd w:val="clear" w:color="auto" w:fill="auto"/>
          </w:tcPr>
          <w:p w14:paraId="653AE1AE" w14:textId="2DF1AA99" w:rsidR="00C30E26" w:rsidRPr="00EA2505" w:rsidRDefault="00C30E26" w:rsidP="00C30E26">
            <w:pPr>
              <w:tabs>
                <w:tab w:val="left" w:pos="816"/>
                <w:tab w:val="left" w:pos="1079"/>
              </w:tabs>
              <w:ind w:right="147"/>
            </w:pPr>
            <w:r w:rsidRPr="00EA2505">
              <w:t xml:space="preserve">Patente y/o Permiso Municipal para comercializar productos  </w:t>
            </w:r>
          </w:p>
        </w:tc>
        <w:tc>
          <w:tcPr>
            <w:tcW w:w="3620" w:type="dxa"/>
          </w:tcPr>
          <w:p w14:paraId="1EF0ACC0" w14:textId="709D7979" w:rsidR="00C30E26" w:rsidRPr="00EA2505" w:rsidRDefault="00C30E26" w:rsidP="00C30E26">
            <w:pPr>
              <w:ind w:right="124"/>
            </w:pPr>
            <w:r w:rsidRPr="00EA2505">
              <w:t>Corresponde al permiso necesario para emprender cualquier actividad comercial y/o Industrial que necesita un local fijo. Este permiso es otorgado por la municipalidad del lugar donde se instalará el negocio.</w:t>
            </w:r>
          </w:p>
        </w:tc>
        <w:tc>
          <w:tcPr>
            <w:tcW w:w="2305" w:type="dxa"/>
            <w:shd w:val="clear" w:color="auto" w:fill="auto"/>
          </w:tcPr>
          <w:p w14:paraId="122001BE" w14:textId="0B660DD1" w:rsidR="00C30E26" w:rsidRPr="00EA2505" w:rsidRDefault="00C30E26" w:rsidP="002F7918">
            <w:pPr>
              <w:tabs>
                <w:tab w:val="left" w:pos="816"/>
                <w:tab w:val="left" w:pos="1079"/>
              </w:tabs>
              <w:ind w:right="147"/>
            </w:pPr>
            <w:r w:rsidRPr="00EA2505">
              <w:t xml:space="preserve">Copia simple de la Patente Municipal (Comercial): Al respecto, se deja claramente establecido que no se aceptarán certificados que se encuentre “EN TRÁMITE”, “PROVISORIOS” o “NO VIGENTES”. </w:t>
            </w:r>
            <w:proofErr w:type="gramStart"/>
            <w:r w:rsidRPr="00EA2505">
              <w:t>En caso que</w:t>
            </w:r>
            <w:proofErr w:type="gramEnd"/>
            <w:r w:rsidRPr="00EA2505">
              <w:t xml:space="preserve"> la oferta sea presentada por una Unión Temporal de Proveedores, el oferente deberá indicar en el Anexo </w:t>
            </w:r>
            <w:proofErr w:type="spellStart"/>
            <w:r w:rsidRPr="00EA2505">
              <w:t>N°</w:t>
            </w:r>
            <w:proofErr w:type="spellEnd"/>
            <w:r w:rsidRPr="00EA2505">
              <w:t xml:space="preserve"> 8 “DECLARACIÓN PARA UNIONES TEMPORALES DE PROVEEDORES”, a cuál RUT pertenece esta patente comercial</w:t>
            </w:r>
          </w:p>
        </w:tc>
      </w:tr>
    </w:tbl>
    <w:p w14:paraId="463E9C2B" w14:textId="72F0168C" w:rsidR="00310741" w:rsidRPr="00EA2505" w:rsidRDefault="00310741" w:rsidP="005D3349">
      <w:pPr>
        <w:pStyle w:val="Ttulo1"/>
        <w:spacing w:before="0"/>
        <w:ind w:left="0" w:right="0" w:firstLine="0"/>
        <w:rPr>
          <w:rFonts w:asciiTheme="majorHAnsi" w:hAnsiTheme="majorHAnsi"/>
          <w:i w:val="0"/>
        </w:rPr>
      </w:pPr>
    </w:p>
    <w:p w14:paraId="1585C269" w14:textId="77777777" w:rsidR="00AA5C04" w:rsidRPr="00EA2505" w:rsidRDefault="00AA5C04" w:rsidP="00AA5C04"/>
    <w:p w14:paraId="1EC9C97F" w14:textId="7BF82656" w:rsidR="00A70847" w:rsidRPr="00EA2505" w:rsidRDefault="004A4D0B" w:rsidP="00C84DE9">
      <w:pPr>
        <w:pStyle w:val="Prrafodelista"/>
        <w:numPr>
          <w:ilvl w:val="0"/>
          <w:numId w:val="21"/>
        </w:numPr>
      </w:pPr>
      <w:r w:rsidRPr="00EA2505">
        <w:rPr>
          <w:rFonts w:ascii="Calibri" w:eastAsia="Calibri" w:hAnsi="Calibri" w:cs="Calibri"/>
          <w:color w:val="auto"/>
          <w:szCs w:val="22"/>
          <w:lang w:eastAsia="es-CL" w:bidi="ar-SA"/>
        </w:rPr>
        <w:t>CERTIFICACIONES</w:t>
      </w:r>
      <w:r w:rsidR="00C05689" w:rsidRPr="00EA2505">
        <w:rPr>
          <w:rFonts w:ascii="Calibri" w:eastAsia="Calibri" w:hAnsi="Calibri" w:cs="Calibri"/>
          <w:color w:val="auto"/>
          <w:szCs w:val="22"/>
          <w:lang w:eastAsia="es-CL" w:bidi="ar-SA"/>
        </w:rPr>
        <w:t xml:space="preserve"> DEL MOBILIARIO OFERTADO</w:t>
      </w:r>
      <w:r w:rsidR="00AA5C04" w:rsidRPr="00EA2505">
        <w:t>:</w:t>
      </w:r>
    </w:p>
    <w:p w14:paraId="0519E1D4" w14:textId="77777777" w:rsidR="00C05689" w:rsidRPr="00EA2505" w:rsidRDefault="00C05689" w:rsidP="00C05689">
      <w:pPr>
        <w:pBdr>
          <w:top w:val="nil"/>
          <w:left w:val="nil"/>
          <w:bottom w:val="nil"/>
          <w:right w:val="nil"/>
          <w:between w:val="nil"/>
        </w:pBdr>
        <w:ind w:left="360" w:right="0" w:hanging="720"/>
        <w:rPr>
          <w:color w:val="000000"/>
        </w:rPr>
      </w:pPr>
    </w:p>
    <w:p w14:paraId="4DEE3942" w14:textId="257D4E1C" w:rsidR="009B1EFC" w:rsidRPr="00EA2505" w:rsidRDefault="00781192" w:rsidP="00C05689">
      <w:pPr>
        <w:ind w:right="49"/>
        <w:rPr>
          <w:bCs/>
        </w:rPr>
      </w:pPr>
      <w:r w:rsidRPr="00EA2505">
        <w:t xml:space="preserve">La entidad licitante indicará en la siguiente </w:t>
      </w:r>
      <w:r w:rsidRPr="00EA2505">
        <w:rPr>
          <w:b/>
        </w:rPr>
        <w:t>TABLA</w:t>
      </w:r>
      <w:r w:rsidRPr="00EA2505">
        <w:t xml:space="preserve">, las líneas </w:t>
      </w:r>
      <w:r w:rsidRPr="00EA2505">
        <w:rPr>
          <w:bCs/>
        </w:rPr>
        <w:t xml:space="preserve">de mobiliario clínico, sus productos asociados y sus requerimientos técnicos mínimos </w:t>
      </w:r>
      <w:r w:rsidR="00FC78A2" w:rsidRPr="00EA2505">
        <w:rPr>
          <w:bCs/>
        </w:rPr>
        <w:t xml:space="preserve">asociados a las </w:t>
      </w:r>
      <w:r w:rsidR="00C06AC1" w:rsidRPr="00EA2505">
        <w:rPr>
          <w:b/>
        </w:rPr>
        <w:t>certificaciones</w:t>
      </w:r>
      <w:r w:rsidR="00830FE4" w:rsidRPr="00EA2505">
        <w:rPr>
          <w:b/>
        </w:rPr>
        <w:t xml:space="preserve"> técnicas</w:t>
      </w:r>
      <w:r w:rsidR="006954FB" w:rsidRPr="00EA2505">
        <w:rPr>
          <w:bCs/>
        </w:rPr>
        <w:t xml:space="preserve">. </w:t>
      </w:r>
      <w:r w:rsidR="00033376" w:rsidRPr="00EA2505">
        <w:rPr>
          <w:bCs/>
        </w:rPr>
        <w:t>Algunos productos no requerirán certificaciones técnicas obligatorias</w:t>
      </w:r>
      <w:r w:rsidR="001B5E12" w:rsidRPr="00EA2505">
        <w:rPr>
          <w:bCs/>
        </w:rPr>
        <w:t xml:space="preserve"> y </w:t>
      </w:r>
      <w:r w:rsidR="007038A9" w:rsidRPr="00EA2505">
        <w:rPr>
          <w:bCs/>
        </w:rPr>
        <w:t xml:space="preserve">para </w:t>
      </w:r>
      <w:r w:rsidR="004E4FF4" w:rsidRPr="00EA2505">
        <w:rPr>
          <w:bCs/>
        </w:rPr>
        <w:t xml:space="preserve">otros será un criterio deseable. Cuando se </w:t>
      </w:r>
      <w:r w:rsidR="00472D20" w:rsidRPr="00EA2505">
        <w:rPr>
          <w:bCs/>
        </w:rPr>
        <w:t>esté</w:t>
      </w:r>
      <w:r w:rsidR="004E4FF4" w:rsidRPr="00EA2505">
        <w:rPr>
          <w:bCs/>
        </w:rPr>
        <w:t xml:space="preserve"> en esta </w:t>
      </w:r>
      <w:r w:rsidR="00472D20" w:rsidRPr="00EA2505">
        <w:rPr>
          <w:bCs/>
        </w:rPr>
        <w:t>última</w:t>
      </w:r>
      <w:r w:rsidR="004E4FF4" w:rsidRPr="00EA2505">
        <w:rPr>
          <w:bCs/>
        </w:rPr>
        <w:t xml:space="preserve"> situación </w:t>
      </w:r>
      <w:r w:rsidR="00741818" w:rsidRPr="00EA2505">
        <w:rPr>
          <w:bCs/>
        </w:rPr>
        <w:t xml:space="preserve">se </w:t>
      </w:r>
      <w:r w:rsidR="00383825" w:rsidRPr="00EA2505">
        <w:rPr>
          <w:bCs/>
        </w:rPr>
        <w:t>utilizará</w:t>
      </w:r>
      <w:r w:rsidR="00741818" w:rsidRPr="00EA2505">
        <w:rPr>
          <w:bCs/>
        </w:rPr>
        <w:t xml:space="preserve"> </w:t>
      </w:r>
      <w:r w:rsidR="00052BD7" w:rsidRPr="00EA2505">
        <w:rPr>
          <w:bCs/>
        </w:rPr>
        <w:t xml:space="preserve">lo estipulado en la </w:t>
      </w:r>
      <w:r w:rsidR="00793F1E" w:rsidRPr="00EA2505">
        <w:rPr>
          <w:bCs/>
        </w:rPr>
        <w:t>cláusula</w:t>
      </w:r>
      <w:r w:rsidR="00052BD7" w:rsidRPr="00EA2505">
        <w:rPr>
          <w:bCs/>
        </w:rPr>
        <w:t xml:space="preserve"> </w:t>
      </w:r>
      <w:r w:rsidR="00C62B9E" w:rsidRPr="00EA2505">
        <w:rPr>
          <w:bCs/>
        </w:rPr>
        <w:t xml:space="preserve">9. </w:t>
      </w:r>
      <w:r w:rsidR="001101B8" w:rsidRPr="00EA2505">
        <w:rPr>
          <w:bCs/>
        </w:rPr>
        <w:t>f</w:t>
      </w:r>
      <w:r w:rsidR="00C62B9E" w:rsidRPr="00EA2505">
        <w:rPr>
          <w:bCs/>
        </w:rPr>
        <w:t xml:space="preserve">, </w:t>
      </w:r>
      <w:r w:rsidR="00741818" w:rsidRPr="00EA2505">
        <w:rPr>
          <w:bCs/>
        </w:rPr>
        <w:t xml:space="preserve">criterio </w:t>
      </w:r>
      <w:r w:rsidR="004B20C1" w:rsidRPr="00EA2505">
        <w:rPr>
          <w:bCs/>
        </w:rPr>
        <w:t>N</w:t>
      </w:r>
      <w:r w:rsidR="00472D20" w:rsidRPr="00EA2505">
        <w:rPr>
          <w:bCs/>
        </w:rPr>
        <w:t>°</w:t>
      </w:r>
      <w:r w:rsidR="007038A9" w:rsidRPr="00EA2505">
        <w:rPr>
          <w:bCs/>
        </w:rPr>
        <w:t>3 Certificaciones</w:t>
      </w:r>
      <w:r w:rsidR="00C62B9E" w:rsidRPr="00EA2505">
        <w:rPr>
          <w:bCs/>
        </w:rPr>
        <w:t xml:space="preserve"> del </w:t>
      </w:r>
      <w:r w:rsidR="00793F1E" w:rsidRPr="00EA2505">
        <w:rPr>
          <w:bCs/>
        </w:rPr>
        <w:t>M</w:t>
      </w:r>
      <w:r w:rsidR="00C62B9E" w:rsidRPr="00EA2505">
        <w:rPr>
          <w:bCs/>
        </w:rPr>
        <w:t xml:space="preserve">obiliario </w:t>
      </w:r>
      <w:r w:rsidR="00793F1E" w:rsidRPr="00EA2505">
        <w:rPr>
          <w:bCs/>
        </w:rPr>
        <w:t>O</w:t>
      </w:r>
      <w:r w:rsidR="00C62B9E" w:rsidRPr="00EA2505">
        <w:rPr>
          <w:bCs/>
        </w:rPr>
        <w:t>fertado</w:t>
      </w:r>
      <w:r w:rsidR="007038A9" w:rsidRPr="00EA2505">
        <w:rPr>
          <w:bCs/>
        </w:rPr>
        <w:t>.</w:t>
      </w:r>
    </w:p>
    <w:p w14:paraId="377F9AA7" w14:textId="355CCB2A" w:rsidR="004A4D0B" w:rsidRPr="00EA2505" w:rsidRDefault="004A4D0B" w:rsidP="00C05689">
      <w:pPr>
        <w:ind w:right="49"/>
        <w:rPr>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1852"/>
        <w:gridCol w:w="1550"/>
        <w:gridCol w:w="3443"/>
      </w:tblGrid>
      <w:tr w:rsidR="00E200CF" w:rsidRPr="00EA2505" w14:paraId="1A1ED3B9" w14:textId="77777777" w:rsidTr="00C62898">
        <w:trPr>
          <w:trHeight w:val="239"/>
        </w:trPr>
        <w:tc>
          <w:tcPr>
            <w:tcW w:w="1500" w:type="dxa"/>
            <w:shd w:val="clear" w:color="auto" w:fill="D9D9D9" w:themeFill="background1" w:themeFillShade="D9"/>
          </w:tcPr>
          <w:p w14:paraId="5564B3FD" w14:textId="77777777" w:rsidR="00E200CF" w:rsidRPr="00EA2505" w:rsidRDefault="00E200CF" w:rsidP="005A35DF">
            <w:pPr>
              <w:tabs>
                <w:tab w:val="left" w:pos="816"/>
                <w:tab w:val="left" w:pos="1079"/>
              </w:tabs>
              <w:ind w:right="147"/>
              <w:jc w:val="center"/>
              <w:rPr>
                <w:bCs/>
              </w:rPr>
            </w:pPr>
            <w:r w:rsidRPr="00EA2505">
              <w:rPr>
                <w:b/>
              </w:rPr>
              <w:t>Línea de productos</w:t>
            </w:r>
          </w:p>
        </w:tc>
        <w:tc>
          <w:tcPr>
            <w:tcW w:w="1852" w:type="dxa"/>
            <w:shd w:val="clear" w:color="auto" w:fill="D9D9D9" w:themeFill="background1" w:themeFillShade="D9"/>
          </w:tcPr>
          <w:p w14:paraId="1359CECC" w14:textId="77777777" w:rsidR="00E200CF" w:rsidRPr="00EA2505" w:rsidRDefault="00E200CF" w:rsidP="005A35DF">
            <w:pPr>
              <w:tabs>
                <w:tab w:val="left" w:pos="816"/>
                <w:tab w:val="left" w:pos="1079"/>
              </w:tabs>
              <w:ind w:right="147"/>
              <w:jc w:val="center"/>
              <w:rPr>
                <w:b/>
              </w:rPr>
            </w:pPr>
            <w:r w:rsidRPr="00EA2505">
              <w:rPr>
                <w:b/>
              </w:rPr>
              <w:t>Producto</w:t>
            </w:r>
          </w:p>
        </w:tc>
        <w:tc>
          <w:tcPr>
            <w:tcW w:w="1550" w:type="dxa"/>
            <w:shd w:val="clear" w:color="auto" w:fill="D9D9D9" w:themeFill="background1" w:themeFillShade="D9"/>
          </w:tcPr>
          <w:p w14:paraId="551F3EA5" w14:textId="7C584F6E" w:rsidR="00E200CF" w:rsidRPr="00EA2505" w:rsidRDefault="009A0A4A" w:rsidP="006C69E1">
            <w:pPr>
              <w:tabs>
                <w:tab w:val="left" w:pos="816"/>
                <w:tab w:val="left" w:pos="1079"/>
              </w:tabs>
              <w:ind w:right="147"/>
              <w:rPr>
                <w:b/>
              </w:rPr>
            </w:pPr>
            <w:r w:rsidRPr="00EA2505">
              <w:rPr>
                <w:b/>
              </w:rPr>
              <w:t>Condición</w:t>
            </w:r>
          </w:p>
        </w:tc>
        <w:tc>
          <w:tcPr>
            <w:tcW w:w="3443" w:type="dxa"/>
            <w:shd w:val="clear" w:color="auto" w:fill="D9D9D9" w:themeFill="background1" w:themeFillShade="D9"/>
          </w:tcPr>
          <w:p w14:paraId="775F326F" w14:textId="2BF8BDE4" w:rsidR="00E200CF" w:rsidRPr="00EA2505" w:rsidRDefault="009A0A4A" w:rsidP="006C69E1">
            <w:pPr>
              <w:tabs>
                <w:tab w:val="left" w:pos="816"/>
                <w:tab w:val="left" w:pos="1079"/>
              </w:tabs>
              <w:ind w:right="147"/>
              <w:rPr>
                <w:b/>
              </w:rPr>
            </w:pPr>
            <w:r w:rsidRPr="00EA2505">
              <w:rPr>
                <w:b/>
              </w:rPr>
              <w:t>Certificaciones Técnicas</w:t>
            </w:r>
            <w:r w:rsidR="00852774" w:rsidRPr="00EA2505">
              <w:rPr>
                <w:b/>
              </w:rPr>
              <w:t>*</w:t>
            </w:r>
          </w:p>
        </w:tc>
      </w:tr>
      <w:tr w:rsidR="007A1DA2" w:rsidRPr="00EA2505" w14:paraId="21CE6060" w14:textId="77777777" w:rsidTr="00C62898">
        <w:trPr>
          <w:trHeight w:val="479"/>
        </w:trPr>
        <w:tc>
          <w:tcPr>
            <w:tcW w:w="1500" w:type="dxa"/>
            <w:vMerge w:val="restart"/>
            <w:shd w:val="clear" w:color="auto" w:fill="auto"/>
          </w:tcPr>
          <w:p w14:paraId="2EB00188" w14:textId="77777777" w:rsidR="007A1DA2" w:rsidRPr="00EA2505" w:rsidRDefault="007A1DA2" w:rsidP="007A1DA2">
            <w:pPr>
              <w:rPr>
                <w:color w:val="000000"/>
              </w:rPr>
            </w:pPr>
            <w:r w:rsidRPr="00EA2505">
              <w:rPr>
                <w:color w:val="000000"/>
              </w:rPr>
              <w:t>BIOMBO</w:t>
            </w:r>
          </w:p>
          <w:p w14:paraId="2B26633F" w14:textId="77777777" w:rsidR="007A1DA2" w:rsidRPr="00EA2505" w:rsidRDefault="007A1DA2" w:rsidP="007A1DA2">
            <w:pPr>
              <w:rPr>
                <w:bCs/>
              </w:rPr>
            </w:pPr>
          </w:p>
        </w:tc>
        <w:tc>
          <w:tcPr>
            <w:tcW w:w="1852" w:type="dxa"/>
            <w:vAlign w:val="bottom"/>
          </w:tcPr>
          <w:p w14:paraId="7ABA2F97" w14:textId="77777777" w:rsidR="007A1DA2" w:rsidRPr="00EA2505" w:rsidRDefault="007A1DA2" w:rsidP="007A1DA2">
            <w:pPr>
              <w:ind w:right="124"/>
            </w:pPr>
            <w:r w:rsidRPr="00EA2505">
              <w:t>Biombo clínico</w:t>
            </w:r>
          </w:p>
        </w:tc>
        <w:tc>
          <w:tcPr>
            <w:tcW w:w="1550" w:type="dxa"/>
            <w:vAlign w:val="bottom"/>
          </w:tcPr>
          <w:p w14:paraId="3FAD4564" w14:textId="7CF9C883" w:rsidR="007A1DA2" w:rsidRPr="00EA2505" w:rsidRDefault="00576892" w:rsidP="007A1DA2">
            <w:pPr>
              <w:ind w:right="124"/>
              <w:rPr>
                <w:sz w:val="18"/>
                <w:szCs w:val="18"/>
              </w:rPr>
            </w:pPr>
            <w:r w:rsidRPr="00EA2505">
              <w:rPr>
                <w:color w:val="000000"/>
                <w:sz w:val="18"/>
                <w:szCs w:val="18"/>
              </w:rPr>
              <w:t>NO APLICA</w:t>
            </w:r>
          </w:p>
        </w:tc>
        <w:tc>
          <w:tcPr>
            <w:tcW w:w="3443" w:type="dxa"/>
          </w:tcPr>
          <w:p w14:paraId="53C0AD8A" w14:textId="1F594B5F" w:rsidR="007A1DA2" w:rsidRPr="00EA2505" w:rsidRDefault="007A1DA2" w:rsidP="007A1DA2">
            <w:pPr>
              <w:ind w:right="124"/>
              <w:rPr>
                <w:sz w:val="18"/>
                <w:szCs w:val="18"/>
              </w:rPr>
            </w:pPr>
          </w:p>
        </w:tc>
      </w:tr>
      <w:tr w:rsidR="007A1DA2" w:rsidRPr="00EA2505" w14:paraId="016EEE0A" w14:textId="77777777" w:rsidTr="00C62898">
        <w:trPr>
          <w:trHeight w:val="479"/>
        </w:trPr>
        <w:tc>
          <w:tcPr>
            <w:tcW w:w="1500" w:type="dxa"/>
            <w:vMerge/>
            <w:shd w:val="clear" w:color="auto" w:fill="auto"/>
          </w:tcPr>
          <w:p w14:paraId="0554032B" w14:textId="77777777" w:rsidR="007A1DA2" w:rsidRPr="00EA2505" w:rsidRDefault="007A1DA2" w:rsidP="007A1DA2">
            <w:pPr>
              <w:tabs>
                <w:tab w:val="left" w:pos="816"/>
                <w:tab w:val="left" w:pos="1079"/>
              </w:tabs>
              <w:ind w:right="147"/>
            </w:pPr>
          </w:p>
        </w:tc>
        <w:tc>
          <w:tcPr>
            <w:tcW w:w="1852" w:type="dxa"/>
            <w:vAlign w:val="bottom"/>
          </w:tcPr>
          <w:p w14:paraId="030A3642" w14:textId="77777777" w:rsidR="007A1DA2" w:rsidRPr="00EA2505" w:rsidRDefault="007A1DA2" w:rsidP="007A1DA2">
            <w:pPr>
              <w:ind w:right="124"/>
            </w:pPr>
            <w:r w:rsidRPr="00EA2505">
              <w:t>Biombo plomado</w:t>
            </w:r>
          </w:p>
        </w:tc>
        <w:tc>
          <w:tcPr>
            <w:tcW w:w="1550" w:type="dxa"/>
            <w:vAlign w:val="bottom"/>
          </w:tcPr>
          <w:p w14:paraId="1E9B01A8" w14:textId="0DAF0E23" w:rsidR="007A1DA2" w:rsidRPr="00EA2505" w:rsidRDefault="00576892" w:rsidP="007A1DA2">
            <w:pPr>
              <w:ind w:right="124"/>
              <w:rPr>
                <w:sz w:val="18"/>
                <w:szCs w:val="18"/>
              </w:rPr>
            </w:pPr>
            <w:r w:rsidRPr="00EA2505">
              <w:rPr>
                <w:color w:val="000000"/>
                <w:sz w:val="18"/>
                <w:szCs w:val="18"/>
              </w:rPr>
              <w:t>OBLIGATORIO</w:t>
            </w:r>
          </w:p>
        </w:tc>
        <w:tc>
          <w:tcPr>
            <w:tcW w:w="3443" w:type="dxa"/>
          </w:tcPr>
          <w:p w14:paraId="39D026D8" w14:textId="4204DA15" w:rsidR="007A1DA2" w:rsidRPr="00EA2505" w:rsidRDefault="00576892" w:rsidP="007F3D72">
            <w:pPr>
              <w:rPr>
                <w:color w:val="000000"/>
                <w:sz w:val="18"/>
                <w:szCs w:val="18"/>
              </w:rPr>
            </w:pPr>
            <w:r w:rsidRPr="00EA2505">
              <w:rPr>
                <w:color w:val="000000"/>
                <w:sz w:val="18"/>
                <w:szCs w:val="18"/>
              </w:rPr>
              <w:t>CERTIFICADO DE EQUIVALENCIA EN PB</w:t>
            </w:r>
          </w:p>
        </w:tc>
      </w:tr>
      <w:tr w:rsidR="00AE14AF" w:rsidRPr="00EA2505" w14:paraId="0326E6F5" w14:textId="77777777" w:rsidTr="00C62898">
        <w:trPr>
          <w:trHeight w:val="479"/>
        </w:trPr>
        <w:tc>
          <w:tcPr>
            <w:tcW w:w="1500" w:type="dxa"/>
            <w:vMerge w:val="restart"/>
            <w:shd w:val="clear" w:color="auto" w:fill="auto"/>
          </w:tcPr>
          <w:p w14:paraId="17AE9747" w14:textId="77777777" w:rsidR="00AE14AF" w:rsidRPr="00EA2505" w:rsidRDefault="00AE14AF" w:rsidP="00AE14AF">
            <w:pPr>
              <w:tabs>
                <w:tab w:val="left" w:pos="816"/>
                <w:tab w:val="left" w:pos="1079"/>
              </w:tabs>
              <w:ind w:right="147"/>
            </w:pPr>
            <w:r w:rsidRPr="00EA2505">
              <w:t>CAMILLA</w:t>
            </w:r>
          </w:p>
          <w:p w14:paraId="1FEE47A0" w14:textId="77777777" w:rsidR="00AE14AF" w:rsidRPr="00EA2505" w:rsidRDefault="00AE14AF" w:rsidP="00AE14AF">
            <w:pPr>
              <w:tabs>
                <w:tab w:val="left" w:pos="816"/>
                <w:tab w:val="left" w:pos="1079"/>
              </w:tabs>
              <w:ind w:right="147"/>
            </w:pP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133E9963" w14:textId="77777777" w:rsidR="00AE14AF" w:rsidRPr="00EA2505" w:rsidRDefault="00AE14AF" w:rsidP="00AE14AF">
            <w:pPr>
              <w:ind w:right="124"/>
            </w:pPr>
            <w:r w:rsidRPr="00EA2505">
              <w:rPr>
                <w:color w:val="000000"/>
              </w:rPr>
              <w:t>Camilla Ducha Paciente</w:t>
            </w:r>
          </w:p>
        </w:tc>
        <w:tc>
          <w:tcPr>
            <w:tcW w:w="1550" w:type="dxa"/>
            <w:vAlign w:val="bottom"/>
          </w:tcPr>
          <w:p w14:paraId="0DB10676" w14:textId="13084A65"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638F1509" w14:textId="5C0C9BCF"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4BFA9748" w14:textId="77777777" w:rsidTr="00C62898">
        <w:trPr>
          <w:trHeight w:val="479"/>
        </w:trPr>
        <w:tc>
          <w:tcPr>
            <w:tcW w:w="1500" w:type="dxa"/>
            <w:vMerge/>
            <w:shd w:val="clear" w:color="auto" w:fill="auto"/>
          </w:tcPr>
          <w:p w14:paraId="0676F75C"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CFC3A4D" w14:textId="77777777" w:rsidR="00AE14AF" w:rsidRPr="00EA2505" w:rsidRDefault="00AE14AF" w:rsidP="00AE14AF">
            <w:pPr>
              <w:ind w:right="124"/>
            </w:pPr>
            <w:r w:rsidRPr="00EA2505">
              <w:rPr>
                <w:color w:val="000000"/>
              </w:rPr>
              <w:t>Camilla examen</w:t>
            </w:r>
          </w:p>
        </w:tc>
        <w:tc>
          <w:tcPr>
            <w:tcW w:w="1550" w:type="dxa"/>
            <w:vAlign w:val="bottom"/>
          </w:tcPr>
          <w:p w14:paraId="70B20539" w14:textId="4BF8FD30"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13555716" w14:textId="662D97C5" w:rsidR="00AE14AF" w:rsidRPr="00EA2505" w:rsidRDefault="00576892" w:rsidP="00AE14AF">
            <w:pPr>
              <w:ind w:right="124"/>
              <w:rPr>
                <w:sz w:val="18"/>
                <w:szCs w:val="18"/>
              </w:rPr>
            </w:pPr>
            <w:r w:rsidRPr="00EA2505">
              <w:rPr>
                <w:color w:val="000000"/>
                <w:sz w:val="18"/>
                <w:szCs w:val="18"/>
              </w:rPr>
              <w:t>CE, FDA O EQUIVALENTE</w:t>
            </w:r>
          </w:p>
        </w:tc>
      </w:tr>
      <w:tr w:rsidR="00AE14AF" w:rsidRPr="00EA2505" w14:paraId="763BBC89" w14:textId="77777777" w:rsidTr="00C62898">
        <w:trPr>
          <w:trHeight w:val="479"/>
        </w:trPr>
        <w:tc>
          <w:tcPr>
            <w:tcW w:w="1500" w:type="dxa"/>
            <w:vMerge/>
            <w:shd w:val="clear" w:color="auto" w:fill="auto"/>
          </w:tcPr>
          <w:p w14:paraId="678A94C3"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A79D8B4" w14:textId="77777777" w:rsidR="00AE14AF" w:rsidRPr="00EA2505" w:rsidRDefault="00AE14AF" w:rsidP="00AE14AF">
            <w:pPr>
              <w:ind w:right="124"/>
            </w:pPr>
            <w:r w:rsidRPr="00EA2505">
              <w:rPr>
                <w:color w:val="000000"/>
              </w:rPr>
              <w:t>Camilla examen ginecológica transformable</w:t>
            </w:r>
          </w:p>
        </w:tc>
        <w:tc>
          <w:tcPr>
            <w:tcW w:w="1550" w:type="dxa"/>
            <w:vAlign w:val="bottom"/>
          </w:tcPr>
          <w:p w14:paraId="28251E97" w14:textId="544112B1"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3F7B3F64" w14:textId="7006F87D" w:rsidR="00AE14AF" w:rsidRPr="00EA2505" w:rsidRDefault="00576892" w:rsidP="00AE14AF">
            <w:pPr>
              <w:ind w:right="124"/>
              <w:rPr>
                <w:sz w:val="18"/>
                <w:szCs w:val="18"/>
              </w:rPr>
            </w:pPr>
            <w:r w:rsidRPr="00EA2505">
              <w:rPr>
                <w:color w:val="000000"/>
                <w:sz w:val="18"/>
                <w:szCs w:val="18"/>
              </w:rPr>
              <w:t>CE, FDA O EQUIVALENTE</w:t>
            </w:r>
          </w:p>
        </w:tc>
      </w:tr>
      <w:tr w:rsidR="00AE14AF" w:rsidRPr="00EA2505" w14:paraId="0A05ED2C" w14:textId="77777777" w:rsidTr="00C62898">
        <w:trPr>
          <w:trHeight w:val="479"/>
        </w:trPr>
        <w:tc>
          <w:tcPr>
            <w:tcW w:w="1500" w:type="dxa"/>
            <w:vMerge/>
            <w:shd w:val="clear" w:color="auto" w:fill="auto"/>
          </w:tcPr>
          <w:p w14:paraId="6CBCD279"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2E34BCB" w14:textId="77777777" w:rsidR="00AE14AF" w:rsidRPr="00EA2505" w:rsidRDefault="00AE14AF" w:rsidP="00AE14AF">
            <w:pPr>
              <w:ind w:right="124"/>
            </w:pPr>
            <w:r w:rsidRPr="00EA2505">
              <w:rPr>
                <w:color w:val="000000"/>
              </w:rPr>
              <w:t>Camilla examen regulable en altura</w:t>
            </w:r>
          </w:p>
        </w:tc>
        <w:tc>
          <w:tcPr>
            <w:tcW w:w="1550" w:type="dxa"/>
            <w:vAlign w:val="bottom"/>
          </w:tcPr>
          <w:p w14:paraId="48718B6D" w14:textId="59F01809" w:rsidR="00AE14AF" w:rsidRPr="00EA2505" w:rsidRDefault="00576892" w:rsidP="00AE14AF">
            <w:pPr>
              <w:ind w:right="124"/>
              <w:rPr>
                <w:sz w:val="18"/>
                <w:szCs w:val="18"/>
              </w:rPr>
            </w:pPr>
            <w:r w:rsidRPr="00EA2505">
              <w:rPr>
                <w:color w:val="000000"/>
                <w:sz w:val="18"/>
                <w:szCs w:val="18"/>
              </w:rPr>
              <w:t>DESEABLE</w:t>
            </w:r>
          </w:p>
        </w:tc>
        <w:tc>
          <w:tcPr>
            <w:tcW w:w="3443" w:type="dxa"/>
            <w:vAlign w:val="bottom"/>
          </w:tcPr>
          <w:p w14:paraId="04DF6A84" w14:textId="53B2AF93"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4E98E86E" w14:textId="77777777" w:rsidTr="00C62898">
        <w:trPr>
          <w:trHeight w:val="479"/>
        </w:trPr>
        <w:tc>
          <w:tcPr>
            <w:tcW w:w="1500" w:type="dxa"/>
            <w:vMerge/>
            <w:shd w:val="clear" w:color="auto" w:fill="auto"/>
          </w:tcPr>
          <w:p w14:paraId="206872B3"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204FBF7" w14:textId="77777777" w:rsidR="00AE14AF" w:rsidRPr="00EA2505" w:rsidRDefault="00AE14AF" w:rsidP="00AE14AF">
            <w:pPr>
              <w:ind w:right="124"/>
            </w:pPr>
            <w:r w:rsidRPr="00EA2505">
              <w:rPr>
                <w:color w:val="000000"/>
              </w:rPr>
              <w:t>Camilla reanimación</w:t>
            </w:r>
          </w:p>
        </w:tc>
        <w:tc>
          <w:tcPr>
            <w:tcW w:w="1550" w:type="dxa"/>
            <w:vAlign w:val="bottom"/>
          </w:tcPr>
          <w:p w14:paraId="1943E165" w14:textId="2AD56F31" w:rsidR="00AE14AF" w:rsidRPr="00EA2505" w:rsidRDefault="00576892" w:rsidP="00AE14AF">
            <w:pPr>
              <w:ind w:right="124"/>
              <w:rPr>
                <w:sz w:val="18"/>
                <w:szCs w:val="18"/>
              </w:rPr>
            </w:pPr>
            <w:r w:rsidRPr="00EA2505">
              <w:rPr>
                <w:color w:val="000000"/>
                <w:sz w:val="18"/>
                <w:szCs w:val="18"/>
              </w:rPr>
              <w:t>OBLIGATORIO</w:t>
            </w:r>
          </w:p>
        </w:tc>
        <w:tc>
          <w:tcPr>
            <w:tcW w:w="3443" w:type="dxa"/>
            <w:vAlign w:val="bottom"/>
          </w:tcPr>
          <w:p w14:paraId="744322BF" w14:textId="72A50326"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16BBCCE3" w14:textId="77777777" w:rsidTr="00C62898">
        <w:trPr>
          <w:trHeight w:val="479"/>
        </w:trPr>
        <w:tc>
          <w:tcPr>
            <w:tcW w:w="1500" w:type="dxa"/>
            <w:vMerge/>
            <w:shd w:val="clear" w:color="auto" w:fill="auto"/>
          </w:tcPr>
          <w:p w14:paraId="5B19A54B"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1E70637" w14:textId="77777777" w:rsidR="00AE14AF" w:rsidRPr="00EA2505" w:rsidRDefault="00AE14AF" w:rsidP="00AE14AF">
            <w:pPr>
              <w:tabs>
                <w:tab w:val="left" w:pos="816"/>
                <w:tab w:val="left" w:pos="1079"/>
              </w:tabs>
              <w:ind w:right="147"/>
            </w:pPr>
            <w:r w:rsidRPr="00EA2505">
              <w:rPr>
                <w:color w:val="000000"/>
              </w:rPr>
              <w:t>Camilla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3B99AB5E" w14:textId="35DBED0A"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6E628E6" w14:textId="0796A725" w:rsidR="00AE14AF" w:rsidRPr="00EA2505" w:rsidRDefault="00576892" w:rsidP="00AE14AF">
            <w:pPr>
              <w:ind w:right="124"/>
              <w:rPr>
                <w:sz w:val="18"/>
                <w:szCs w:val="18"/>
              </w:rPr>
            </w:pPr>
            <w:r w:rsidRPr="00EA2505">
              <w:rPr>
                <w:color w:val="000000"/>
                <w:sz w:val="18"/>
                <w:szCs w:val="18"/>
              </w:rPr>
              <w:t> </w:t>
            </w:r>
          </w:p>
        </w:tc>
      </w:tr>
      <w:tr w:rsidR="00AE14AF" w:rsidRPr="00EA2505" w14:paraId="3CE01CC8" w14:textId="77777777" w:rsidTr="00C62898">
        <w:trPr>
          <w:trHeight w:val="479"/>
        </w:trPr>
        <w:tc>
          <w:tcPr>
            <w:tcW w:w="1500" w:type="dxa"/>
            <w:vMerge/>
            <w:shd w:val="clear" w:color="auto" w:fill="auto"/>
          </w:tcPr>
          <w:p w14:paraId="3DAFD5F7"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DB032BC" w14:textId="77777777" w:rsidR="00AE14AF" w:rsidRPr="00EA2505" w:rsidRDefault="00AE14AF" w:rsidP="00AE14AF">
            <w:pPr>
              <w:tabs>
                <w:tab w:val="left" w:pos="816"/>
                <w:tab w:val="left" w:pos="1079"/>
              </w:tabs>
              <w:ind w:right="147"/>
            </w:pPr>
            <w:r w:rsidRPr="00EA2505">
              <w:rPr>
                <w:color w:val="000000"/>
              </w:rPr>
              <w:t>Camilla transporte pacientes</w:t>
            </w:r>
          </w:p>
        </w:tc>
        <w:tc>
          <w:tcPr>
            <w:tcW w:w="1550" w:type="dxa"/>
            <w:tcBorders>
              <w:top w:val="single" w:sz="4" w:space="0" w:color="000000"/>
              <w:left w:val="single" w:sz="4" w:space="0" w:color="000000"/>
              <w:bottom w:val="single" w:sz="4" w:space="0" w:color="000000"/>
              <w:right w:val="single" w:sz="4" w:space="0" w:color="000000"/>
            </w:tcBorders>
            <w:vAlign w:val="bottom"/>
          </w:tcPr>
          <w:p w14:paraId="1E9239DD" w14:textId="4867E635" w:rsidR="00AE14AF" w:rsidRPr="00EA2505" w:rsidRDefault="00576892" w:rsidP="00AE14AF">
            <w:pPr>
              <w:ind w:right="124"/>
              <w:rPr>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B970D26" w14:textId="2F66E7CC" w:rsidR="00AE14AF" w:rsidRPr="00EA2505" w:rsidRDefault="00576892" w:rsidP="00AE14AF">
            <w:pPr>
              <w:ind w:right="124"/>
              <w:rPr>
                <w:sz w:val="18"/>
                <w:szCs w:val="18"/>
              </w:rPr>
            </w:pPr>
            <w:r w:rsidRPr="00EA2505">
              <w:rPr>
                <w:color w:val="000000"/>
                <w:sz w:val="18"/>
                <w:szCs w:val="18"/>
              </w:rPr>
              <w:t>CE, FDA, JIS, O ISO 13485</w:t>
            </w:r>
          </w:p>
        </w:tc>
      </w:tr>
      <w:tr w:rsidR="00AE14AF" w:rsidRPr="00EA2505" w14:paraId="27EE0C0C" w14:textId="77777777" w:rsidTr="00C62898">
        <w:trPr>
          <w:trHeight w:val="479"/>
        </w:trPr>
        <w:tc>
          <w:tcPr>
            <w:tcW w:w="1500" w:type="dxa"/>
            <w:vMerge/>
            <w:shd w:val="clear" w:color="auto" w:fill="auto"/>
          </w:tcPr>
          <w:p w14:paraId="7CBD0469"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A5F3597" w14:textId="77777777" w:rsidR="00AE14AF" w:rsidRPr="00EA2505" w:rsidRDefault="00AE14AF" w:rsidP="00AE14AF">
            <w:pPr>
              <w:tabs>
                <w:tab w:val="left" w:pos="816"/>
                <w:tab w:val="left" w:pos="1079"/>
              </w:tabs>
              <w:ind w:right="147"/>
            </w:pPr>
            <w:r w:rsidRPr="00EA2505">
              <w:rPr>
                <w:color w:val="000000"/>
              </w:rPr>
              <w:t>Rodillo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15629502" w14:textId="70201374"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197CF07" w14:textId="584AD04E" w:rsidR="00AE14AF" w:rsidRPr="00EA2505" w:rsidRDefault="00576892" w:rsidP="00AE14AF">
            <w:pPr>
              <w:ind w:right="124"/>
              <w:rPr>
                <w:sz w:val="18"/>
                <w:szCs w:val="18"/>
              </w:rPr>
            </w:pPr>
            <w:r w:rsidRPr="00EA2505">
              <w:rPr>
                <w:color w:val="000000"/>
                <w:sz w:val="18"/>
                <w:szCs w:val="18"/>
              </w:rPr>
              <w:t> </w:t>
            </w:r>
          </w:p>
        </w:tc>
      </w:tr>
      <w:tr w:rsidR="00AE14AF" w:rsidRPr="00EA2505" w14:paraId="775A95E4" w14:textId="77777777" w:rsidTr="00C62898">
        <w:trPr>
          <w:trHeight w:val="479"/>
        </w:trPr>
        <w:tc>
          <w:tcPr>
            <w:tcW w:w="1500" w:type="dxa"/>
            <w:vMerge/>
            <w:shd w:val="clear" w:color="auto" w:fill="auto"/>
          </w:tcPr>
          <w:p w14:paraId="7250ED4A" w14:textId="77777777" w:rsidR="00AE14AF" w:rsidRPr="00EA2505" w:rsidRDefault="00AE14AF" w:rsidP="00AE14AF">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5AC3448" w14:textId="77777777" w:rsidR="00AE14AF" w:rsidRPr="00EA2505" w:rsidRDefault="00AE14AF" w:rsidP="00AE14AF">
            <w:pPr>
              <w:tabs>
                <w:tab w:val="left" w:pos="816"/>
                <w:tab w:val="left" w:pos="1079"/>
              </w:tabs>
              <w:ind w:right="147"/>
            </w:pPr>
            <w:r w:rsidRPr="00EA2505">
              <w:rPr>
                <w:color w:val="000000"/>
              </w:rPr>
              <w:t>Tabla transferencia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29DC258F" w14:textId="1F1F453F" w:rsidR="00AE14AF" w:rsidRPr="00EA2505" w:rsidRDefault="00576892" w:rsidP="00AE14AF">
            <w:pPr>
              <w:ind w:right="124"/>
              <w:rPr>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A5E867F" w14:textId="3E7D059E" w:rsidR="00AE14AF" w:rsidRPr="00EA2505" w:rsidRDefault="00576892" w:rsidP="00AE14AF">
            <w:pPr>
              <w:ind w:right="124"/>
              <w:rPr>
                <w:sz w:val="18"/>
                <w:szCs w:val="18"/>
              </w:rPr>
            </w:pPr>
            <w:r w:rsidRPr="00EA2505">
              <w:rPr>
                <w:color w:val="000000"/>
                <w:sz w:val="18"/>
                <w:szCs w:val="18"/>
              </w:rPr>
              <w:t> </w:t>
            </w:r>
          </w:p>
        </w:tc>
      </w:tr>
      <w:tr w:rsidR="006C3D42" w:rsidRPr="00EA2505" w14:paraId="0EB5CD44" w14:textId="77777777" w:rsidTr="00C62898">
        <w:trPr>
          <w:trHeight w:val="479"/>
        </w:trPr>
        <w:tc>
          <w:tcPr>
            <w:tcW w:w="1500" w:type="dxa"/>
            <w:vMerge w:val="restart"/>
            <w:shd w:val="clear" w:color="auto" w:fill="auto"/>
          </w:tcPr>
          <w:p w14:paraId="69355146" w14:textId="77777777" w:rsidR="006C3D42" w:rsidRPr="00EA2505" w:rsidRDefault="006C3D42" w:rsidP="006C3D42">
            <w:pPr>
              <w:tabs>
                <w:tab w:val="left" w:pos="816"/>
                <w:tab w:val="left" w:pos="1079"/>
              </w:tabs>
              <w:ind w:right="147"/>
            </w:pPr>
            <w:r w:rsidRPr="00EA2505">
              <w:t>CARRO</w:t>
            </w:r>
          </w:p>
          <w:p w14:paraId="3D7BD79A"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30AFB5F" w14:textId="77777777" w:rsidR="006C3D42" w:rsidRPr="00EA2505" w:rsidRDefault="006C3D42" w:rsidP="006C3D42">
            <w:pPr>
              <w:tabs>
                <w:tab w:val="left" w:pos="816"/>
                <w:tab w:val="left" w:pos="1079"/>
              </w:tabs>
              <w:ind w:right="147"/>
            </w:pPr>
            <w:r w:rsidRPr="00EA2505">
              <w:rPr>
                <w:color w:val="000000"/>
              </w:rPr>
              <w:t>Carro alimentación</w:t>
            </w:r>
          </w:p>
        </w:tc>
        <w:tc>
          <w:tcPr>
            <w:tcW w:w="1550" w:type="dxa"/>
            <w:tcBorders>
              <w:top w:val="single" w:sz="4" w:space="0" w:color="000000"/>
              <w:left w:val="single" w:sz="4" w:space="0" w:color="000000"/>
              <w:bottom w:val="single" w:sz="4" w:space="0" w:color="000000"/>
              <w:right w:val="single" w:sz="4" w:space="0" w:color="000000"/>
            </w:tcBorders>
            <w:vAlign w:val="bottom"/>
          </w:tcPr>
          <w:p w14:paraId="53EC9A0D" w14:textId="3A3BBF44"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75A4FD7" w14:textId="21255F75"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6BF4D839" w14:textId="77777777" w:rsidTr="00C62898">
        <w:trPr>
          <w:trHeight w:val="479"/>
        </w:trPr>
        <w:tc>
          <w:tcPr>
            <w:tcW w:w="1500" w:type="dxa"/>
            <w:vMerge/>
            <w:shd w:val="clear" w:color="auto" w:fill="auto"/>
          </w:tcPr>
          <w:p w14:paraId="6F905B3A"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008C2C0" w14:textId="77777777" w:rsidR="006C3D42" w:rsidRPr="00EA2505" w:rsidRDefault="006C3D42" w:rsidP="006C3D42">
            <w:pPr>
              <w:tabs>
                <w:tab w:val="left" w:pos="816"/>
                <w:tab w:val="left" w:pos="1079"/>
              </w:tabs>
              <w:ind w:right="147"/>
            </w:pPr>
            <w:r w:rsidRPr="00EA2505">
              <w:rPr>
                <w:color w:val="000000"/>
              </w:rPr>
              <w:t>Carro anestesia</w:t>
            </w:r>
          </w:p>
        </w:tc>
        <w:tc>
          <w:tcPr>
            <w:tcW w:w="1550" w:type="dxa"/>
            <w:tcBorders>
              <w:top w:val="single" w:sz="4" w:space="0" w:color="000000"/>
              <w:left w:val="single" w:sz="4" w:space="0" w:color="000000"/>
              <w:bottom w:val="single" w:sz="4" w:space="0" w:color="000000"/>
              <w:right w:val="single" w:sz="4" w:space="0" w:color="000000"/>
            </w:tcBorders>
            <w:vAlign w:val="bottom"/>
          </w:tcPr>
          <w:p w14:paraId="6EC4B6E1" w14:textId="31CBD77B"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B23EAD6" w14:textId="74166A90"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137DE12" w14:textId="77777777" w:rsidTr="00C62898">
        <w:trPr>
          <w:trHeight w:val="479"/>
        </w:trPr>
        <w:tc>
          <w:tcPr>
            <w:tcW w:w="1500" w:type="dxa"/>
            <w:vMerge/>
            <w:shd w:val="clear" w:color="auto" w:fill="auto"/>
          </w:tcPr>
          <w:p w14:paraId="2B1803A9"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3513519" w14:textId="77777777" w:rsidR="006C3D42" w:rsidRPr="00EA2505" w:rsidRDefault="006C3D42" w:rsidP="006C3D42">
            <w:pPr>
              <w:tabs>
                <w:tab w:val="left" w:pos="816"/>
                <w:tab w:val="left" w:pos="1079"/>
              </w:tabs>
              <w:ind w:right="147"/>
            </w:pPr>
            <w:r w:rsidRPr="00EA2505">
              <w:rPr>
                <w:color w:val="000000"/>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vAlign w:val="bottom"/>
          </w:tcPr>
          <w:p w14:paraId="35B37E0A" w14:textId="1B031133"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D6EDD97" w14:textId="5FB780CE"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7E4C231B" w14:textId="77777777" w:rsidTr="00C62898">
        <w:trPr>
          <w:trHeight w:val="479"/>
        </w:trPr>
        <w:tc>
          <w:tcPr>
            <w:tcW w:w="1500" w:type="dxa"/>
            <w:vMerge/>
            <w:shd w:val="clear" w:color="auto" w:fill="auto"/>
          </w:tcPr>
          <w:p w14:paraId="674F27E3"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2BA1704" w14:textId="77777777" w:rsidR="006C3D42" w:rsidRPr="00EA2505" w:rsidRDefault="006C3D42" w:rsidP="006C3D42">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138B9E76" w14:textId="1DD55048"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811CF58" w14:textId="1B758DC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F2F172B" w14:textId="77777777" w:rsidTr="00C62898">
        <w:trPr>
          <w:trHeight w:val="479"/>
        </w:trPr>
        <w:tc>
          <w:tcPr>
            <w:tcW w:w="1500" w:type="dxa"/>
            <w:vMerge/>
            <w:shd w:val="clear" w:color="auto" w:fill="auto"/>
          </w:tcPr>
          <w:p w14:paraId="49EBAF3B"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1AE3DFA" w14:textId="77777777" w:rsidR="006C3D42" w:rsidRPr="00EA2505" w:rsidRDefault="006C3D42" w:rsidP="006C3D42">
            <w:pPr>
              <w:tabs>
                <w:tab w:val="left" w:pos="816"/>
                <w:tab w:val="left" w:pos="1079"/>
              </w:tabs>
              <w:ind w:right="147"/>
            </w:pPr>
            <w:r w:rsidRPr="00EA2505">
              <w:rPr>
                <w:color w:val="000000"/>
              </w:rPr>
              <w:t>Carro curaciones</w:t>
            </w:r>
          </w:p>
        </w:tc>
        <w:tc>
          <w:tcPr>
            <w:tcW w:w="1550" w:type="dxa"/>
            <w:tcBorders>
              <w:top w:val="single" w:sz="4" w:space="0" w:color="000000"/>
              <w:left w:val="single" w:sz="4" w:space="0" w:color="000000"/>
              <w:bottom w:val="single" w:sz="4" w:space="0" w:color="000000"/>
              <w:right w:val="single" w:sz="4" w:space="0" w:color="000000"/>
            </w:tcBorders>
            <w:vAlign w:val="bottom"/>
          </w:tcPr>
          <w:p w14:paraId="775C4A4B" w14:textId="07CD1145"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48C8DF7" w14:textId="611C2ED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482134D8" w14:textId="77777777" w:rsidTr="00C62898">
        <w:trPr>
          <w:trHeight w:val="479"/>
        </w:trPr>
        <w:tc>
          <w:tcPr>
            <w:tcW w:w="1500" w:type="dxa"/>
            <w:vMerge/>
            <w:shd w:val="clear" w:color="auto" w:fill="auto"/>
          </w:tcPr>
          <w:p w14:paraId="2C98AFAE"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78985EA1" w14:textId="77777777" w:rsidR="006C3D42" w:rsidRPr="00EA2505" w:rsidRDefault="006C3D42" w:rsidP="006C3D42">
            <w:pPr>
              <w:tabs>
                <w:tab w:val="left" w:pos="816"/>
                <w:tab w:val="left" w:pos="1079"/>
              </w:tabs>
              <w:ind w:right="147"/>
            </w:pPr>
            <w:r w:rsidRPr="00EA2505">
              <w:rPr>
                <w:color w:val="000000"/>
              </w:rPr>
              <w:t>Carro dosis unitaria</w:t>
            </w:r>
          </w:p>
        </w:tc>
        <w:tc>
          <w:tcPr>
            <w:tcW w:w="1550" w:type="dxa"/>
            <w:tcBorders>
              <w:top w:val="single" w:sz="4" w:space="0" w:color="000000"/>
              <w:left w:val="single" w:sz="4" w:space="0" w:color="000000"/>
              <w:bottom w:val="single" w:sz="4" w:space="0" w:color="000000"/>
              <w:right w:val="single" w:sz="4" w:space="0" w:color="000000"/>
            </w:tcBorders>
            <w:vAlign w:val="bottom"/>
          </w:tcPr>
          <w:p w14:paraId="0F7C2AE3" w14:textId="113E302C"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08733E14" w14:textId="19CACCB2"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4F5C54A0" w14:textId="77777777" w:rsidTr="00C62898">
        <w:trPr>
          <w:trHeight w:val="479"/>
        </w:trPr>
        <w:tc>
          <w:tcPr>
            <w:tcW w:w="1500" w:type="dxa"/>
            <w:vMerge/>
            <w:shd w:val="clear" w:color="auto" w:fill="auto"/>
          </w:tcPr>
          <w:p w14:paraId="3CF5296C"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2442DDBE" w14:textId="77777777" w:rsidR="006C3D42" w:rsidRPr="00EA2505" w:rsidRDefault="006C3D42" w:rsidP="006C3D42">
            <w:pPr>
              <w:tabs>
                <w:tab w:val="left" w:pos="816"/>
                <w:tab w:val="left" w:pos="1079"/>
              </w:tabs>
              <w:ind w:right="147"/>
            </w:pPr>
            <w:r w:rsidRPr="00EA2505">
              <w:rPr>
                <w:color w:val="000000"/>
              </w:rPr>
              <w:t>Carro material estéril</w:t>
            </w:r>
          </w:p>
        </w:tc>
        <w:tc>
          <w:tcPr>
            <w:tcW w:w="1550" w:type="dxa"/>
            <w:tcBorders>
              <w:top w:val="single" w:sz="4" w:space="0" w:color="000000"/>
              <w:left w:val="single" w:sz="4" w:space="0" w:color="000000"/>
              <w:bottom w:val="single" w:sz="4" w:space="0" w:color="000000"/>
              <w:right w:val="single" w:sz="4" w:space="0" w:color="000000"/>
            </w:tcBorders>
            <w:vAlign w:val="bottom"/>
          </w:tcPr>
          <w:p w14:paraId="247F9525" w14:textId="141B91CC"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4417CC5" w14:textId="00B4FD61"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1BFF166F" w14:textId="77777777" w:rsidTr="00C62898">
        <w:trPr>
          <w:trHeight w:val="479"/>
        </w:trPr>
        <w:tc>
          <w:tcPr>
            <w:tcW w:w="1500" w:type="dxa"/>
            <w:vMerge/>
            <w:shd w:val="clear" w:color="auto" w:fill="auto"/>
          </w:tcPr>
          <w:p w14:paraId="24276DC5"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7AAEAC5" w14:textId="77777777" w:rsidR="006C3D42" w:rsidRPr="00EA2505" w:rsidRDefault="006C3D42" w:rsidP="006C3D42">
            <w:pPr>
              <w:tabs>
                <w:tab w:val="left" w:pos="816"/>
                <w:tab w:val="left" w:pos="1079"/>
              </w:tabs>
              <w:ind w:right="147"/>
            </w:pPr>
            <w:r w:rsidRPr="00EA2505">
              <w:rPr>
                <w:color w:val="000000"/>
              </w:rPr>
              <w:t>Carro material sucio</w:t>
            </w:r>
          </w:p>
        </w:tc>
        <w:tc>
          <w:tcPr>
            <w:tcW w:w="1550" w:type="dxa"/>
            <w:tcBorders>
              <w:top w:val="single" w:sz="4" w:space="0" w:color="000000"/>
              <w:left w:val="single" w:sz="4" w:space="0" w:color="000000"/>
              <w:bottom w:val="single" w:sz="4" w:space="0" w:color="000000"/>
              <w:right w:val="single" w:sz="4" w:space="0" w:color="000000"/>
            </w:tcBorders>
            <w:vAlign w:val="bottom"/>
          </w:tcPr>
          <w:p w14:paraId="342C1A1B" w14:textId="3A69238B"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2FD56FE" w14:textId="6E8552E7"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2A12E4A" w14:textId="77777777" w:rsidTr="00C62898">
        <w:trPr>
          <w:trHeight w:val="479"/>
        </w:trPr>
        <w:tc>
          <w:tcPr>
            <w:tcW w:w="1500" w:type="dxa"/>
            <w:vMerge/>
            <w:shd w:val="clear" w:color="auto" w:fill="auto"/>
          </w:tcPr>
          <w:p w14:paraId="240C50BB" w14:textId="77777777" w:rsidR="006C3D42" w:rsidRPr="00EA2505" w:rsidRDefault="006C3D42" w:rsidP="006C3D42">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781D673" w14:textId="77777777" w:rsidR="006C3D42" w:rsidRPr="00EA2505" w:rsidRDefault="006C3D42" w:rsidP="006C3D42">
            <w:pPr>
              <w:tabs>
                <w:tab w:val="left" w:pos="816"/>
                <w:tab w:val="left" w:pos="1079"/>
              </w:tabs>
              <w:ind w:right="147"/>
            </w:pPr>
            <w:r w:rsidRPr="00EA2505">
              <w:rPr>
                <w:color w:val="000000"/>
              </w:rPr>
              <w:t>Carro nodriza de medicamentos</w:t>
            </w:r>
          </w:p>
        </w:tc>
        <w:tc>
          <w:tcPr>
            <w:tcW w:w="1550" w:type="dxa"/>
            <w:tcBorders>
              <w:top w:val="single" w:sz="4" w:space="0" w:color="000000"/>
              <w:left w:val="single" w:sz="4" w:space="0" w:color="000000"/>
              <w:bottom w:val="single" w:sz="4" w:space="0" w:color="000000"/>
              <w:right w:val="single" w:sz="4" w:space="0" w:color="000000"/>
            </w:tcBorders>
            <w:vAlign w:val="bottom"/>
          </w:tcPr>
          <w:p w14:paraId="58863532" w14:textId="0BCA5132"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B0CBC51" w14:textId="6B99A694"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2CC9E60" w14:textId="77777777" w:rsidTr="00C62898">
        <w:trPr>
          <w:trHeight w:val="479"/>
        </w:trPr>
        <w:tc>
          <w:tcPr>
            <w:tcW w:w="1500" w:type="dxa"/>
            <w:vMerge/>
            <w:shd w:val="clear" w:color="auto" w:fill="auto"/>
          </w:tcPr>
          <w:p w14:paraId="0C79B5F0"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4455EA0" w14:textId="77777777" w:rsidR="006C3D42" w:rsidRPr="00EA2505" w:rsidRDefault="006C3D42" w:rsidP="006C3D42">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0" w:type="dxa"/>
            <w:tcBorders>
              <w:top w:val="single" w:sz="4" w:space="0" w:color="000000"/>
              <w:bottom w:val="single" w:sz="4" w:space="0" w:color="auto"/>
              <w:right w:val="single" w:sz="4" w:space="0" w:color="000000"/>
            </w:tcBorders>
            <w:vAlign w:val="bottom"/>
          </w:tcPr>
          <w:p w14:paraId="6CB84316" w14:textId="00987D8C"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644C00EE" w14:textId="7515080C"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6D4C10F8" w14:textId="77777777" w:rsidTr="00C62898">
        <w:trPr>
          <w:trHeight w:val="479"/>
        </w:trPr>
        <w:tc>
          <w:tcPr>
            <w:tcW w:w="1500" w:type="dxa"/>
            <w:vMerge/>
            <w:shd w:val="clear" w:color="auto" w:fill="auto"/>
          </w:tcPr>
          <w:p w14:paraId="0EE4A2A4"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74403847" w14:textId="77777777" w:rsidR="006C3D42" w:rsidRPr="00EA2505" w:rsidRDefault="006C3D42" w:rsidP="006C3D42">
            <w:pPr>
              <w:tabs>
                <w:tab w:val="left" w:pos="816"/>
                <w:tab w:val="left" w:pos="1079"/>
              </w:tabs>
              <w:ind w:right="147"/>
              <w:rPr>
                <w:color w:val="000000"/>
              </w:rPr>
            </w:pPr>
            <w:r w:rsidRPr="00EA2505">
              <w:rPr>
                <w:color w:val="000000"/>
              </w:rPr>
              <w:t xml:space="preserve">Carro paro </w:t>
            </w:r>
          </w:p>
        </w:tc>
        <w:tc>
          <w:tcPr>
            <w:tcW w:w="1550" w:type="dxa"/>
            <w:tcBorders>
              <w:top w:val="single" w:sz="4" w:space="0" w:color="auto"/>
              <w:bottom w:val="single" w:sz="4" w:space="0" w:color="000000"/>
              <w:right w:val="single" w:sz="4" w:space="0" w:color="000000"/>
            </w:tcBorders>
            <w:vAlign w:val="bottom"/>
          </w:tcPr>
          <w:p w14:paraId="2015282E" w14:textId="42E2AA4C" w:rsidR="006C3D42" w:rsidRPr="00EA2505" w:rsidRDefault="006C3D42" w:rsidP="006C3D42">
            <w:pPr>
              <w:ind w:right="124"/>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5EBBFFAA" w14:textId="0CAC073F"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5CE52646" w14:textId="77777777" w:rsidTr="00C62898">
        <w:trPr>
          <w:trHeight w:val="479"/>
        </w:trPr>
        <w:tc>
          <w:tcPr>
            <w:tcW w:w="1500" w:type="dxa"/>
            <w:vMerge/>
            <w:shd w:val="clear" w:color="auto" w:fill="auto"/>
          </w:tcPr>
          <w:p w14:paraId="1A33EFBC"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5580B9AA" w14:textId="77777777" w:rsidR="006C3D42" w:rsidRPr="00EA2505" w:rsidRDefault="006C3D42" w:rsidP="006C3D42">
            <w:pPr>
              <w:tabs>
                <w:tab w:val="left" w:pos="816"/>
                <w:tab w:val="left" w:pos="1079"/>
              </w:tabs>
              <w:ind w:right="147"/>
              <w:rPr>
                <w:color w:val="000000"/>
              </w:rPr>
            </w:pPr>
            <w:r w:rsidRPr="00EA2505">
              <w:rPr>
                <w:color w:val="000000"/>
              </w:rPr>
              <w:t>Carro procedimiento</w:t>
            </w:r>
          </w:p>
        </w:tc>
        <w:tc>
          <w:tcPr>
            <w:tcW w:w="1550" w:type="dxa"/>
            <w:tcBorders>
              <w:top w:val="single" w:sz="4" w:space="0" w:color="000000"/>
              <w:bottom w:val="single" w:sz="4" w:space="0" w:color="000000"/>
              <w:right w:val="single" w:sz="4" w:space="0" w:color="000000"/>
            </w:tcBorders>
            <w:vAlign w:val="bottom"/>
          </w:tcPr>
          <w:p w14:paraId="368A767F" w14:textId="3E9EA300" w:rsidR="006C3D42" w:rsidRPr="00EA2505" w:rsidRDefault="006C3D42" w:rsidP="006C3D42">
            <w:pPr>
              <w:ind w:right="124"/>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465F9BB4" w14:textId="66E009CB" w:rsidR="006C3D42" w:rsidRPr="00EA2505" w:rsidRDefault="006C3D42" w:rsidP="006C3D42">
            <w:pPr>
              <w:ind w:right="124"/>
              <w:rPr>
                <w:color w:val="000000"/>
                <w:sz w:val="18"/>
                <w:szCs w:val="18"/>
              </w:rPr>
            </w:pPr>
            <w:r w:rsidRPr="00EA2505">
              <w:rPr>
                <w:color w:val="000000"/>
                <w:sz w:val="18"/>
                <w:szCs w:val="18"/>
              </w:rPr>
              <w:t>CE, FDA, JIS, O ISO 13485</w:t>
            </w:r>
          </w:p>
        </w:tc>
      </w:tr>
      <w:tr w:rsidR="006C3D42" w:rsidRPr="00EA2505" w14:paraId="7AF86BCA" w14:textId="77777777" w:rsidTr="00C62898">
        <w:trPr>
          <w:trHeight w:val="479"/>
        </w:trPr>
        <w:tc>
          <w:tcPr>
            <w:tcW w:w="1500" w:type="dxa"/>
            <w:vMerge/>
            <w:shd w:val="clear" w:color="auto" w:fill="auto"/>
          </w:tcPr>
          <w:p w14:paraId="5DFA3C1F"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63E1524B" w14:textId="77777777" w:rsidR="006C3D42" w:rsidRPr="00EA2505" w:rsidRDefault="006C3D42" w:rsidP="006C3D42">
            <w:pPr>
              <w:tabs>
                <w:tab w:val="left" w:pos="816"/>
                <w:tab w:val="left" w:pos="1079"/>
              </w:tabs>
              <w:ind w:right="147"/>
              <w:rPr>
                <w:color w:val="000000"/>
              </w:rPr>
            </w:pPr>
            <w:r w:rsidRPr="00EA2505">
              <w:rPr>
                <w:color w:val="000000"/>
              </w:rPr>
              <w:t>Carro ropa limpia</w:t>
            </w:r>
          </w:p>
        </w:tc>
        <w:tc>
          <w:tcPr>
            <w:tcW w:w="1550" w:type="dxa"/>
            <w:tcBorders>
              <w:top w:val="single" w:sz="4" w:space="0" w:color="000000"/>
              <w:bottom w:val="single" w:sz="4" w:space="0" w:color="000000"/>
              <w:right w:val="single" w:sz="4" w:space="0" w:color="000000"/>
            </w:tcBorders>
            <w:vAlign w:val="bottom"/>
          </w:tcPr>
          <w:p w14:paraId="51EE259F" w14:textId="3BE4A5EF"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61EE9B3" w14:textId="4DBE9EF6"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E228C9C" w14:textId="77777777" w:rsidTr="00C62898">
        <w:trPr>
          <w:trHeight w:val="479"/>
        </w:trPr>
        <w:tc>
          <w:tcPr>
            <w:tcW w:w="1500" w:type="dxa"/>
            <w:vMerge/>
            <w:shd w:val="clear" w:color="auto" w:fill="auto"/>
          </w:tcPr>
          <w:p w14:paraId="274C1693"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2D0AD859" w14:textId="77777777" w:rsidR="006C3D42" w:rsidRPr="00EA2505" w:rsidRDefault="006C3D42" w:rsidP="006C3D42">
            <w:pPr>
              <w:tabs>
                <w:tab w:val="left" w:pos="816"/>
                <w:tab w:val="left" w:pos="1079"/>
              </w:tabs>
              <w:ind w:right="147"/>
              <w:rPr>
                <w:color w:val="000000"/>
              </w:rPr>
            </w:pPr>
            <w:r w:rsidRPr="00EA2505">
              <w:rPr>
                <w:color w:val="000000"/>
              </w:rPr>
              <w:t>Carro ropa sucia</w:t>
            </w:r>
          </w:p>
        </w:tc>
        <w:tc>
          <w:tcPr>
            <w:tcW w:w="1550" w:type="dxa"/>
            <w:tcBorders>
              <w:top w:val="single" w:sz="4" w:space="0" w:color="000000"/>
              <w:bottom w:val="single" w:sz="4" w:space="0" w:color="000000"/>
              <w:right w:val="single" w:sz="4" w:space="0" w:color="000000"/>
            </w:tcBorders>
            <w:vAlign w:val="bottom"/>
          </w:tcPr>
          <w:p w14:paraId="2D1A5533" w14:textId="24E514BE"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41AAB19" w14:textId="03597A8B"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0F0906F7" w14:textId="77777777" w:rsidTr="002213EE">
        <w:trPr>
          <w:trHeight w:val="479"/>
        </w:trPr>
        <w:tc>
          <w:tcPr>
            <w:tcW w:w="1500" w:type="dxa"/>
            <w:vMerge/>
            <w:shd w:val="clear" w:color="auto" w:fill="auto"/>
          </w:tcPr>
          <w:p w14:paraId="6E793527"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AF91C5E" w14:textId="77777777" w:rsidR="006C3D42" w:rsidRPr="00EA2505" w:rsidRDefault="006C3D42" w:rsidP="006C3D42">
            <w:pPr>
              <w:tabs>
                <w:tab w:val="left" w:pos="816"/>
                <w:tab w:val="left" w:pos="1079"/>
              </w:tabs>
              <w:ind w:right="147"/>
              <w:rPr>
                <w:color w:val="000000"/>
              </w:rPr>
            </w:pPr>
            <w:r w:rsidRPr="00EA2505">
              <w:rPr>
                <w:color w:val="000000"/>
              </w:rPr>
              <w:t>Carro transporte material</w:t>
            </w:r>
          </w:p>
        </w:tc>
        <w:tc>
          <w:tcPr>
            <w:tcW w:w="1550" w:type="dxa"/>
            <w:tcBorders>
              <w:top w:val="single" w:sz="4" w:space="0" w:color="000000"/>
              <w:bottom w:val="single" w:sz="4" w:space="0" w:color="auto"/>
              <w:right w:val="single" w:sz="4" w:space="0" w:color="000000"/>
            </w:tcBorders>
            <w:vAlign w:val="bottom"/>
          </w:tcPr>
          <w:p w14:paraId="66DADFE1" w14:textId="1ABEDED8"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01C21E17" w14:textId="2777CEB9"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7733F80A" w14:textId="77777777" w:rsidTr="002213EE">
        <w:trPr>
          <w:trHeight w:val="479"/>
        </w:trPr>
        <w:tc>
          <w:tcPr>
            <w:tcW w:w="1500" w:type="dxa"/>
            <w:vMerge/>
            <w:shd w:val="clear" w:color="auto" w:fill="auto"/>
          </w:tcPr>
          <w:p w14:paraId="685CE475"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4EB54C39" w14:textId="77777777" w:rsidR="006C3D42" w:rsidRPr="00EA2505" w:rsidRDefault="006C3D42" w:rsidP="006C3D42">
            <w:pPr>
              <w:tabs>
                <w:tab w:val="left" w:pos="816"/>
                <w:tab w:val="left" w:pos="1079"/>
              </w:tabs>
              <w:ind w:right="147"/>
              <w:rPr>
                <w:color w:val="000000"/>
              </w:rPr>
            </w:pPr>
            <w:r w:rsidRPr="00EA2505">
              <w:rPr>
                <w:color w:val="000000"/>
              </w:rPr>
              <w:t>Carro transporte muestras</w:t>
            </w:r>
          </w:p>
        </w:tc>
        <w:tc>
          <w:tcPr>
            <w:tcW w:w="1550" w:type="dxa"/>
            <w:tcBorders>
              <w:top w:val="single" w:sz="4" w:space="0" w:color="auto"/>
              <w:bottom w:val="single" w:sz="4" w:space="0" w:color="auto"/>
              <w:right w:val="single" w:sz="4" w:space="0" w:color="000000"/>
            </w:tcBorders>
            <w:vAlign w:val="bottom"/>
          </w:tcPr>
          <w:p w14:paraId="20ABA93D" w14:textId="3A426946"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auto"/>
              <w:right w:val="single" w:sz="4" w:space="0" w:color="000000"/>
            </w:tcBorders>
            <w:vAlign w:val="bottom"/>
          </w:tcPr>
          <w:p w14:paraId="1C39F9E1" w14:textId="20CD62A5"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571003F1" w14:textId="77777777" w:rsidTr="002213EE">
        <w:trPr>
          <w:trHeight w:val="479"/>
        </w:trPr>
        <w:tc>
          <w:tcPr>
            <w:tcW w:w="1500" w:type="dxa"/>
            <w:vMerge/>
            <w:shd w:val="clear" w:color="auto" w:fill="auto"/>
          </w:tcPr>
          <w:p w14:paraId="1FBF8687" w14:textId="77777777" w:rsidR="006C3D42" w:rsidRPr="00EA2505" w:rsidRDefault="006C3D42" w:rsidP="006C3D42">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1198BC4B" w14:textId="77777777" w:rsidR="006C3D42" w:rsidRPr="00EA2505" w:rsidRDefault="006C3D42" w:rsidP="006C3D42">
            <w:pPr>
              <w:tabs>
                <w:tab w:val="left" w:pos="816"/>
                <w:tab w:val="left" w:pos="1079"/>
              </w:tabs>
              <w:ind w:right="147"/>
              <w:rPr>
                <w:color w:val="000000"/>
              </w:rPr>
            </w:pPr>
            <w:r w:rsidRPr="00EA2505">
              <w:rPr>
                <w:color w:val="000000"/>
              </w:rPr>
              <w:t>Carro utilitario</w:t>
            </w:r>
          </w:p>
        </w:tc>
        <w:tc>
          <w:tcPr>
            <w:tcW w:w="1550" w:type="dxa"/>
            <w:tcBorders>
              <w:top w:val="single" w:sz="4" w:space="0" w:color="auto"/>
              <w:bottom w:val="single" w:sz="4" w:space="0" w:color="000000"/>
              <w:right w:val="single" w:sz="4" w:space="0" w:color="000000"/>
            </w:tcBorders>
            <w:vAlign w:val="bottom"/>
          </w:tcPr>
          <w:p w14:paraId="5864B44B" w14:textId="024E20F9"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2B7C3528" w14:textId="0A539972" w:rsidR="006C3D42" w:rsidRPr="00EA2505" w:rsidRDefault="006C3D42" w:rsidP="006C3D42">
            <w:pPr>
              <w:ind w:right="124"/>
              <w:rPr>
                <w:color w:val="000000"/>
                <w:sz w:val="18"/>
                <w:szCs w:val="18"/>
              </w:rPr>
            </w:pPr>
            <w:r w:rsidRPr="00EA2505">
              <w:rPr>
                <w:color w:val="000000"/>
                <w:sz w:val="18"/>
                <w:szCs w:val="18"/>
              </w:rPr>
              <w:t> </w:t>
            </w:r>
          </w:p>
        </w:tc>
      </w:tr>
      <w:tr w:rsidR="006C3D42" w:rsidRPr="00EA2505" w14:paraId="0A5DA2BA" w14:textId="77777777" w:rsidTr="00C62898">
        <w:trPr>
          <w:trHeight w:val="479"/>
        </w:trPr>
        <w:tc>
          <w:tcPr>
            <w:tcW w:w="1500" w:type="dxa"/>
            <w:vMerge/>
            <w:tcBorders>
              <w:bottom w:val="single" w:sz="4" w:space="0" w:color="auto"/>
            </w:tcBorders>
            <w:shd w:val="clear" w:color="auto" w:fill="auto"/>
          </w:tcPr>
          <w:p w14:paraId="1C74082C" w14:textId="77777777" w:rsidR="006C3D42" w:rsidRPr="00EA2505" w:rsidRDefault="006C3D42" w:rsidP="006C3D42">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2A6A4EBC" w14:textId="77777777" w:rsidR="006C3D42" w:rsidRPr="00EA2505" w:rsidRDefault="006C3D42" w:rsidP="006C3D42">
            <w:pPr>
              <w:tabs>
                <w:tab w:val="left" w:pos="816"/>
                <w:tab w:val="left" w:pos="1079"/>
              </w:tabs>
              <w:ind w:right="147"/>
              <w:rPr>
                <w:color w:val="000000"/>
              </w:rPr>
            </w:pPr>
            <w:r w:rsidRPr="00EA2505">
              <w:rPr>
                <w:color w:val="000000"/>
              </w:rPr>
              <w:t>Carro yeso</w:t>
            </w:r>
          </w:p>
        </w:tc>
        <w:tc>
          <w:tcPr>
            <w:tcW w:w="1550" w:type="dxa"/>
            <w:tcBorders>
              <w:top w:val="single" w:sz="4" w:space="0" w:color="000000"/>
              <w:bottom w:val="single" w:sz="4" w:space="0" w:color="auto"/>
              <w:right w:val="single" w:sz="4" w:space="0" w:color="000000"/>
            </w:tcBorders>
            <w:vAlign w:val="bottom"/>
          </w:tcPr>
          <w:p w14:paraId="27064823" w14:textId="44326B9B" w:rsidR="006C3D42" w:rsidRPr="00EA2505" w:rsidRDefault="006C3D42" w:rsidP="006C3D42">
            <w:pPr>
              <w:ind w:right="124"/>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4B5B5877" w14:textId="5D56E4D3" w:rsidR="006C3D42" w:rsidRPr="00EA2505" w:rsidRDefault="006C3D42" w:rsidP="006C3D42">
            <w:pPr>
              <w:ind w:right="124"/>
              <w:rPr>
                <w:color w:val="000000"/>
                <w:sz w:val="18"/>
                <w:szCs w:val="18"/>
              </w:rPr>
            </w:pPr>
            <w:r w:rsidRPr="00EA2505">
              <w:rPr>
                <w:color w:val="000000"/>
                <w:sz w:val="18"/>
                <w:szCs w:val="18"/>
              </w:rPr>
              <w:t> </w:t>
            </w:r>
          </w:p>
        </w:tc>
      </w:tr>
      <w:tr w:rsidR="00933FCD" w:rsidRPr="00EA2505" w14:paraId="5FD126FD" w14:textId="77777777" w:rsidTr="00C62898">
        <w:trPr>
          <w:trHeight w:val="479"/>
        </w:trPr>
        <w:tc>
          <w:tcPr>
            <w:tcW w:w="1500" w:type="dxa"/>
            <w:vMerge w:val="restart"/>
            <w:tcBorders>
              <w:top w:val="single" w:sz="4" w:space="0" w:color="auto"/>
            </w:tcBorders>
            <w:shd w:val="clear" w:color="auto" w:fill="auto"/>
          </w:tcPr>
          <w:p w14:paraId="453876B6" w14:textId="77777777" w:rsidR="00933FCD" w:rsidRPr="00EA2505" w:rsidRDefault="00933FCD" w:rsidP="00933FCD">
            <w:pPr>
              <w:tabs>
                <w:tab w:val="left" w:pos="816"/>
                <w:tab w:val="left" w:pos="1079"/>
              </w:tabs>
              <w:ind w:right="147"/>
            </w:pPr>
            <w:r w:rsidRPr="00EA2505">
              <w:t>CATRE CLINICO</w:t>
            </w: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222F065A" w14:textId="77777777" w:rsidR="00933FCD" w:rsidRPr="00EA2505" w:rsidRDefault="00933FCD" w:rsidP="00933FCD">
            <w:pPr>
              <w:tabs>
                <w:tab w:val="left" w:pos="816"/>
                <w:tab w:val="left" w:pos="1079"/>
              </w:tabs>
              <w:ind w:right="147"/>
            </w:pPr>
            <w:r w:rsidRPr="00EA2505">
              <w:rPr>
                <w:color w:val="000000"/>
              </w:rPr>
              <w:t>Cama parto integral</w:t>
            </w:r>
          </w:p>
        </w:tc>
        <w:tc>
          <w:tcPr>
            <w:tcW w:w="1550" w:type="dxa"/>
            <w:tcBorders>
              <w:top w:val="single" w:sz="4" w:space="0" w:color="auto"/>
              <w:left w:val="single" w:sz="4" w:space="0" w:color="000000"/>
              <w:bottom w:val="single" w:sz="4" w:space="0" w:color="000000"/>
              <w:right w:val="single" w:sz="4" w:space="0" w:color="000000"/>
            </w:tcBorders>
            <w:vAlign w:val="bottom"/>
          </w:tcPr>
          <w:p w14:paraId="71D8D948" w14:textId="09B83822"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01136332" w14:textId="7B4E2339"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ISO 13485; O IEC 60601-2- 52</w:t>
            </w:r>
          </w:p>
        </w:tc>
      </w:tr>
      <w:tr w:rsidR="00933FCD" w:rsidRPr="00EA2505" w14:paraId="1E333FBF" w14:textId="77777777" w:rsidTr="00C62898">
        <w:trPr>
          <w:trHeight w:val="479"/>
        </w:trPr>
        <w:tc>
          <w:tcPr>
            <w:tcW w:w="1500" w:type="dxa"/>
            <w:vMerge/>
            <w:shd w:val="clear" w:color="auto" w:fill="auto"/>
          </w:tcPr>
          <w:p w14:paraId="75D1B018" w14:textId="77777777" w:rsidR="00933FCD" w:rsidRPr="00EA2505" w:rsidRDefault="00933FCD" w:rsidP="00933FCD">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85D7B83" w14:textId="77777777" w:rsidR="00933FCD" w:rsidRPr="00EA2505" w:rsidRDefault="00933FCD" w:rsidP="00933FCD">
            <w:pPr>
              <w:tabs>
                <w:tab w:val="left" w:pos="816"/>
                <w:tab w:val="left" w:pos="1079"/>
              </w:tabs>
              <w:ind w:right="147"/>
            </w:pPr>
            <w:r w:rsidRPr="00EA2505">
              <w:rPr>
                <w:color w:val="000000"/>
              </w:rPr>
              <w:t>Catre clínico eléctrico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7C9B74F0" w14:textId="7FAA4EB8"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5580E8F" w14:textId="439AE35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1F4ECBA6" w14:textId="77777777" w:rsidTr="00C62898">
        <w:trPr>
          <w:trHeight w:val="479"/>
        </w:trPr>
        <w:tc>
          <w:tcPr>
            <w:tcW w:w="1500" w:type="dxa"/>
            <w:vMerge/>
            <w:shd w:val="clear" w:color="auto" w:fill="auto"/>
          </w:tcPr>
          <w:p w14:paraId="2F2133EA"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7D17452" w14:textId="77777777" w:rsidR="00933FCD" w:rsidRPr="00EA2505" w:rsidRDefault="00933FCD" w:rsidP="00933FCD">
            <w:pPr>
              <w:tabs>
                <w:tab w:val="left" w:pos="816"/>
                <w:tab w:val="left" w:pos="1079"/>
              </w:tabs>
              <w:ind w:right="147"/>
            </w:pPr>
            <w:r w:rsidRPr="00EA2505">
              <w:rPr>
                <w:color w:val="000000"/>
              </w:rPr>
              <w:t>Catre clínico eléctrico UCI</w:t>
            </w:r>
          </w:p>
        </w:tc>
        <w:tc>
          <w:tcPr>
            <w:tcW w:w="1550" w:type="dxa"/>
            <w:tcBorders>
              <w:top w:val="single" w:sz="4" w:space="0" w:color="000000"/>
              <w:left w:val="single" w:sz="4" w:space="0" w:color="000000"/>
              <w:bottom w:val="single" w:sz="4" w:space="0" w:color="auto"/>
              <w:right w:val="single" w:sz="4" w:space="0" w:color="000000"/>
            </w:tcBorders>
            <w:vAlign w:val="bottom"/>
          </w:tcPr>
          <w:p w14:paraId="4A8868E7" w14:textId="2810CCF0"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29683F3D" w14:textId="2792D37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2B313B89" w14:textId="77777777" w:rsidTr="00C62898">
        <w:trPr>
          <w:trHeight w:val="479"/>
        </w:trPr>
        <w:tc>
          <w:tcPr>
            <w:tcW w:w="1500" w:type="dxa"/>
            <w:vMerge/>
            <w:shd w:val="clear" w:color="auto" w:fill="auto"/>
          </w:tcPr>
          <w:p w14:paraId="2CE75388" w14:textId="77777777" w:rsidR="00933FCD" w:rsidRPr="00EA2505" w:rsidRDefault="00933FCD" w:rsidP="00933FCD">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17C5309" w14:textId="77777777" w:rsidR="00933FCD" w:rsidRPr="00EA2505" w:rsidRDefault="00933FCD" w:rsidP="00933FCD">
            <w:pPr>
              <w:tabs>
                <w:tab w:val="left" w:pos="816"/>
                <w:tab w:val="left" w:pos="1079"/>
              </w:tabs>
              <w:ind w:right="147"/>
            </w:pPr>
            <w:r w:rsidRPr="00EA2505">
              <w:rPr>
                <w:color w:val="000000"/>
              </w:rPr>
              <w:t>Catre clínico eléctrico UTI</w:t>
            </w:r>
          </w:p>
        </w:tc>
        <w:tc>
          <w:tcPr>
            <w:tcW w:w="1550" w:type="dxa"/>
            <w:tcBorders>
              <w:top w:val="single" w:sz="4" w:space="0" w:color="auto"/>
              <w:left w:val="single" w:sz="4" w:space="0" w:color="000000"/>
              <w:bottom w:val="single" w:sz="4" w:space="0" w:color="000000"/>
              <w:right w:val="single" w:sz="4" w:space="0" w:color="000000"/>
            </w:tcBorders>
            <w:vAlign w:val="bottom"/>
          </w:tcPr>
          <w:p w14:paraId="2885C4C0" w14:textId="46C7C351"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598A56CF" w14:textId="789CC5A7"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4612710B" w14:textId="77777777" w:rsidTr="00C62898">
        <w:trPr>
          <w:trHeight w:val="479"/>
        </w:trPr>
        <w:tc>
          <w:tcPr>
            <w:tcW w:w="1500" w:type="dxa"/>
            <w:vMerge/>
            <w:shd w:val="clear" w:color="auto" w:fill="auto"/>
          </w:tcPr>
          <w:p w14:paraId="1AC5C5AC"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03D153A" w14:textId="77777777" w:rsidR="00933FCD" w:rsidRPr="00EA2505" w:rsidRDefault="00933FCD" w:rsidP="00933FCD">
            <w:pPr>
              <w:tabs>
                <w:tab w:val="left" w:pos="816"/>
                <w:tab w:val="left" w:pos="1079"/>
              </w:tabs>
              <w:ind w:right="147"/>
            </w:pPr>
            <w:r w:rsidRPr="00EA2505">
              <w:rPr>
                <w:color w:val="000000"/>
              </w:rPr>
              <w:t>Catre clínico mecánico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6B491665" w14:textId="31577F98" w:rsidR="00933FCD" w:rsidRPr="00EA2505" w:rsidRDefault="00933FCD" w:rsidP="00933FCD">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2641F53" w14:textId="04C6C1AA"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1299CF6F" w14:textId="77777777" w:rsidTr="00C62898">
        <w:trPr>
          <w:trHeight w:val="479"/>
        </w:trPr>
        <w:tc>
          <w:tcPr>
            <w:tcW w:w="1500" w:type="dxa"/>
            <w:vMerge/>
            <w:shd w:val="clear" w:color="auto" w:fill="auto"/>
          </w:tcPr>
          <w:p w14:paraId="4C878E2F"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7667D17" w14:textId="77777777" w:rsidR="00933FCD" w:rsidRPr="00EA2505" w:rsidRDefault="00933FCD" w:rsidP="00933FCD">
            <w:pPr>
              <w:tabs>
                <w:tab w:val="left" w:pos="816"/>
                <w:tab w:val="left" w:pos="1079"/>
              </w:tabs>
              <w:ind w:right="147"/>
            </w:pPr>
            <w:r w:rsidRPr="00EA2505">
              <w:rPr>
                <w:color w:val="000000"/>
              </w:rPr>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205CA6A8" w14:textId="58004942"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1D990EF" w14:textId="1E075327"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2C0FEA03" w14:textId="77777777" w:rsidTr="00C62898">
        <w:trPr>
          <w:trHeight w:val="479"/>
        </w:trPr>
        <w:tc>
          <w:tcPr>
            <w:tcW w:w="1500" w:type="dxa"/>
            <w:vMerge/>
            <w:shd w:val="clear" w:color="auto" w:fill="auto"/>
          </w:tcPr>
          <w:p w14:paraId="31B7880E"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8EB4A70" w14:textId="77777777" w:rsidR="00933FCD" w:rsidRPr="00EA2505" w:rsidRDefault="00933FCD" w:rsidP="00933FCD">
            <w:pPr>
              <w:tabs>
                <w:tab w:val="left" w:pos="816"/>
                <w:tab w:val="left" w:pos="1079"/>
              </w:tabs>
              <w:ind w:right="147"/>
            </w:pPr>
            <w:r w:rsidRPr="00EA2505">
              <w:rPr>
                <w:color w:val="000000"/>
              </w:rPr>
              <w:t>Cuna pediátrica básica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1BAB0BBD" w14:textId="1A0DC168"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2593A439" w14:textId="1CC17C23"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77FE3747" w14:textId="77777777" w:rsidTr="00C62898">
        <w:trPr>
          <w:trHeight w:val="479"/>
        </w:trPr>
        <w:tc>
          <w:tcPr>
            <w:tcW w:w="1500" w:type="dxa"/>
            <w:vMerge/>
            <w:shd w:val="clear" w:color="auto" w:fill="auto"/>
          </w:tcPr>
          <w:p w14:paraId="79913D9E"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3F5D002" w14:textId="77777777" w:rsidR="00933FCD" w:rsidRPr="00EA2505" w:rsidRDefault="00933FCD" w:rsidP="00933FCD">
            <w:pPr>
              <w:tabs>
                <w:tab w:val="left" w:pos="816"/>
                <w:tab w:val="left" w:pos="1079"/>
              </w:tabs>
              <w:ind w:right="147"/>
            </w:pPr>
            <w:r w:rsidRPr="00EA2505">
              <w:rPr>
                <w:color w:val="000000"/>
              </w:rPr>
              <w:t>Cuna pediátrica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3E1BEADA" w14:textId="45C41DE3" w:rsidR="00933FCD" w:rsidRPr="00EA2505" w:rsidRDefault="00933FCD" w:rsidP="00933FCD">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1839AF13" w14:textId="0FBB58C5"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JIS, O ISO 13485</w:t>
            </w:r>
          </w:p>
        </w:tc>
      </w:tr>
      <w:tr w:rsidR="00933FCD" w:rsidRPr="00EA2505" w14:paraId="3AC19C5C" w14:textId="77777777" w:rsidTr="00C62898">
        <w:trPr>
          <w:trHeight w:val="479"/>
        </w:trPr>
        <w:tc>
          <w:tcPr>
            <w:tcW w:w="1500" w:type="dxa"/>
            <w:vMerge/>
            <w:shd w:val="clear" w:color="auto" w:fill="auto"/>
          </w:tcPr>
          <w:p w14:paraId="6E9B94A7" w14:textId="77777777" w:rsidR="00933FCD" w:rsidRPr="00EA2505" w:rsidRDefault="00933FCD" w:rsidP="00933FCD">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1A2C03B" w14:textId="77777777" w:rsidR="00933FCD" w:rsidRPr="00EA2505" w:rsidRDefault="00933FCD" w:rsidP="00933FCD">
            <w:pPr>
              <w:tabs>
                <w:tab w:val="left" w:pos="816"/>
                <w:tab w:val="left" w:pos="1079"/>
              </w:tabs>
              <w:ind w:right="147"/>
            </w:pPr>
            <w:r w:rsidRPr="00EA2505">
              <w:rPr>
                <w:color w:val="000000"/>
              </w:rPr>
              <w:t>Cuna recién nacido</w:t>
            </w:r>
          </w:p>
        </w:tc>
        <w:tc>
          <w:tcPr>
            <w:tcW w:w="1550" w:type="dxa"/>
            <w:tcBorders>
              <w:top w:val="single" w:sz="4" w:space="0" w:color="000000"/>
              <w:left w:val="single" w:sz="4" w:space="0" w:color="000000"/>
              <w:bottom w:val="single" w:sz="4" w:space="0" w:color="000000"/>
              <w:right w:val="single" w:sz="4" w:space="0" w:color="000000"/>
            </w:tcBorders>
            <w:vAlign w:val="bottom"/>
          </w:tcPr>
          <w:p w14:paraId="6FD04B32" w14:textId="21494619" w:rsidR="00933FCD" w:rsidRPr="00EA2505" w:rsidRDefault="00933FCD" w:rsidP="00933FCD">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BB57120" w14:textId="13130055" w:rsidR="00933FCD" w:rsidRPr="00EA2505" w:rsidRDefault="00933FCD" w:rsidP="00933FCD">
            <w:pPr>
              <w:tabs>
                <w:tab w:val="left" w:pos="816"/>
                <w:tab w:val="left" w:pos="1079"/>
              </w:tabs>
              <w:ind w:right="147"/>
              <w:rPr>
                <w:color w:val="000000"/>
                <w:sz w:val="18"/>
                <w:szCs w:val="18"/>
              </w:rPr>
            </w:pPr>
            <w:r w:rsidRPr="00EA2505">
              <w:rPr>
                <w:color w:val="000000"/>
                <w:sz w:val="18"/>
                <w:szCs w:val="18"/>
              </w:rPr>
              <w:t>CE, FDA O EQUIVALENTE</w:t>
            </w:r>
          </w:p>
        </w:tc>
      </w:tr>
      <w:tr w:rsidR="00087541" w:rsidRPr="00EA2505" w14:paraId="164CB500" w14:textId="77777777" w:rsidTr="00C62898">
        <w:trPr>
          <w:trHeight w:val="479"/>
        </w:trPr>
        <w:tc>
          <w:tcPr>
            <w:tcW w:w="1500" w:type="dxa"/>
            <w:vMerge w:val="restart"/>
            <w:shd w:val="clear" w:color="auto" w:fill="auto"/>
          </w:tcPr>
          <w:p w14:paraId="3098570E" w14:textId="77777777" w:rsidR="00087541" w:rsidRPr="00EA2505" w:rsidRDefault="00087541" w:rsidP="00087541">
            <w:pPr>
              <w:tabs>
                <w:tab w:val="left" w:pos="816"/>
                <w:tab w:val="left" w:pos="1079"/>
              </w:tabs>
              <w:ind w:right="147"/>
            </w:pPr>
            <w:r w:rsidRPr="00EA2505">
              <w:t>MESA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5F50818F" w14:textId="77777777" w:rsidR="00087541" w:rsidRPr="00EA2505" w:rsidRDefault="00087541" w:rsidP="00087541">
            <w:pPr>
              <w:tabs>
                <w:tab w:val="left" w:pos="816"/>
                <w:tab w:val="left" w:pos="1079"/>
              </w:tabs>
              <w:ind w:right="147"/>
            </w:pPr>
            <w:r w:rsidRPr="00EA2505">
              <w:rPr>
                <w:color w:val="000000"/>
              </w:rPr>
              <w:t>Mesa arsenalera</w:t>
            </w:r>
          </w:p>
        </w:tc>
        <w:tc>
          <w:tcPr>
            <w:tcW w:w="1550" w:type="dxa"/>
            <w:tcBorders>
              <w:top w:val="single" w:sz="4" w:space="0" w:color="000000"/>
              <w:left w:val="single" w:sz="4" w:space="0" w:color="000000"/>
              <w:bottom w:val="single" w:sz="4" w:space="0" w:color="000000"/>
              <w:right w:val="single" w:sz="4" w:space="0" w:color="000000"/>
            </w:tcBorders>
            <w:vAlign w:val="bottom"/>
          </w:tcPr>
          <w:p w14:paraId="1B2A947F" w14:textId="5AD83129"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E87441C" w14:textId="32E2D34D"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31C29AE8" w14:textId="77777777" w:rsidTr="00C62898">
        <w:trPr>
          <w:trHeight w:val="479"/>
        </w:trPr>
        <w:tc>
          <w:tcPr>
            <w:tcW w:w="1500" w:type="dxa"/>
            <w:vMerge/>
            <w:shd w:val="clear" w:color="auto" w:fill="auto"/>
          </w:tcPr>
          <w:p w14:paraId="17C877C6"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0A7B84E" w14:textId="77777777" w:rsidR="00087541" w:rsidRPr="00EA2505" w:rsidRDefault="00087541" w:rsidP="00087541">
            <w:pPr>
              <w:tabs>
                <w:tab w:val="left" w:pos="816"/>
                <w:tab w:val="left" w:pos="1079"/>
              </w:tabs>
              <w:ind w:right="147"/>
            </w:pPr>
            <w:r w:rsidRPr="00EA2505">
              <w:rPr>
                <w:color w:val="000000"/>
              </w:rPr>
              <w:t>Mesa balanza lactante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5CF24FDC" w14:textId="42D10FE8"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D5645DA" w14:textId="695C1670"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4FA1090E" w14:textId="77777777" w:rsidTr="00C62898">
        <w:trPr>
          <w:trHeight w:val="479"/>
        </w:trPr>
        <w:tc>
          <w:tcPr>
            <w:tcW w:w="1500" w:type="dxa"/>
            <w:vMerge/>
            <w:shd w:val="clear" w:color="auto" w:fill="auto"/>
          </w:tcPr>
          <w:p w14:paraId="11BD8C01"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FB0AE0C" w14:textId="77777777" w:rsidR="00087541" w:rsidRPr="00EA2505" w:rsidRDefault="00087541" w:rsidP="00087541">
            <w:pPr>
              <w:tabs>
                <w:tab w:val="left" w:pos="816"/>
                <w:tab w:val="left" w:pos="1079"/>
              </w:tabs>
              <w:ind w:right="147"/>
            </w:pPr>
            <w:r w:rsidRPr="00EA2505">
              <w:rPr>
                <w:color w:val="000000"/>
              </w:rPr>
              <w:t>Mesa comer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4EE060E7" w14:textId="0CD5BAC1"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811D83B" w14:textId="7E6A3F73"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341B4A0D" w14:textId="77777777" w:rsidTr="00C62898">
        <w:trPr>
          <w:trHeight w:val="479"/>
        </w:trPr>
        <w:tc>
          <w:tcPr>
            <w:tcW w:w="1500" w:type="dxa"/>
            <w:vMerge/>
            <w:shd w:val="clear" w:color="auto" w:fill="auto"/>
          </w:tcPr>
          <w:p w14:paraId="6FE52BB6"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5CAC5D9" w14:textId="77777777" w:rsidR="00087541" w:rsidRPr="00EA2505" w:rsidRDefault="00087541" w:rsidP="00087541">
            <w:pPr>
              <w:tabs>
                <w:tab w:val="left" w:pos="816"/>
                <w:tab w:val="left" w:pos="1079"/>
              </w:tabs>
              <w:ind w:right="147"/>
            </w:pPr>
            <w:r w:rsidRPr="00EA2505">
              <w:rPr>
                <w:color w:val="000000"/>
              </w:rPr>
              <w:t>Mesa Killian</w:t>
            </w:r>
          </w:p>
        </w:tc>
        <w:tc>
          <w:tcPr>
            <w:tcW w:w="1550" w:type="dxa"/>
            <w:tcBorders>
              <w:top w:val="single" w:sz="4" w:space="0" w:color="000000"/>
              <w:left w:val="single" w:sz="4" w:space="0" w:color="000000"/>
              <w:bottom w:val="single" w:sz="4" w:space="0" w:color="000000"/>
              <w:right w:val="single" w:sz="4" w:space="0" w:color="000000"/>
            </w:tcBorders>
            <w:vAlign w:val="bottom"/>
          </w:tcPr>
          <w:p w14:paraId="4776D840" w14:textId="4D11079A"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F1502DB" w14:textId="215D7D48"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CEB0F4A" w14:textId="77777777" w:rsidTr="00C62898">
        <w:trPr>
          <w:trHeight w:val="479"/>
        </w:trPr>
        <w:tc>
          <w:tcPr>
            <w:tcW w:w="1500" w:type="dxa"/>
            <w:vMerge/>
            <w:shd w:val="clear" w:color="auto" w:fill="auto"/>
          </w:tcPr>
          <w:p w14:paraId="15F49AEF"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3E87DDE" w14:textId="77777777" w:rsidR="00087541" w:rsidRPr="00EA2505" w:rsidRDefault="00087541" w:rsidP="00087541">
            <w:pPr>
              <w:tabs>
                <w:tab w:val="left" w:pos="816"/>
                <w:tab w:val="left" w:pos="1079"/>
              </w:tabs>
              <w:ind w:right="147"/>
            </w:pPr>
            <w:r w:rsidRPr="00EA2505">
              <w:rPr>
                <w:color w:val="000000"/>
              </w:rPr>
              <w:t>Mesa mayo</w:t>
            </w:r>
          </w:p>
        </w:tc>
        <w:tc>
          <w:tcPr>
            <w:tcW w:w="1550" w:type="dxa"/>
            <w:tcBorders>
              <w:top w:val="single" w:sz="4" w:space="0" w:color="000000"/>
              <w:left w:val="single" w:sz="4" w:space="0" w:color="000000"/>
              <w:bottom w:val="single" w:sz="4" w:space="0" w:color="000000"/>
              <w:right w:val="single" w:sz="4" w:space="0" w:color="000000"/>
            </w:tcBorders>
            <w:vAlign w:val="bottom"/>
          </w:tcPr>
          <w:p w14:paraId="50D6782A" w14:textId="1A9C00EF"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9318C95" w14:textId="6DDC9921"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ED5F571" w14:textId="77777777" w:rsidTr="00C62898">
        <w:trPr>
          <w:trHeight w:val="479"/>
        </w:trPr>
        <w:tc>
          <w:tcPr>
            <w:tcW w:w="1500" w:type="dxa"/>
            <w:vMerge/>
            <w:shd w:val="clear" w:color="auto" w:fill="auto"/>
          </w:tcPr>
          <w:p w14:paraId="50B65795"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E4AD6D4" w14:textId="77777777" w:rsidR="00087541" w:rsidRPr="00EA2505" w:rsidRDefault="00087541" w:rsidP="00087541">
            <w:pPr>
              <w:tabs>
                <w:tab w:val="left" w:pos="816"/>
                <w:tab w:val="left" w:pos="1079"/>
              </w:tabs>
              <w:ind w:right="147"/>
            </w:pPr>
            <w:r w:rsidRPr="00EA2505">
              <w:rPr>
                <w:color w:val="000000"/>
              </w:rPr>
              <w:t>Mesa mayo quirúrgica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77266686" w14:textId="42EB6BB1" w:rsidR="00087541" w:rsidRPr="00EA2505" w:rsidRDefault="00087541" w:rsidP="00087541">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8206BD8" w14:textId="5C8F43EF" w:rsidR="00087541" w:rsidRPr="00EA2505" w:rsidRDefault="00087541" w:rsidP="00087541">
            <w:pPr>
              <w:tabs>
                <w:tab w:val="left" w:pos="816"/>
                <w:tab w:val="left" w:pos="1079"/>
              </w:tabs>
              <w:ind w:right="147"/>
              <w:rPr>
                <w:color w:val="000000"/>
                <w:sz w:val="18"/>
                <w:szCs w:val="18"/>
              </w:rPr>
            </w:pPr>
            <w:r w:rsidRPr="00EA2505">
              <w:rPr>
                <w:color w:val="000000"/>
                <w:sz w:val="18"/>
                <w:szCs w:val="18"/>
              </w:rPr>
              <w:t>CE, FDA, JIS, O ISO 13485</w:t>
            </w:r>
          </w:p>
        </w:tc>
      </w:tr>
      <w:tr w:rsidR="00087541" w:rsidRPr="00EA2505" w14:paraId="45E1DC68" w14:textId="77777777" w:rsidTr="00C62898">
        <w:trPr>
          <w:trHeight w:val="479"/>
        </w:trPr>
        <w:tc>
          <w:tcPr>
            <w:tcW w:w="1500" w:type="dxa"/>
            <w:vMerge/>
            <w:shd w:val="clear" w:color="auto" w:fill="auto"/>
          </w:tcPr>
          <w:p w14:paraId="6135BDD3"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5C03652" w14:textId="77777777" w:rsidR="00087541" w:rsidRPr="00EA2505" w:rsidRDefault="00087541" w:rsidP="00087541">
            <w:pPr>
              <w:tabs>
                <w:tab w:val="left" w:pos="816"/>
                <w:tab w:val="left" w:pos="1079"/>
              </w:tabs>
              <w:ind w:right="147"/>
            </w:pPr>
            <w:r w:rsidRPr="00EA2505">
              <w:rPr>
                <w:color w:val="000000"/>
              </w:rPr>
              <w:t>Mesa Pasteur</w:t>
            </w:r>
          </w:p>
        </w:tc>
        <w:tc>
          <w:tcPr>
            <w:tcW w:w="1550" w:type="dxa"/>
            <w:tcBorders>
              <w:top w:val="single" w:sz="4" w:space="0" w:color="000000"/>
              <w:left w:val="single" w:sz="4" w:space="0" w:color="000000"/>
              <w:bottom w:val="single" w:sz="4" w:space="0" w:color="000000"/>
              <w:right w:val="single" w:sz="4" w:space="0" w:color="000000"/>
            </w:tcBorders>
            <w:vAlign w:val="bottom"/>
          </w:tcPr>
          <w:p w14:paraId="38B98924" w14:textId="7F2E1178"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9F0CC7F" w14:textId="25612D25"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087541" w:rsidRPr="00EA2505" w14:paraId="2DCB587E" w14:textId="77777777" w:rsidTr="00C62898">
        <w:trPr>
          <w:trHeight w:val="479"/>
        </w:trPr>
        <w:tc>
          <w:tcPr>
            <w:tcW w:w="1500" w:type="dxa"/>
            <w:vMerge/>
            <w:shd w:val="clear" w:color="auto" w:fill="auto"/>
          </w:tcPr>
          <w:p w14:paraId="04D16B6F" w14:textId="77777777" w:rsidR="00087541" w:rsidRPr="00EA2505" w:rsidRDefault="00087541" w:rsidP="0008754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1133925" w14:textId="77777777" w:rsidR="00087541" w:rsidRPr="00EA2505" w:rsidRDefault="00087541" w:rsidP="00087541">
            <w:pPr>
              <w:tabs>
                <w:tab w:val="left" w:pos="816"/>
                <w:tab w:val="left" w:pos="1079"/>
              </w:tabs>
              <w:ind w:right="147"/>
            </w:pPr>
            <w:r w:rsidRPr="00EA2505">
              <w:rPr>
                <w:color w:val="000000"/>
              </w:rPr>
              <w:t>Mesa toma de muestra</w:t>
            </w:r>
          </w:p>
        </w:tc>
        <w:tc>
          <w:tcPr>
            <w:tcW w:w="1550" w:type="dxa"/>
            <w:tcBorders>
              <w:top w:val="single" w:sz="4" w:space="0" w:color="000000"/>
              <w:left w:val="single" w:sz="4" w:space="0" w:color="000000"/>
              <w:bottom w:val="single" w:sz="4" w:space="0" w:color="000000"/>
              <w:right w:val="single" w:sz="4" w:space="0" w:color="000000"/>
            </w:tcBorders>
            <w:vAlign w:val="bottom"/>
          </w:tcPr>
          <w:p w14:paraId="7E4E5E3F" w14:textId="1C0DA45C" w:rsidR="00087541" w:rsidRPr="00EA2505" w:rsidRDefault="00087541" w:rsidP="0008754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98426A6" w14:textId="52670E93" w:rsidR="00087541" w:rsidRPr="00EA2505" w:rsidRDefault="00087541" w:rsidP="00087541">
            <w:pPr>
              <w:tabs>
                <w:tab w:val="left" w:pos="816"/>
                <w:tab w:val="left" w:pos="1079"/>
              </w:tabs>
              <w:ind w:right="147"/>
              <w:rPr>
                <w:color w:val="000000"/>
                <w:sz w:val="18"/>
                <w:szCs w:val="18"/>
              </w:rPr>
            </w:pPr>
            <w:r w:rsidRPr="00EA2505">
              <w:rPr>
                <w:color w:val="000000"/>
                <w:sz w:val="18"/>
                <w:szCs w:val="18"/>
              </w:rPr>
              <w:t> </w:t>
            </w:r>
          </w:p>
        </w:tc>
      </w:tr>
      <w:tr w:rsidR="00270501" w:rsidRPr="00EA2505" w14:paraId="7ED12917" w14:textId="77777777" w:rsidTr="00C62898">
        <w:trPr>
          <w:trHeight w:val="479"/>
        </w:trPr>
        <w:tc>
          <w:tcPr>
            <w:tcW w:w="1500" w:type="dxa"/>
            <w:vMerge w:val="restart"/>
            <w:shd w:val="clear" w:color="auto" w:fill="auto"/>
          </w:tcPr>
          <w:p w14:paraId="6D0E975D" w14:textId="77777777" w:rsidR="00270501" w:rsidRPr="00EA2505" w:rsidRDefault="00270501" w:rsidP="00270501">
            <w:pPr>
              <w:tabs>
                <w:tab w:val="left" w:pos="816"/>
                <w:tab w:val="left" w:pos="1079"/>
              </w:tabs>
              <w:ind w:right="147"/>
            </w:pPr>
            <w:r w:rsidRPr="00EA2505">
              <w:t>PISO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63D1B076" w14:textId="77777777" w:rsidR="00270501" w:rsidRPr="00EA2505" w:rsidRDefault="00270501" w:rsidP="00270501">
            <w:pPr>
              <w:tabs>
                <w:tab w:val="left" w:pos="816"/>
                <w:tab w:val="left" w:pos="1079"/>
              </w:tabs>
              <w:ind w:right="147"/>
            </w:pPr>
            <w:r w:rsidRPr="00EA2505">
              <w:rPr>
                <w:color w:val="000000"/>
              </w:rPr>
              <w:t>Piso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1518EF4B" w14:textId="03A7BA3A" w:rsidR="00270501" w:rsidRPr="00EA2505" w:rsidRDefault="00270501" w:rsidP="00270501">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7E6B8B6F" w14:textId="54A00049" w:rsidR="00270501" w:rsidRPr="00EA2505" w:rsidRDefault="00270501" w:rsidP="00270501">
            <w:pPr>
              <w:tabs>
                <w:tab w:val="left" w:pos="816"/>
                <w:tab w:val="left" w:pos="1079"/>
              </w:tabs>
              <w:ind w:right="147"/>
              <w:rPr>
                <w:color w:val="000000"/>
                <w:sz w:val="18"/>
                <w:szCs w:val="18"/>
              </w:rPr>
            </w:pPr>
            <w:r w:rsidRPr="00EA2505">
              <w:rPr>
                <w:color w:val="000000"/>
                <w:sz w:val="18"/>
                <w:szCs w:val="18"/>
              </w:rPr>
              <w:t>CE, FDA, JIS, O ISO 13485</w:t>
            </w:r>
          </w:p>
        </w:tc>
      </w:tr>
      <w:tr w:rsidR="00270501" w:rsidRPr="00EA2505" w14:paraId="75A96138" w14:textId="77777777" w:rsidTr="00C62898">
        <w:trPr>
          <w:trHeight w:val="479"/>
        </w:trPr>
        <w:tc>
          <w:tcPr>
            <w:tcW w:w="1500" w:type="dxa"/>
            <w:vMerge/>
            <w:shd w:val="clear" w:color="auto" w:fill="auto"/>
          </w:tcPr>
          <w:p w14:paraId="39225CA7"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4951E6" w14:textId="77777777" w:rsidR="00270501" w:rsidRPr="00EA2505" w:rsidRDefault="00270501" w:rsidP="00270501">
            <w:pPr>
              <w:tabs>
                <w:tab w:val="left" w:pos="816"/>
                <w:tab w:val="left" w:pos="1079"/>
              </w:tabs>
              <w:ind w:right="147"/>
              <w:rPr>
                <w:color w:val="000000"/>
              </w:rPr>
            </w:pPr>
            <w:r w:rsidRPr="00EA2505">
              <w:rPr>
                <w:color w:val="000000"/>
              </w:rPr>
              <w:t>Piso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14A7E1E7" w14:textId="1937D9B9"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75D7DF96" w14:textId="0EA84296"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270501" w:rsidRPr="00EA2505" w14:paraId="3B5C74D7" w14:textId="77777777" w:rsidTr="00C62898">
        <w:trPr>
          <w:trHeight w:val="479"/>
        </w:trPr>
        <w:tc>
          <w:tcPr>
            <w:tcW w:w="1500" w:type="dxa"/>
            <w:vMerge/>
            <w:shd w:val="clear" w:color="auto" w:fill="auto"/>
          </w:tcPr>
          <w:p w14:paraId="7E03988D"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B00591F" w14:textId="77777777" w:rsidR="00270501" w:rsidRPr="00EA2505" w:rsidRDefault="00270501" w:rsidP="00270501">
            <w:pPr>
              <w:tabs>
                <w:tab w:val="left" w:pos="816"/>
                <w:tab w:val="left" w:pos="1079"/>
              </w:tabs>
              <w:ind w:right="147"/>
              <w:rPr>
                <w:color w:val="000000"/>
              </w:rPr>
            </w:pPr>
            <w:r w:rsidRPr="00EA2505">
              <w:rPr>
                <w:color w:val="000000"/>
              </w:rPr>
              <w:t>Piso taburete</w:t>
            </w:r>
          </w:p>
        </w:tc>
        <w:tc>
          <w:tcPr>
            <w:tcW w:w="1550" w:type="dxa"/>
            <w:tcBorders>
              <w:top w:val="single" w:sz="4" w:space="0" w:color="000000"/>
              <w:left w:val="single" w:sz="4" w:space="0" w:color="000000"/>
              <w:bottom w:val="single" w:sz="4" w:space="0" w:color="000000"/>
              <w:right w:val="single" w:sz="4" w:space="0" w:color="000000"/>
            </w:tcBorders>
            <w:vAlign w:val="bottom"/>
          </w:tcPr>
          <w:p w14:paraId="207CD9CE" w14:textId="680F26B1"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767FCDE" w14:textId="284C48F7"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270501" w:rsidRPr="00EA2505" w14:paraId="1BD96D8D" w14:textId="77777777" w:rsidTr="00C62898">
        <w:trPr>
          <w:trHeight w:val="479"/>
        </w:trPr>
        <w:tc>
          <w:tcPr>
            <w:tcW w:w="1500" w:type="dxa"/>
            <w:vMerge/>
            <w:tcBorders>
              <w:bottom w:val="single" w:sz="4" w:space="0" w:color="000000"/>
            </w:tcBorders>
            <w:shd w:val="clear" w:color="auto" w:fill="auto"/>
          </w:tcPr>
          <w:p w14:paraId="64FB2BAD" w14:textId="77777777" w:rsidR="00270501" w:rsidRPr="00EA2505" w:rsidRDefault="00270501" w:rsidP="00270501">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2C7884E" w14:textId="77777777" w:rsidR="00270501" w:rsidRPr="00EA2505" w:rsidRDefault="00270501" w:rsidP="00270501">
            <w:pPr>
              <w:tabs>
                <w:tab w:val="left" w:pos="816"/>
                <w:tab w:val="left" w:pos="1079"/>
              </w:tabs>
              <w:ind w:right="147"/>
              <w:rPr>
                <w:color w:val="000000"/>
              </w:rPr>
            </w:pPr>
            <w:r w:rsidRPr="00EA2505">
              <w:rPr>
                <w:color w:val="000000"/>
              </w:rPr>
              <w:t>Piso taburete con respaldo</w:t>
            </w:r>
          </w:p>
        </w:tc>
        <w:tc>
          <w:tcPr>
            <w:tcW w:w="1550" w:type="dxa"/>
            <w:tcBorders>
              <w:top w:val="single" w:sz="4" w:space="0" w:color="000000"/>
              <w:left w:val="single" w:sz="4" w:space="0" w:color="000000"/>
              <w:bottom w:val="single" w:sz="4" w:space="0" w:color="000000"/>
              <w:right w:val="single" w:sz="4" w:space="0" w:color="000000"/>
            </w:tcBorders>
            <w:vAlign w:val="bottom"/>
          </w:tcPr>
          <w:p w14:paraId="44D848E6" w14:textId="1197FE74" w:rsidR="00270501" w:rsidRPr="00EA2505" w:rsidRDefault="00270501" w:rsidP="00270501">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BC4E6DD" w14:textId="0F097000" w:rsidR="00270501" w:rsidRPr="00EA2505" w:rsidRDefault="00270501" w:rsidP="00270501">
            <w:pPr>
              <w:tabs>
                <w:tab w:val="left" w:pos="816"/>
                <w:tab w:val="left" w:pos="1079"/>
              </w:tabs>
              <w:ind w:right="147"/>
              <w:rPr>
                <w:color w:val="000000"/>
                <w:sz w:val="18"/>
                <w:szCs w:val="18"/>
              </w:rPr>
            </w:pPr>
            <w:r w:rsidRPr="00EA2505">
              <w:rPr>
                <w:color w:val="000000"/>
                <w:sz w:val="18"/>
                <w:szCs w:val="18"/>
              </w:rPr>
              <w:t> </w:t>
            </w:r>
          </w:p>
        </w:tc>
      </w:tr>
      <w:tr w:rsidR="003D1393" w:rsidRPr="00EA2505" w14:paraId="37D09DAA" w14:textId="77777777" w:rsidTr="00C62898">
        <w:trPr>
          <w:trHeight w:val="479"/>
        </w:trPr>
        <w:tc>
          <w:tcPr>
            <w:tcW w:w="1500" w:type="dxa"/>
            <w:tcBorders>
              <w:bottom w:val="single" w:sz="4" w:space="0" w:color="000000"/>
            </w:tcBorders>
            <w:shd w:val="clear" w:color="auto" w:fill="auto"/>
          </w:tcPr>
          <w:p w14:paraId="7F4C75B6" w14:textId="77777777" w:rsidR="003D1393" w:rsidRPr="00EA2505" w:rsidRDefault="003D1393" w:rsidP="003D1393">
            <w:pPr>
              <w:tabs>
                <w:tab w:val="left" w:pos="816"/>
                <w:tab w:val="left" w:pos="1079"/>
              </w:tabs>
              <w:ind w:right="147"/>
            </w:pPr>
            <w:r w:rsidRPr="00EA2505">
              <w:t>SILLA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34CCFDD" w14:textId="77777777" w:rsidR="003D1393" w:rsidRPr="00EA2505" w:rsidRDefault="003D1393" w:rsidP="003D1393">
            <w:pPr>
              <w:tabs>
                <w:tab w:val="left" w:pos="816"/>
                <w:tab w:val="left" w:pos="1079"/>
              </w:tabs>
              <w:ind w:right="147"/>
              <w:rPr>
                <w:color w:val="000000"/>
              </w:rPr>
            </w:pPr>
            <w:r w:rsidRPr="00EA2505">
              <w:rPr>
                <w:color w:val="000000"/>
              </w:rPr>
              <w:t>Silla parto vertical</w:t>
            </w:r>
          </w:p>
        </w:tc>
        <w:tc>
          <w:tcPr>
            <w:tcW w:w="1550" w:type="dxa"/>
            <w:tcBorders>
              <w:top w:val="single" w:sz="4" w:space="0" w:color="000000"/>
              <w:left w:val="single" w:sz="4" w:space="0" w:color="000000"/>
              <w:bottom w:val="single" w:sz="4" w:space="0" w:color="000000"/>
              <w:right w:val="single" w:sz="4" w:space="0" w:color="000000"/>
            </w:tcBorders>
            <w:vAlign w:val="bottom"/>
          </w:tcPr>
          <w:p w14:paraId="541E092C" w14:textId="29345C30" w:rsidR="003D1393" w:rsidRPr="00EA2505" w:rsidRDefault="003D1393" w:rsidP="003D1393">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24CF17CB" w14:textId="58C172A1" w:rsidR="003D1393" w:rsidRPr="00EA2505" w:rsidRDefault="003D1393" w:rsidP="003D1393">
            <w:pPr>
              <w:tabs>
                <w:tab w:val="left" w:pos="816"/>
                <w:tab w:val="left" w:pos="1079"/>
              </w:tabs>
              <w:ind w:right="147"/>
              <w:rPr>
                <w:color w:val="000000"/>
                <w:sz w:val="18"/>
                <w:szCs w:val="18"/>
              </w:rPr>
            </w:pPr>
            <w:r w:rsidRPr="00EA2505">
              <w:rPr>
                <w:color w:val="000000"/>
                <w:sz w:val="18"/>
                <w:szCs w:val="18"/>
              </w:rPr>
              <w:t>CE, FDA O EQUIVALENTE</w:t>
            </w:r>
          </w:p>
        </w:tc>
      </w:tr>
      <w:tr w:rsidR="00BA46CC" w:rsidRPr="00EA2505" w14:paraId="0D82F3C5" w14:textId="77777777" w:rsidTr="00C62898">
        <w:trPr>
          <w:trHeight w:val="479"/>
        </w:trPr>
        <w:tc>
          <w:tcPr>
            <w:tcW w:w="1500" w:type="dxa"/>
            <w:vMerge w:val="restart"/>
            <w:shd w:val="clear" w:color="auto" w:fill="auto"/>
          </w:tcPr>
          <w:p w14:paraId="593D5135" w14:textId="77777777" w:rsidR="00BA46CC" w:rsidRPr="00EA2505" w:rsidRDefault="00BA46CC" w:rsidP="00BA46CC">
            <w:pPr>
              <w:tabs>
                <w:tab w:val="left" w:pos="816"/>
                <w:tab w:val="left" w:pos="1079"/>
              </w:tabs>
              <w:ind w:right="147"/>
            </w:pPr>
            <w:r w:rsidRPr="00EA2505">
              <w:t>SILLA DE RUEDAS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20613EEA" w14:textId="77777777" w:rsidR="00BA46CC" w:rsidRPr="00EA2505" w:rsidRDefault="00BA46CC" w:rsidP="00BA46CC">
            <w:pPr>
              <w:tabs>
                <w:tab w:val="left" w:pos="816"/>
                <w:tab w:val="left" w:pos="1079"/>
              </w:tabs>
              <w:ind w:right="147"/>
              <w:rPr>
                <w:color w:val="000000"/>
              </w:rPr>
            </w:pPr>
            <w:r w:rsidRPr="00EA2505">
              <w:rPr>
                <w:color w:val="000000"/>
              </w:rPr>
              <w:t>Silla de ruedas adulto</w:t>
            </w:r>
          </w:p>
        </w:tc>
        <w:tc>
          <w:tcPr>
            <w:tcW w:w="1550" w:type="dxa"/>
            <w:tcBorders>
              <w:top w:val="single" w:sz="4" w:space="0" w:color="000000"/>
              <w:left w:val="single" w:sz="4" w:space="0" w:color="000000"/>
              <w:bottom w:val="single" w:sz="4" w:space="0" w:color="auto"/>
              <w:right w:val="single" w:sz="4" w:space="0" w:color="000000"/>
            </w:tcBorders>
            <w:vAlign w:val="bottom"/>
          </w:tcPr>
          <w:p w14:paraId="1B787C74" w14:textId="64F9FD70"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4DB7569F" w14:textId="657CAC7E"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57C31063" w14:textId="77777777" w:rsidTr="00C62898">
        <w:trPr>
          <w:trHeight w:val="479"/>
        </w:trPr>
        <w:tc>
          <w:tcPr>
            <w:tcW w:w="1500" w:type="dxa"/>
            <w:vMerge/>
            <w:shd w:val="clear" w:color="auto" w:fill="auto"/>
          </w:tcPr>
          <w:p w14:paraId="73CE9685" w14:textId="77777777" w:rsidR="00BA46CC" w:rsidRPr="00EA2505" w:rsidRDefault="00BA46CC" w:rsidP="00BA46CC">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577150DE" w14:textId="77777777" w:rsidR="00BA46CC" w:rsidRPr="00EA2505" w:rsidRDefault="00BA46CC" w:rsidP="00BA46CC">
            <w:pPr>
              <w:tabs>
                <w:tab w:val="left" w:pos="816"/>
                <w:tab w:val="left" w:pos="1079"/>
              </w:tabs>
              <w:ind w:right="147"/>
              <w:rPr>
                <w:color w:val="000000"/>
              </w:rPr>
            </w:pPr>
            <w:r w:rsidRPr="00EA2505">
              <w:rPr>
                <w:color w:val="000000"/>
              </w:rPr>
              <w:t>Silla de ruedas bariátrica</w:t>
            </w:r>
          </w:p>
        </w:tc>
        <w:tc>
          <w:tcPr>
            <w:tcW w:w="1550" w:type="dxa"/>
            <w:tcBorders>
              <w:top w:val="single" w:sz="4" w:space="0" w:color="auto"/>
              <w:left w:val="single" w:sz="4" w:space="0" w:color="000000"/>
              <w:bottom w:val="single" w:sz="4" w:space="0" w:color="000000"/>
              <w:right w:val="single" w:sz="4" w:space="0" w:color="000000"/>
            </w:tcBorders>
            <w:vAlign w:val="bottom"/>
          </w:tcPr>
          <w:p w14:paraId="27592DF9" w14:textId="7AF252CF"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auto"/>
              <w:left w:val="single" w:sz="4" w:space="0" w:color="000000"/>
              <w:bottom w:val="single" w:sz="4" w:space="0" w:color="000000"/>
              <w:right w:val="single" w:sz="4" w:space="0" w:color="000000"/>
            </w:tcBorders>
            <w:vAlign w:val="bottom"/>
          </w:tcPr>
          <w:p w14:paraId="31384BDC" w14:textId="3D5FC4C3"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630F3E0D" w14:textId="77777777" w:rsidTr="00C62898">
        <w:trPr>
          <w:trHeight w:val="479"/>
        </w:trPr>
        <w:tc>
          <w:tcPr>
            <w:tcW w:w="1500" w:type="dxa"/>
            <w:vMerge/>
            <w:shd w:val="clear" w:color="auto" w:fill="auto"/>
          </w:tcPr>
          <w:p w14:paraId="71587B28" w14:textId="77777777" w:rsidR="00BA46CC" w:rsidRPr="00EA2505" w:rsidRDefault="00BA46CC" w:rsidP="00BA46CC">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A799B86" w14:textId="77777777" w:rsidR="00BA46CC" w:rsidRPr="00EA2505" w:rsidRDefault="00BA46CC" w:rsidP="00BA46CC">
            <w:pPr>
              <w:tabs>
                <w:tab w:val="left" w:pos="816"/>
                <w:tab w:val="left" w:pos="1079"/>
              </w:tabs>
              <w:ind w:right="147"/>
              <w:rPr>
                <w:color w:val="000000"/>
              </w:rPr>
            </w:pPr>
            <w:r w:rsidRPr="00EA2505">
              <w:rPr>
                <w:color w:val="000000"/>
              </w:rPr>
              <w:t>Silla de ruedas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47A03EB8" w14:textId="1E0C4688"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56505665" w14:textId="57FA9324"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2CD75A26" w14:textId="77777777" w:rsidTr="002213EE">
        <w:trPr>
          <w:trHeight w:val="479"/>
        </w:trPr>
        <w:tc>
          <w:tcPr>
            <w:tcW w:w="1500" w:type="dxa"/>
            <w:vMerge/>
            <w:shd w:val="clear" w:color="auto" w:fill="auto"/>
          </w:tcPr>
          <w:p w14:paraId="5ACC5F00" w14:textId="77777777" w:rsidR="00BA46CC" w:rsidRPr="00EA2505" w:rsidRDefault="00BA46CC" w:rsidP="00BA46CC">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D655A84" w14:textId="77777777" w:rsidR="00BA46CC" w:rsidRPr="00EA2505" w:rsidRDefault="00BA46CC" w:rsidP="00BA46CC">
            <w:pPr>
              <w:tabs>
                <w:tab w:val="left" w:pos="816"/>
                <w:tab w:val="left" w:pos="1079"/>
              </w:tabs>
              <w:ind w:right="147"/>
              <w:rPr>
                <w:color w:val="000000"/>
              </w:rPr>
            </w:pPr>
            <w:r w:rsidRPr="00EA2505">
              <w:rPr>
                <w:color w:val="000000"/>
              </w:rPr>
              <w:t>Silla de ruedas infantil</w:t>
            </w:r>
          </w:p>
        </w:tc>
        <w:tc>
          <w:tcPr>
            <w:tcW w:w="1550" w:type="dxa"/>
            <w:tcBorders>
              <w:top w:val="single" w:sz="4" w:space="0" w:color="000000"/>
              <w:left w:val="single" w:sz="4" w:space="0" w:color="000000"/>
              <w:bottom w:val="single" w:sz="4" w:space="0" w:color="auto"/>
              <w:right w:val="single" w:sz="4" w:space="0" w:color="000000"/>
            </w:tcBorders>
            <w:vAlign w:val="bottom"/>
          </w:tcPr>
          <w:p w14:paraId="53F42EA4" w14:textId="42EBADB6" w:rsidR="00BA46CC" w:rsidRPr="00EA2505" w:rsidRDefault="00BA46CC" w:rsidP="00BA46CC">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644E59C9" w14:textId="6673EC97"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64F85BD2" w14:textId="77777777" w:rsidTr="002213EE">
        <w:trPr>
          <w:trHeight w:val="479"/>
        </w:trPr>
        <w:tc>
          <w:tcPr>
            <w:tcW w:w="1500" w:type="dxa"/>
            <w:vMerge/>
            <w:shd w:val="clear" w:color="auto" w:fill="auto"/>
          </w:tcPr>
          <w:p w14:paraId="5CAA2D62" w14:textId="77777777" w:rsidR="00BA46CC" w:rsidRPr="00EA2505" w:rsidRDefault="00BA46CC" w:rsidP="00BA46CC">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079BF0AE" w14:textId="77777777" w:rsidR="00BA46CC" w:rsidRPr="00EA2505" w:rsidRDefault="00BA46CC" w:rsidP="00BA46CC">
            <w:pPr>
              <w:tabs>
                <w:tab w:val="left" w:pos="816"/>
                <w:tab w:val="left" w:pos="1079"/>
              </w:tabs>
              <w:ind w:right="147"/>
              <w:rPr>
                <w:color w:val="000000"/>
              </w:rPr>
            </w:pPr>
            <w:r w:rsidRPr="00EA2505">
              <w:rPr>
                <w:color w:val="000000"/>
              </w:rPr>
              <w:t>Silla de ruedas neurológica adulto</w:t>
            </w:r>
          </w:p>
        </w:tc>
        <w:tc>
          <w:tcPr>
            <w:tcW w:w="1550" w:type="dxa"/>
            <w:tcBorders>
              <w:top w:val="single" w:sz="4" w:space="0" w:color="auto"/>
              <w:bottom w:val="single" w:sz="4" w:space="0" w:color="000000"/>
              <w:right w:val="single" w:sz="4" w:space="0" w:color="000000"/>
            </w:tcBorders>
            <w:vAlign w:val="bottom"/>
          </w:tcPr>
          <w:p w14:paraId="33291276" w14:textId="08485605"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046D0228" w14:textId="5A18A647"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BA46CC" w:rsidRPr="00EA2505" w14:paraId="1C2392A1" w14:textId="77777777" w:rsidTr="00C62898">
        <w:trPr>
          <w:trHeight w:val="479"/>
        </w:trPr>
        <w:tc>
          <w:tcPr>
            <w:tcW w:w="1500" w:type="dxa"/>
            <w:vMerge/>
            <w:tcBorders>
              <w:bottom w:val="single" w:sz="4" w:space="0" w:color="000000"/>
            </w:tcBorders>
            <w:shd w:val="clear" w:color="auto" w:fill="auto"/>
          </w:tcPr>
          <w:p w14:paraId="26E77656" w14:textId="77777777" w:rsidR="00BA46CC" w:rsidRPr="00EA2505" w:rsidRDefault="00BA46CC" w:rsidP="00BA46CC">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18B37C10" w14:textId="77777777" w:rsidR="00BA46CC" w:rsidRPr="00EA2505" w:rsidRDefault="00BA46CC" w:rsidP="00BA46CC">
            <w:pPr>
              <w:tabs>
                <w:tab w:val="left" w:pos="816"/>
                <w:tab w:val="left" w:pos="1079"/>
              </w:tabs>
              <w:ind w:right="147"/>
              <w:rPr>
                <w:color w:val="000000"/>
              </w:rPr>
            </w:pPr>
            <w:r w:rsidRPr="00EA2505">
              <w:rPr>
                <w:color w:val="000000"/>
              </w:rPr>
              <w:t>Silla de ruedas neurológica infantil</w:t>
            </w:r>
          </w:p>
        </w:tc>
        <w:tc>
          <w:tcPr>
            <w:tcW w:w="1550" w:type="dxa"/>
            <w:tcBorders>
              <w:top w:val="single" w:sz="4" w:space="0" w:color="000000"/>
              <w:bottom w:val="single" w:sz="4" w:space="0" w:color="000000"/>
              <w:right w:val="single" w:sz="4" w:space="0" w:color="000000"/>
            </w:tcBorders>
            <w:vAlign w:val="bottom"/>
          </w:tcPr>
          <w:p w14:paraId="10FAAC08" w14:textId="7EAFCEED" w:rsidR="00BA46CC" w:rsidRPr="00EA2505" w:rsidRDefault="00BA46CC" w:rsidP="00BA46CC">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38AB3BD8" w14:textId="39A251D5" w:rsidR="00BA46CC" w:rsidRPr="00EA2505" w:rsidRDefault="00BA46CC" w:rsidP="00BA46CC">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45B87D5A" w14:textId="77777777" w:rsidTr="00C62898">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1BBCF711" w14:textId="77777777" w:rsidR="001D697E" w:rsidRPr="00EA2505" w:rsidRDefault="001D697E" w:rsidP="001D697E">
            <w:pPr>
              <w:tabs>
                <w:tab w:val="left" w:pos="816"/>
                <w:tab w:val="left" w:pos="1079"/>
              </w:tabs>
              <w:ind w:right="147"/>
            </w:pPr>
            <w:r w:rsidRPr="00EA2505">
              <w:t>SILLON CLINICO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B5F1314" w14:textId="77777777" w:rsidR="001D697E" w:rsidRPr="00EA2505" w:rsidRDefault="001D697E" w:rsidP="001D697E">
            <w:pPr>
              <w:tabs>
                <w:tab w:val="left" w:pos="816"/>
                <w:tab w:val="left" w:pos="1079"/>
              </w:tabs>
              <w:ind w:right="147"/>
              <w:rPr>
                <w:color w:val="000000"/>
              </w:rPr>
            </w:pPr>
            <w:r w:rsidRPr="00EA2505">
              <w:rPr>
                <w:color w:val="000000"/>
              </w:rPr>
              <w:t>Sillón acompañante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44F3D432" w14:textId="606B4D9A" w:rsidR="001D697E" w:rsidRPr="00EA2505" w:rsidRDefault="001D697E" w:rsidP="001D697E">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96BC02E" w14:textId="2EE85761" w:rsidR="001D697E" w:rsidRPr="00EA2505" w:rsidRDefault="001D697E" w:rsidP="001D697E">
            <w:pPr>
              <w:tabs>
                <w:tab w:val="left" w:pos="816"/>
                <w:tab w:val="left" w:pos="1079"/>
              </w:tabs>
              <w:ind w:right="147"/>
              <w:rPr>
                <w:color w:val="000000"/>
                <w:sz w:val="18"/>
                <w:szCs w:val="18"/>
              </w:rPr>
            </w:pPr>
            <w:r w:rsidRPr="00EA2505">
              <w:rPr>
                <w:color w:val="000000"/>
                <w:sz w:val="18"/>
                <w:szCs w:val="18"/>
              </w:rPr>
              <w:t> </w:t>
            </w:r>
          </w:p>
        </w:tc>
      </w:tr>
      <w:tr w:rsidR="001D697E" w:rsidRPr="00EA2505" w14:paraId="2CF0E4E9" w14:textId="77777777" w:rsidTr="00C62898">
        <w:trPr>
          <w:trHeight w:val="479"/>
        </w:trPr>
        <w:tc>
          <w:tcPr>
            <w:tcW w:w="1500" w:type="dxa"/>
            <w:vMerge/>
            <w:tcBorders>
              <w:left w:val="single" w:sz="4" w:space="0" w:color="000000"/>
              <w:right w:val="single" w:sz="4" w:space="0" w:color="000000"/>
            </w:tcBorders>
            <w:shd w:val="clear" w:color="auto" w:fill="auto"/>
          </w:tcPr>
          <w:p w14:paraId="51ADBAF7" w14:textId="77777777" w:rsidR="001D697E" w:rsidRPr="00EA2505" w:rsidRDefault="001D697E" w:rsidP="001D697E">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0EA6455" w14:textId="77777777" w:rsidR="001D697E" w:rsidRPr="00EA2505" w:rsidRDefault="001D697E" w:rsidP="001D697E">
            <w:pPr>
              <w:tabs>
                <w:tab w:val="left" w:pos="816"/>
                <w:tab w:val="left" w:pos="1079"/>
              </w:tabs>
              <w:ind w:right="147"/>
              <w:rPr>
                <w:color w:val="000000"/>
              </w:rPr>
            </w:pPr>
            <w:r w:rsidRPr="00EA2505">
              <w:rPr>
                <w:color w:val="000000"/>
              </w:rPr>
              <w:t>Sillón clínico eléctrico</w:t>
            </w:r>
          </w:p>
        </w:tc>
        <w:tc>
          <w:tcPr>
            <w:tcW w:w="1550" w:type="dxa"/>
            <w:tcBorders>
              <w:top w:val="single" w:sz="4" w:space="0" w:color="000000"/>
              <w:left w:val="single" w:sz="4" w:space="0" w:color="000000"/>
              <w:bottom w:val="single" w:sz="4" w:space="0" w:color="auto"/>
              <w:right w:val="single" w:sz="4" w:space="0" w:color="000000"/>
            </w:tcBorders>
            <w:vAlign w:val="bottom"/>
          </w:tcPr>
          <w:p w14:paraId="4EE1085B" w14:textId="4685032B" w:rsidR="001D697E" w:rsidRPr="00EA2505" w:rsidRDefault="001D697E" w:rsidP="001D697E">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0B17D91D" w14:textId="1B56ACA6"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7E0FF655" w14:textId="77777777" w:rsidTr="00C62898">
        <w:trPr>
          <w:trHeight w:val="479"/>
        </w:trPr>
        <w:tc>
          <w:tcPr>
            <w:tcW w:w="1500" w:type="dxa"/>
            <w:vMerge/>
            <w:tcBorders>
              <w:left w:val="single" w:sz="4" w:space="0" w:color="000000"/>
              <w:right w:val="single" w:sz="4" w:space="0" w:color="000000"/>
            </w:tcBorders>
            <w:shd w:val="clear" w:color="auto" w:fill="auto"/>
          </w:tcPr>
          <w:p w14:paraId="308A7B0A" w14:textId="77777777" w:rsidR="001D697E" w:rsidRPr="00EA2505" w:rsidRDefault="001D697E" w:rsidP="001D697E">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B9EF18B" w14:textId="77777777" w:rsidR="001D697E" w:rsidRPr="00EA2505" w:rsidRDefault="001D697E" w:rsidP="001D697E">
            <w:pPr>
              <w:tabs>
                <w:tab w:val="left" w:pos="816"/>
                <w:tab w:val="left" w:pos="1079"/>
              </w:tabs>
              <w:ind w:right="147"/>
              <w:rPr>
                <w:color w:val="000000"/>
              </w:rPr>
            </w:pPr>
            <w:r w:rsidRPr="00EA2505">
              <w:rPr>
                <w:color w:val="000000"/>
              </w:rPr>
              <w:t>Sillón clínico manual</w:t>
            </w:r>
          </w:p>
        </w:tc>
        <w:tc>
          <w:tcPr>
            <w:tcW w:w="1550" w:type="dxa"/>
            <w:tcBorders>
              <w:top w:val="single" w:sz="4" w:space="0" w:color="auto"/>
              <w:left w:val="single" w:sz="4" w:space="0" w:color="000000"/>
              <w:bottom w:val="single" w:sz="4" w:space="0" w:color="auto"/>
              <w:right w:val="single" w:sz="4" w:space="0" w:color="000000"/>
            </w:tcBorders>
            <w:vAlign w:val="bottom"/>
          </w:tcPr>
          <w:p w14:paraId="36275255" w14:textId="53DA3B42" w:rsidR="001D697E" w:rsidRPr="00EA2505" w:rsidRDefault="001D697E" w:rsidP="001D697E">
            <w:pPr>
              <w:tabs>
                <w:tab w:val="left" w:pos="816"/>
                <w:tab w:val="left" w:pos="1079"/>
              </w:tabs>
              <w:ind w:right="147"/>
              <w:rPr>
                <w:color w:val="000000"/>
                <w:sz w:val="18"/>
                <w:szCs w:val="18"/>
              </w:rPr>
            </w:pPr>
            <w:r w:rsidRPr="00EA2505">
              <w:rPr>
                <w:color w:val="000000"/>
                <w:sz w:val="18"/>
                <w:szCs w:val="18"/>
              </w:rPr>
              <w:t>DESEABLE</w:t>
            </w:r>
          </w:p>
        </w:tc>
        <w:tc>
          <w:tcPr>
            <w:tcW w:w="3443" w:type="dxa"/>
            <w:tcBorders>
              <w:top w:val="single" w:sz="4" w:space="0" w:color="auto"/>
              <w:left w:val="single" w:sz="4" w:space="0" w:color="000000"/>
              <w:bottom w:val="single" w:sz="4" w:space="0" w:color="auto"/>
              <w:right w:val="single" w:sz="4" w:space="0" w:color="000000"/>
            </w:tcBorders>
            <w:vAlign w:val="bottom"/>
          </w:tcPr>
          <w:p w14:paraId="2BA54334" w14:textId="4CF0CDC0"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1D697E" w:rsidRPr="00EA2505" w14:paraId="55D95094" w14:textId="77777777" w:rsidTr="00C62898">
        <w:trPr>
          <w:trHeight w:val="479"/>
        </w:trPr>
        <w:tc>
          <w:tcPr>
            <w:tcW w:w="1500" w:type="dxa"/>
            <w:vMerge/>
            <w:tcBorders>
              <w:left w:val="single" w:sz="4" w:space="0" w:color="000000"/>
              <w:bottom w:val="single" w:sz="4" w:space="0" w:color="000000"/>
              <w:right w:val="single" w:sz="4" w:space="0" w:color="000000"/>
            </w:tcBorders>
            <w:shd w:val="clear" w:color="auto" w:fill="auto"/>
          </w:tcPr>
          <w:p w14:paraId="456A0FEB" w14:textId="77777777" w:rsidR="001D697E" w:rsidRPr="00EA2505" w:rsidRDefault="001D697E" w:rsidP="001D697E">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0F179B9" w14:textId="77777777" w:rsidR="001D697E" w:rsidRPr="00EA2505" w:rsidRDefault="001D697E" w:rsidP="001D697E">
            <w:pPr>
              <w:tabs>
                <w:tab w:val="left" w:pos="816"/>
                <w:tab w:val="left" w:pos="1079"/>
              </w:tabs>
              <w:ind w:right="147"/>
              <w:rPr>
                <w:color w:val="000000"/>
              </w:rPr>
            </w:pPr>
            <w:r w:rsidRPr="00EA2505">
              <w:rPr>
                <w:color w:val="000000"/>
              </w:rPr>
              <w:t>Sillón hemodiálisis</w:t>
            </w:r>
          </w:p>
        </w:tc>
        <w:tc>
          <w:tcPr>
            <w:tcW w:w="1550" w:type="dxa"/>
            <w:tcBorders>
              <w:top w:val="single" w:sz="4" w:space="0" w:color="auto"/>
              <w:left w:val="single" w:sz="4" w:space="0" w:color="000000"/>
              <w:bottom w:val="single" w:sz="4" w:space="0" w:color="000000"/>
              <w:right w:val="single" w:sz="4" w:space="0" w:color="000000"/>
            </w:tcBorders>
            <w:vAlign w:val="bottom"/>
          </w:tcPr>
          <w:p w14:paraId="53183D34" w14:textId="4D121EE2" w:rsidR="001D697E" w:rsidRPr="00EA2505" w:rsidRDefault="001D697E" w:rsidP="001D697E">
            <w:pPr>
              <w:tabs>
                <w:tab w:val="left" w:pos="816"/>
                <w:tab w:val="left" w:pos="1079"/>
              </w:tabs>
              <w:ind w:right="147"/>
              <w:rPr>
                <w:color w:val="000000"/>
                <w:sz w:val="18"/>
                <w:szCs w:val="18"/>
              </w:rPr>
            </w:pPr>
            <w:r w:rsidRPr="00EA2505">
              <w:rPr>
                <w:color w:val="000000"/>
                <w:sz w:val="18"/>
                <w:szCs w:val="18"/>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1AD76F66" w14:textId="4B379FAA" w:rsidR="001D697E" w:rsidRPr="00EA2505" w:rsidRDefault="001D697E" w:rsidP="001D697E">
            <w:pPr>
              <w:tabs>
                <w:tab w:val="left" w:pos="816"/>
                <w:tab w:val="left" w:pos="1079"/>
              </w:tabs>
              <w:ind w:right="147"/>
              <w:rPr>
                <w:color w:val="000000"/>
                <w:sz w:val="18"/>
                <w:szCs w:val="18"/>
              </w:rPr>
            </w:pPr>
            <w:r w:rsidRPr="00EA2505">
              <w:rPr>
                <w:color w:val="000000"/>
                <w:sz w:val="18"/>
                <w:szCs w:val="18"/>
              </w:rPr>
              <w:t>CE, FDA, JIS, O ISO 13485</w:t>
            </w:r>
          </w:p>
        </w:tc>
      </w:tr>
      <w:tr w:rsidR="00932D56" w:rsidRPr="00EA2505" w14:paraId="7789BBE4" w14:textId="77777777" w:rsidTr="00C62898">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0CF52445" w14:textId="77777777" w:rsidR="00932D56" w:rsidRPr="00EA2505" w:rsidRDefault="00932D56" w:rsidP="00932D56">
            <w:pPr>
              <w:tabs>
                <w:tab w:val="left" w:pos="816"/>
                <w:tab w:val="left" w:pos="1079"/>
              </w:tabs>
              <w:ind w:right="147"/>
            </w:pPr>
            <w:r w:rsidRPr="00EA2505">
              <w:lastRenderedPageBreak/>
              <w:t>OTROS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37D3120" w14:textId="77777777" w:rsidR="00932D56" w:rsidRPr="00EA2505" w:rsidRDefault="00932D56" w:rsidP="00932D56">
            <w:pPr>
              <w:tabs>
                <w:tab w:val="left" w:pos="816"/>
                <w:tab w:val="left" w:pos="1079"/>
              </w:tabs>
              <w:ind w:right="147"/>
              <w:rPr>
                <w:color w:val="000000"/>
              </w:rPr>
            </w:pPr>
            <w:r w:rsidRPr="00EA2505">
              <w:rPr>
                <w:color w:val="000000"/>
              </w:rPr>
              <w:t>Alza ropa</w:t>
            </w:r>
          </w:p>
        </w:tc>
        <w:tc>
          <w:tcPr>
            <w:tcW w:w="1550" w:type="dxa"/>
            <w:tcBorders>
              <w:top w:val="single" w:sz="4" w:space="0" w:color="000000"/>
              <w:left w:val="single" w:sz="4" w:space="0" w:color="000000"/>
              <w:bottom w:val="single" w:sz="4" w:space="0" w:color="000000"/>
              <w:right w:val="single" w:sz="4" w:space="0" w:color="000000"/>
            </w:tcBorders>
            <w:vAlign w:val="bottom"/>
          </w:tcPr>
          <w:p w14:paraId="4ECE40C9" w14:textId="69B4CABB"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4D26C18" w14:textId="57D25660"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3A2FF9FF" w14:textId="77777777" w:rsidTr="00C62898">
        <w:trPr>
          <w:trHeight w:val="479"/>
        </w:trPr>
        <w:tc>
          <w:tcPr>
            <w:tcW w:w="1500" w:type="dxa"/>
            <w:vMerge/>
            <w:tcBorders>
              <w:left w:val="single" w:sz="4" w:space="0" w:color="000000"/>
              <w:right w:val="single" w:sz="4" w:space="0" w:color="000000"/>
            </w:tcBorders>
            <w:shd w:val="clear" w:color="auto" w:fill="auto"/>
          </w:tcPr>
          <w:p w14:paraId="79FA1E99"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B74CEB1" w14:textId="77777777" w:rsidR="00932D56" w:rsidRPr="00EA2505" w:rsidRDefault="00932D56" w:rsidP="00932D56">
            <w:pPr>
              <w:tabs>
                <w:tab w:val="left" w:pos="816"/>
                <w:tab w:val="left" w:pos="1079"/>
              </w:tabs>
              <w:ind w:right="147"/>
              <w:rPr>
                <w:color w:val="000000"/>
              </w:rPr>
            </w:pPr>
            <w:proofErr w:type="spellStart"/>
            <w:r w:rsidRPr="00EA2505">
              <w:rPr>
                <w:color w:val="000000"/>
              </w:rPr>
              <w:t>Cartabon</w:t>
            </w:r>
            <w:proofErr w:type="spellEnd"/>
          </w:p>
        </w:tc>
        <w:tc>
          <w:tcPr>
            <w:tcW w:w="1550" w:type="dxa"/>
            <w:tcBorders>
              <w:top w:val="single" w:sz="4" w:space="0" w:color="000000"/>
              <w:left w:val="single" w:sz="4" w:space="0" w:color="000000"/>
              <w:bottom w:val="single" w:sz="4" w:space="0" w:color="auto"/>
              <w:right w:val="single" w:sz="4" w:space="0" w:color="000000"/>
            </w:tcBorders>
            <w:vAlign w:val="bottom"/>
          </w:tcPr>
          <w:p w14:paraId="27167E71" w14:textId="3B48970A"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1B2A2090" w14:textId="6AD71F44"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009F3F5B" w14:textId="77777777" w:rsidTr="00C62898">
        <w:trPr>
          <w:trHeight w:val="479"/>
        </w:trPr>
        <w:tc>
          <w:tcPr>
            <w:tcW w:w="1500" w:type="dxa"/>
            <w:vMerge/>
            <w:tcBorders>
              <w:left w:val="single" w:sz="4" w:space="0" w:color="000000"/>
              <w:right w:val="single" w:sz="4" w:space="0" w:color="000000"/>
            </w:tcBorders>
            <w:shd w:val="clear" w:color="auto" w:fill="auto"/>
          </w:tcPr>
          <w:p w14:paraId="5D9682A1" w14:textId="77777777" w:rsidR="00932D56" w:rsidRPr="00EA2505" w:rsidRDefault="00932D56" w:rsidP="00932D5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721E2FE7" w14:textId="77777777" w:rsidR="00932D56" w:rsidRPr="00EA2505" w:rsidRDefault="00932D56" w:rsidP="00932D56">
            <w:pPr>
              <w:tabs>
                <w:tab w:val="left" w:pos="816"/>
                <w:tab w:val="left" w:pos="1079"/>
              </w:tabs>
              <w:ind w:right="147"/>
              <w:rPr>
                <w:color w:val="000000"/>
              </w:rPr>
            </w:pPr>
            <w:r w:rsidRPr="00EA2505">
              <w:rPr>
                <w:color w:val="000000"/>
              </w:rPr>
              <w:t>Escabel</w:t>
            </w:r>
          </w:p>
        </w:tc>
        <w:tc>
          <w:tcPr>
            <w:tcW w:w="1550" w:type="dxa"/>
            <w:tcBorders>
              <w:top w:val="single" w:sz="4" w:space="0" w:color="auto"/>
              <w:left w:val="single" w:sz="4" w:space="0" w:color="000000"/>
              <w:bottom w:val="single" w:sz="4" w:space="0" w:color="000000"/>
              <w:right w:val="single" w:sz="4" w:space="0" w:color="000000"/>
            </w:tcBorders>
            <w:vAlign w:val="bottom"/>
          </w:tcPr>
          <w:p w14:paraId="36716FC5" w14:textId="59D75C3A"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0B20B3D2" w14:textId="35FA05E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25847EBC" w14:textId="77777777" w:rsidTr="00C62898">
        <w:trPr>
          <w:trHeight w:val="479"/>
        </w:trPr>
        <w:tc>
          <w:tcPr>
            <w:tcW w:w="1500" w:type="dxa"/>
            <w:vMerge/>
            <w:tcBorders>
              <w:left w:val="single" w:sz="4" w:space="0" w:color="000000"/>
              <w:right w:val="single" w:sz="4" w:space="0" w:color="000000"/>
            </w:tcBorders>
            <w:shd w:val="clear" w:color="auto" w:fill="auto"/>
          </w:tcPr>
          <w:p w14:paraId="784E4525"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DBF9A65" w14:textId="77777777" w:rsidR="00932D56" w:rsidRPr="00EA2505" w:rsidRDefault="00932D56" w:rsidP="00932D56">
            <w:pPr>
              <w:tabs>
                <w:tab w:val="left" w:pos="816"/>
                <w:tab w:val="left" w:pos="1079"/>
              </w:tabs>
              <w:ind w:right="147"/>
              <w:rPr>
                <w:color w:val="000000"/>
              </w:rPr>
            </w:pPr>
            <w:r w:rsidRPr="00EA2505">
              <w:rPr>
                <w:color w:val="000000"/>
              </w:rPr>
              <w:t>Perchero delantal plomado</w:t>
            </w:r>
          </w:p>
        </w:tc>
        <w:tc>
          <w:tcPr>
            <w:tcW w:w="1550" w:type="dxa"/>
            <w:tcBorders>
              <w:top w:val="single" w:sz="4" w:space="0" w:color="000000"/>
              <w:left w:val="single" w:sz="4" w:space="0" w:color="000000"/>
              <w:bottom w:val="single" w:sz="4" w:space="0" w:color="000000"/>
              <w:right w:val="single" w:sz="4" w:space="0" w:color="000000"/>
            </w:tcBorders>
            <w:vAlign w:val="bottom"/>
          </w:tcPr>
          <w:p w14:paraId="00EF517F" w14:textId="53C10073"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A93071B" w14:textId="2E3B28F3"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60A53997" w14:textId="77777777" w:rsidTr="00C62898">
        <w:trPr>
          <w:trHeight w:val="479"/>
        </w:trPr>
        <w:tc>
          <w:tcPr>
            <w:tcW w:w="1500" w:type="dxa"/>
            <w:vMerge/>
            <w:tcBorders>
              <w:left w:val="single" w:sz="4" w:space="0" w:color="000000"/>
              <w:right w:val="single" w:sz="4" w:space="0" w:color="000000"/>
            </w:tcBorders>
            <w:shd w:val="clear" w:color="auto" w:fill="auto"/>
          </w:tcPr>
          <w:p w14:paraId="66FEC9A9"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78B50A7" w14:textId="77777777" w:rsidR="00932D56" w:rsidRPr="00EA2505" w:rsidRDefault="00932D56" w:rsidP="00932D56">
            <w:pPr>
              <w:tabs>
                <w:tab w:val="left" w:pos="816"/>
                <w:tab w:val="left" w:pos="1079"/>
              </w:tabs>
              <w:ind w:right="147"/>
              <w:rPr>
                <w:color w:val="000000"/>
              </w:rPr>
            </w:pPr>
            <w:proofErr w:type="spellStart"/>
            <w:r w:rsidRPr="00EA2505">
              <w:rPr>
                <w:color w:val="000000"/>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463E196C" w14:textId="2E9EBEB5"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6A204F7" w14:textId="1B06E3B9"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6D506ED0" w14:textId="77777777" w:rsidTr="00C62898">
        <w:trPr>
          <w:trHeight w:val="479"/>
        </w:trPr>
        <w:tc>
          <w:tcPr>
            <w:tcW w:w="1500" w:type="dxa"/>
            <w:vMerge/>
            <w:tcBorders>
              <w:left w:val="single" w:sz="4" w:space="0" w:color="000000"/>
              <w:right w:val="single" w:sz="4" w:space="0" w:color="000000"/>
            </w:tcBorders>
            <w:shd w:val="clear" w:color="auto" w:fill="auto"/>
          </w:tcPr>
          <w:p w14:paraId="3D9F4918"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2C4057F" w14:textId="77777777" w:rsidR="00932D56" w:rsidRPr="00EA2505" w:rsidRDefault="00932D56" w:rsidP="00932D56">
            <w:pPr>
              <w:tabs>
                <w:tab w:val="left" w:pos="816"/>
                <w:tab w:val="left" w:pos="1079"/>
              </w:tabs>
              <w:ind w:right="147"/>
              <w:rPr>
                <w:color w:val="000000"/>
              </w:rPr>
            </w:pPr>
            <w:r w:rsidRPr="00EA2505">
              <w:rPr>
                <w:color w:val="000000"/>
              </w:rPr>
              <w:t>soporte universal</w:t>
            </w:r>
          </w:p>
        </w:tc>
        <w:tc>
          <w:tcPr>
            <w:tcW w:w="1550" w:type="dxa"/>
            <w:tcBorders>
              <w:top w:val="single" w:sz="4" w:space="0" w:color="000000"/>
              <w:left w:val="single" w:sz="4" w:space="0" w:color="000000"/>
              <w:bottom w:val="single" w:sz="4" w:space="0" w:color="000000"/>
              <w:right w:val="single" w:sz="4" w:space="0" w:color="000000"/>
            </w:tcBorders>
            <w:vAlign w:val="bottom"/>
          </w:tcPr>
          <w:p w14:paraId="3B2CC73F" w14:textId="725AEBFF"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513A291" w14:textId="251C93E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2505D5B9" w14:textId="77777777" w:rsidTr="00C62898">
        <w:trPr>
          <w:trHeight w:val="479"/>
        </w:trPr>
        <w:tc>
          <w:tcPr>
            <w:tcW w:w="1500" w:type="dxa"/>
            <w:vMerge/>
            <w:tcBorders>
              <w:left w:val="single" w:sz="4" w:space="0" w:color="000000"/>
              <w:right w:val="single" w:sz="4" w:space="0" w:color="000000"/>
            </w:tcBorders>
            <w:shd w:val="clear" w:color="auto" w:fill="auto"/>
          </w:tcPr>
          <w:p w14:paraId="41B80F1C"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D286E3A" w14:textId="77777777" w:rsidR="00932D56" w:rsidRPr="00EA2505" w:rsidRDefault="00932D56" w:rsidP="00932D56">
            <w:pPr>
              <w:tabs>
                <w:tab w:val="left" w:pos="816"/>
                <w:tab w:val="left" w:pos="1079"/>
              </w:tabs>
              <w:ind w:right="147"/>
              <w:rPr>
                <w:color w:val="000000"/>
              </w:rPr>
            </w:pPr>
            <w:r w:rsidRPr="00EA2505">
              <w:rPr>
                <w:color w:val="000000"/>
              </w:rPr>
              <w:t>tarima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20369E43" w14:textId="54626E37"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31984BC" w14:textId="5F2B0C65"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r w:rsidR="00932D56" w:rsidRPr="00EA2505" w14:paraId="4A639CCF" w14:textId="77777777" w:rsidTr="00C62898">
        <w:trPr>
          <w:trHeight w:val="479"/>
        </w:trPr>
        <w:tc>
          <w:tcPr>
            <w:tcW w:w="1500" w:type="dxa"/>
            <w:vMerge/>
            <w:tcBorders>
              <w:left w:val="single" w:sz="4" w:space="0" w:color="000000"/>
              <w:bottom w:val="single" w:sz="4" w:space="0" w:color="000000"/>
              <w:right w:val="single" w:sz="4" w:space="0" w:color="000000"/>
            </w:tcBorders>
            <w:shd w:val="clear" w:color="auto" w:fill="auto"/>
          </w:tcPr>
          <w:p w14:paraId="6BE4E13D" w14:textId="77777777" w:rsidR="00932D56" w:rsidRPr="00EA2505" w:rsidRDefault="00932D56" w:rsidP="00932D5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6A1C27E" w14:textId="77777777" w:rsidR="00932D56" w:rsidRPr="00EA2505" w:rsidRDefault="00932D56" w:rsidP="00932D56">
            <w:pPr>
              <w:tabs>
                <w:tab w:val="left" w:pos="816"/>
                <w:tab w:val="left" w:pos="1079"/>
              </w:tabs>
              <w:ind w:right="147"/>
              <w:rPr>
                <w:color w:val="000000"/>
              </w:rPr>
            </w:pPr>
            <w:r w:rsidRPr="00EA2505">
              <w:rPr>
                <w:color w:val="000000"/>
              </w:rPr>
              <w:t>Velador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1A8458C9" w14:textId="1187656C" w:rsidR="00932D56" w:rsidRPr="00EA2505" w:rsidRDefault="00932D56" w:rsidP="00932D56">
            <w:pPr>
              <w:tabs>
                <w:tab w:val="left" w:pos="816"/>
                <w:tab w:val="left" w:pos="1079"/>
              </w:tabs>
              <w:ind w:right="147"/>
              <w:rPr>
                <w:color w:val="000000"/>
                <w:sz w:val="18"/>
                <w:szCs w:val="18"/>
              </w:rPr>
            </w:pPr>
            <w:r w:rsidRPr="00EA2505">
              <w:rPr>
                <w:color w:val="000000"/>
                <w:sz w:val="18"/>
                <w:szCs w:val="18"/>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6AF33D0" w14:textId="124A94D6" w:rsidR="00932D56" w:rsidRPr="00EA2505" w:rsidRDefault="00932D56" w:rsidP="00932D56">
            <w:pPr>
              <w:tabs>
                <w:tab w:val="left" w:pos="816"/>
                <w:tab w:val="left" w:pos="1079"/>
              </w:tabs>
              <w:ind w:right="147"/>
              <w:rPr>
                <w:color w:val="000000"/>
                <w:sz w:val="18"/>
                <w:szCs w:val="18"/>
              </w:rPr>
            </w:pPr>
            <w:r w:rsidRPr="00EA2505">
              <w:rPr>
                <w:color w:val="000000"/>
                <w:sz w:val="18"/>
                <w:szCs w:val="18"/>
              </w:rPr>
              <w:t> </w:t>
            </w:r>
          </w:p>
        </w:tc>
      </w:tr>
    </w:tbl>
    <w:p w14:paraId="55C51071" w14:textId="4AB3CCB8" w:rsidR="00F02DA2" w:rsidRPr="00EA2505" w:rsidRDefault="00E00E74" w:rsidP="00F02DA2">
      <w:pPr>
        <w:rPr>
          <w:bCs/>
        </w:rPr>
      </w:pPr>
      <w:r w:rsidRPr="00EA2505">
        <w:t xml:space="preserve">* </w:t>
      </w:r>
      <w:r w:rsidR="00F02DA2" w:rsidRPr="00EA2505">
        <w:rPr>
          <w:bCs/>
        </w:rPr>
        <w:t>CE</w:t>
      </w:r>
      <w:r w:rsidR="003300F8" w:rsidRPr="00EA2505">
        <w:rPr>
          <w:bCs/>
        </w:rPr>
        <w:t>:</w:t>
      </w:r>
      <w:r w:rsidR="00F02DA2" w:rsidRPr="00EA2505">
        <w:rPr>
          <w:bCs/>
        </w:rPr>
        <w:t xml:space="preserve"> </w:t>
      </w:r>
      <w:r w:rsidR="006301D4" w:rsidRPr="00EA2505">
        <w:rPr>
          <w:bCs/>
        </w:rPr>
        <w:t xml:space="preserve">Comisión Europea, </w:t>
      </w:r>
      <w:r w:rsidR="00075617" w:rsidRPr="00EA2505">
        <w:rPr>
          <w:bCs/>
        </w:rPr>
        <w:t>corresponde</w:t>
      </w:r>
      <w:r w:rsidR="006301D4" w:rsidRPr="00EA2505">
        <w:rPr>
          <w:bCs/>
        </w:rPr>
        <w:t xml:space="preserve"> a la</w:t>
      </w:r>
      <w:r w:rsidR="00075617" w:rsidRPr="00EA2505">
        <w:rPr>
          <w:bCs/>
        </w:rPr>
        <w:t xml:space="preserve"> </w:t>
      </w:r>
      <w:r w:rsidR="00F02DA2" w:rsidRPr="00EA2505">
        <w:rPr>
          <w:bCs/>
        </w:rPr>
        <w:t xml:space="preserve">conformidad europea que se exige para que los productos puedan ser comercializados en Europa </w:t>
      </w:r>
      <w:r w:rsidR="00373B20" w:rsidRPr="00EA2505">
        <w:rPr>
          <w:bCs/>
        </w:rPr>
        <w:t>de acuerdo con</w:t>
      </w:r>
      <w:r w:rsidR="00F02DA2" w:rsidRPr="00EA2505">
        <w:rPr>
          <w:bCs/>
        </w:rPr>
        <w:t xml:space="preserve"> diferentes normativas, se requiere </w:t>
      </w:r>
      <w:r w:rsidR="00075617" w:rsidRPr="00EA2505">
        <w:rPr>
          <w:bCs/>
        </w:rPr>
        <w:t>la certificación</w:t>
      </w:r>
      <w:r w:rsidR="00F02DA2" w:rsidRPr="00EA2505">
        <w:rPr>
          <w:bCs/>
        </w:rPr>
        <w:t xml:space="preserve"> para medical </w:t>
      </w:r>
      <w:proofErr w:type="spellStart"/>
      <w:r w:rsidR="00F02DA2" w:rsidRPr="00EA2505">
        <w:rPr>
          <w:bCs/>
        </w:rPr>
        <w:t>devices</w:t>
      </w:r>
      <w:proofErr w:type="spellEnd"/>
    </w:p>
    <w:p w14:paraId="04149EE3" w14:textId="77777777" w:rsidR="00F02DA2" w:rsidRPr="00EA2505" w:rsidRDefault="00F02DA2" w:rsidP="00F02DA2">
      <w:pPr>
        <w:rPr>
          <w:bCs/>
        </w:rPr>
      </w:pPr>
    </w:p>
    <w:p w14:paraId="26202A28" w14:textId="27A3D90E" w:rsidR="00F02DA2" w:rsidRPr="00EA2505" w:rsidRDefault="005150AE" w:rsidP="00F02DA2">
      <w:pPr>
        <w:rPr>
          <w:bCs/>
        </w:rPr>
      </w:pPr>
      <w:r w:rsidRPr="00EA2505">
        <w:rPr>
          <w:bCs/>
        </w:rPr>
        <w:t xml:space="preserve">* </w:t>
      </w:r>
      <w:r w:rsidR="00F02DA2" w:rsidRPr="00EA2505">
        <w:rPr>
          <w:bCs/>
        </w:rPr>
        <w:t>FDA</w:t>
      </w:r>
      <w:r w:rsidR="003300F8" w:rsidRPr="00EA2505">
        <w:rPr>
          <w:bCs/>
        </w:rPr>
        <w:t xml:space="preserve">: </w:t>
      </w:r>
      <w:r w:rsidR="00075617" w:rsidRPr="00EA2505">
        <w:rPr>
          <w:bCs/>
        </w:rPr>
        <w:t xml:space="preserve">es la </w:t>
      </w:r>
      <w:proofErr w:type="spellStart"/>
      <w:r w:rsidR="00F02DA2" w:rsidRPr="00EA2505">
        <w:rPr>
          <w:bCs/>
        </w:rPr>
        <w:t>Food</w:t>
      </w:r>
      <w:proofErr w:type="spellEnd"/>
      <w:r w:rsidR="00F02DA2" w:rsidRPr="00EA2505">
        <w:rPr>
          <w:bCs/>
        </w:rPr>
        <w:t xml:space="preserve"> and </w:t>
      </w:r>
      <w:proofErr w:type="spellStart"/>
      <w:r w:rsidR="00075617" w:rsidRPr="00EA2505">
        <w:rPr>
          <w:bCs/>
        </w:rPr>
        <w:t>D</w:t>
      </w:r>
      <w:r w:rsidR="00F02DA2" w:rsidRPr="00EA2505">
        <w:rPr>
          <w:bCs/>
        </w:rPr>
        <w:t>rugs</w:t>
      </w:r>
      <w:proofErr w:type="spellEnd"/>
      <w:r w:rsidR="00F02DA2" w:rsidRPr="00EA2505">
        <w:rPr>
          <w:bCs/>
        </w:rPr>
        <w:t xml:space="preserve"> </w:t>
      </w:r>
      <w:proofErr w:type="spellStart"/>
      <w:r w:rsidR="00075617" w:rsidRPr="00EA2505">
        <w:rPr>
          <w:bCs/>
        </w:rPr>
        <w:t>A</w:t>
      </w:r>
      <w:r w:rsidR="00F02DA2" w:rsidRPr="00EA2505">
        <w:rPr>
          <w:bCs/>
        </w:rPr>
        <w:t>dministration</w:t>
      </w:r>
      <w:proofErr w:type="spellEnd"/>
      <w:r w:rsidR="00F02DA2" w:rsidRPr="00EA2505">
        <w:rPr>
          <w:bCs/>
        </w:rPr>
        <w:t xml:space="preserve"> de </w:t>
      </w:r>
      <w:r w:rsidR="003300F8" w:rsidRPr="00EA2505">
        <w:rPr>
          <w:bCs/>
        </w:rPr>
        <w:t>E</w:t>
      </w:r>
      <w:r w:rsidR="00F02DA2" w:rsidRPr="00EA2505">
        <w:rPr>
          <w:bCs/>
        </w:rPr>
        <w:t xml:space="preserve">stados </w:t>
      </w:r>
      <w:r w:rsidR="003300F8" w:rsidRPr="00EA2505">
        <w:rPr>
          <w:bCs/>
        </w:rPr>
        <w:t>U</w:t>
      </w:r>
      <w:r w:rsidR="00F02DA2" w:rsidRPr="00EA2505">
        <w:rPr>
          <w:bCs/>
        </w:rPr>
        <w:t>nidos</w:t>
      </w:r>
      <w:r w:rsidR="001B2B21" w:rsidRPr="00EA2505">
        <w:rPr>
          <w:bCs/>
        </w:rPr>
        <w:t xml:space="preserve"> que</w:t>
      </w:r>
      <w:r w:rsidR="00F02DA2" w:rsidRPr="00EA2505">
        <w:rPr>
          <w:bCs/>
        </w:rPr>
        <w:t xml:space="preserve"> regula y certifica los dispositivos médicos que se comercializan en ese país.</w:t>
      </w:r>
    </w:p>
    <w:p w14:paraId="3AFE0325" w14:textId="77777777" w:rsidR="00F02DA2" w:rsidRPr="00EA2505" w:rsidRDefault="00F02DA2" w:rsidP="00F02DA2">
      <w:pPr>
        <w:rPr>
          <w:bCs/>
        </w:rPr>
      </w:pPr>
    </w:p>
    <w:p w14:paraId="3DCB6846" w14:textId="7533A023" w:rsidR="00F02DA2" w:rsidRPr="00EA2505" w:rsidRDefault="0084531F" w:rsidP="00F02DA2">
      <w:pPr>
        <w:rPr>
          <w:bCs/>
        </w:rPr>
      </w:pPr>
      <w:r w:rsidRPr="00EA2505">
        <w:rPr>
          <w:bCs/>
        </w:rPr>
        <w:t xml:space="preserve">* </w:t>
      </w:r>
      <w:r w:rsidR="00F02DA2" w:rsidRPr="00EA2505">
        <w:rPr>
          <w:bCs/>
        </w:rPr>
        <w:t>JIS se refiere a certificación japonesa</w:t>
      </w:r>
      <w:r w:rsidR="005470EE" w:rsidRPr="00EA2505">
        <w:rPr>
          <w:bCs/>
        </w:rPr>
        <w:t>.</w:t>
      </w:r>
    </w:p>
    <w:p w14:paraId="3F6C2A5C" w14:textId="77777777" w:rsidR="00F02DA2" w:rsidRPr="00EA2505" w:rsidRDefault="00F02DA2" w:rsidP="00F02DA2">
      <w:pPr>
        <w:rPr>
          <w:bCs/>
        </w:rPr>
      </w:pPr>
    </w:p>
    <w:p w14:paraId="33A1D899" w14:textId="6ADDED05" w:rsidR="00F02DA2" w:rsidRPr="00EA2505" w:rsidRDefault="00A13DFF" w:rsidP="00F02DA2">
      <w:pPr>
        <w:rPr>
          <w:bCs/>
        </w:rPr>
      </w:pPr>
      <w:r w:rsidRPr="00EA2505">
        <w:rPr>
          <w:bCs/>
        </w:rPr>
        <w:t xml:space="preserve">*  </w:t>
      </w:r>
      <w:r w:rsidR="00F02DA2" w:rsidRPr="00EA2505">
        <w:rPr>
          <w:bCs/>
        </w:rPr>
        <w:t xml:space="preserve">ISO es la International </w:t>
      </w:r>
      <w:proofErr w:type="spellStart"/>
      <w:r w:rsidR="00F02DA2" w:rsidRPr="00EA2505">
        <w:rPr>
          <w:bCs/>
        </w:rPr>
        <w:t>Organization</w:t>
      </w:r>
      <w:proofErr w:type="spellEnd"/>
      <w:r w:rsidR="00F02DA2" w:rsidRPr="00EA2505">
        <w:rPr>
          <w:bCs/>
        </w:rPr>
        <w:t xml:space="preserve"> </w:t>
      </w:r>
      <w:proofErr w:type="spellStart"/>
      <w:r w:rsidR="00F02DA2" w:rsidRPr="00EA2505">
        <w:rPr>
          <w:bCs/>
        </w:rPr>
        <w:t>for</w:t>
      </w:r>
      <w:proofErr w:type="spellEnd"/>
      <w:r w:rsidR="00F02DA2" w:rsidRPr="00EA2505">
        <w:rPr>
          <w:bCs/>
        </w:rPr>
        <w:t xml:space="preserve"> </w:t>
      </w:r>
      <w:proofErr w:type="spellStart"/>
      <w:proofErr w:type="gramStart"/>
      <w:r w:rsidR="00F02DA2" w:rsidRPr="00EA2505">
        <w:rPr>
          <w:bCs/>
        </w:rPr>
        <w:t>Standardization</w:t>
      </w:r>
      <w:proofErr w:type="spellEnd"/>
      <w:r w:rsidR="00F02DA2" w:rsidRPr="00EA2505">
        <w:rPr>
          <w:bCs/>
        </w:rPr>
        <w:t xml:space="preserve"> .</w:t>
      </w:r>
      <w:proofErr w:type="gramEnd"/>
      <w:r w:rsidR="00F02DA2" w:rsidRPr="00EA2505">
        <w:rPr>
          <w:bCs/>
        </w:rPr>
        <w:t xml:space="preserve"> contiene normas que abarcan toda la industria</w:t>
      </w:r>
      <w:r w:rsidR="008D4400" w:rsidRPr="00EA2505">
        <w:rPr>
          <w:bCs/>
        </w:rPr>
        <w:t>. L</w:t>
      </w:r>
      <w:r w:rsidR="00F02DA2" w:rsidRPr="00EA2505">
        <w:rPr>
          <w:bCs/>
        </w:rPr>
        <w:t>a norma para dispositivos médicos es la ISO13485</w:t>
      </w:r>
    </w:p>
    <w:p w14:paraId="62FF42DE" w14:textId="77777777" w:rsidR="00F02DA2" w:rsidRPr="00EA2505" w:rsidRDefault="00F02DA2" w:rsidP="00F02DA2">
      <w:pPr>
        <w:rPr>
          <w:bCs/>
        </w:rPr>
      </w:pPr>
    </w:p>
    <w:p w14:paraId="75B51DF4" w14:textId="72EEA39F" w:rsidR="00F02DA2" w:rsidRPr="00EA2505" w:rsidRDefault="00A13DFF" w:rsidP="00F02DA2">
      <w:pPr>
        <w:rPr>
          <w:bCs/>
        </w:rPr>
      </w:pPr>
      <w:r w:rsidRPr="00EA2505">
        <w:rPr>
          <w:bCs/>
        </w:rPr>
        <w:t xml:space="preserve">*  </w:t>
      </w:r>
      <w:r w:rsidR="00F02DA2" w:rsidRPr="00EA2505">
        <w:rPr>
          <w:bCs/>
        </w:rPr>
        <w:t xml:space="preserve">IEC es la International </w:t>
      </w:r>
      <w:proofErr w:type="spellStart"/>
      <w:r w:rsidR="00521EE0" w:rsidRPr="00EA2505">
        <w:rPr>
          <w:bCs/>
        </w:rPr>
        <w:t>E</w:t>
      </w:r>
      <w:r w:rsidR="00F02DA2" w:rsidRPr="00EA2505">
        <w:rPr>
          <w:bCs/>
        </w:rPr>
        <w:t>lectrotechnical</w:t>
      </w:r>
      <w:proofErr w:type="spellEnd"/>
      <w:r w:rsidR="00F02DA2" w:rsidRPr="00EA2505">
        <w:rPr>
          <w:bCs/>
        </w:rPr>
        <w:t xml:space="preserve"> </w:t>
      </w:r>
      <w:r w:rsidR="00521EE0" w:rsidRPr="00EA2505">
        <w:rPr>
          <w:bCs/>
        </w:rPr>
        <w:t>Co</w:t>
      </w:r>
      <w:r w:rsidR="00F02DA2" w:rsidRPr="00EA2505">
        <w:rPr>
          <w:bCs/>
        </w:rPr>
        <w:t xml:space="preserve">misión y la </w:t>
      </w:r>
      <w:r w:rsidR="00521EE0" w:rsidRPr="00EA2505">
        <w:rPr>
          <w:bCs/>
        </w:rPr>
        <w:t>No</w:t>
      </w:r>
      <w:r w:rsidR="00F02DA2" w:rsidRPr="00EA2505">
        <w:rPr>
          <w:bCs/>
        </w:rPr>
        <w:t>rma IEC 60601 es la que corresponde a equipos y sistemas médicos</w:t>
      </w:r>
      <w:r w:rsidR="00521EE0" w:rsidRPr="00EA2505">
        <w:rPr>
          <w:bCs/>
        </w:rPr>
        <w:t>. D</w:t>
      </w:r>
      <w:r w:rsidR="00F02DA2" w:rsidRPr="00EA2505">
        <w:rPr>
          <w:bCs/>
        </w:rPr>
        <w:t>entro de la IEC60601 existen las</w:t>
      </w:r>
      <w:r w:rsidR="002758C2" w:rsidRPr="00EA2505">
        <w:rPr>
          <w:bCs/>
        </w:rPr>
        <w:t xml:space="preserve"> normas</w:t>
      </w:r>
      <w:r w:rsidR="00F02DA2" w:rsidRPr="00EA2505">
        <w:rPr>
          <w:bCs/>
        </w:rPr>
        <w:t xml:space="preserve"> específicas para distintos equipos</w:t>
      </w:r>
      <w:r w:rsidR="002758C2" w:rsidRPr="00EA2505">
        <w:rPr>
          <w:bCs/>
        </w:rPr>
        <w:t>. L</w:t>
      </w:r>
      <w:r w:rsidR="00F02DA2" w:rsidRPr="00EA2505">
        <w:rPr>
          <w:bCs/>
        </w:rPr>
        <w:t>a 60601-2- 52 es la referida a camas clínicas eléctricas.</w:t>
      </w:r>
    </w:p>
    <w:p w14:paraId="404B1BA4" w14:textId="77777777" w:rsidR="00F02DA2" w:rsidRPr="00EA2505" w:rsidRDefault="00F02DA2" w:rsidP="00F02DA2">
      <w:pPr>
        <w:rPr>
          <w:bCs/>
        </w:rPr>
      </w:pPr>
    </w:p>
    <w:p w14:paraId="1340928A" w14:textId="2A84445C" w:rsidR="00C218A6" w:rsidRPr="00EA2505" w:rsidRDefault="00A13DFF" w:rsidP="00F02DA2">
      <w:pPr>
        <w:rPr>
          <w:bCs/>
        </w:rPr>
      </w:pPr>
      <w:r w:rsidRPr="00EA2505">
        <w:rPr>
          <w:bCs/>
        </w:rPr>
        <w:t>*</w:t>
      </w:r>
      <w:r w:rsidR="006B3A12" w:rsidRPr="00EA2505">
        <w:rPr>
          <w:bCs/>
        </w:rPr>
        <w:t xml:space="preserve">  </w:t>
      </w:r>
      <w:r w:rsidR="00F02DA2" w:rsidRPr="00EA2505">
        <w:rPr>
          <w:bCs/>
        </w:rPr>
        <w:t xml:space="preserve">CERTIFICADO DE EQUIVALENCIA EN PB. </w:t>
      </w:r>
      <w:r w:rsidR="00984484" w:rsidRPr="00EA2505">
        <w:rPr>
          <w:bCs/>
        </w:rPr>
        <w:t>Corresponde a</w:t>
      </w:r>
      <w:r w:rsidR="00F02DA2" w:rsidRPr="00EA2505">
        <w:rPr>
          <w:bCs/>
        </w:rPr>
        <w:t xml:space="preserve"> los elementos radiológicos</w:t>
      </w:r>
      <w:r w:rsidR="00DA6E56" w:rsidRPr="00EA2505">
        <w:rPr>
          <w:bCs/>
        </w:rPr>
        <w:t>,</w:t>
      </w:r>
      <w:r w:rsidR="00F02DA2" w:rsidRPr="00EA2505">
        <w:rPr>
          <w:bCs/>
        </w:rPr>
        <w:t xml:space="preserve"> en general se usa el plomo como material para protección, como ahora hay nuevos materiales, se debe indicar a cuantos milímetros de espesor de plomo equivaldría el material.  La cantidad de protección debe entregarla el mandante, ya que depende de donde va a ubicar el dispositivo.</w:t>
      </w:r>
    </w:p>
    <w:p w14:paraId="0CD319B6" w14:textId="77777777" w:rsidR="0082496F" w:rsidRPr="00EA2505" w:rsidRDefault="0082496F" w:rsidP="0082496F"/>
    <w:p w14:paraId="198E133E" w14:textId="74F05C5E" w:rsidR="0082496F" w:rsidRPr="00EA2505" w:rsidRDefault="007970E3" w:rsidP="007970E3">
      <w:pPr>
        <w:pStyle w:val="Prrafodelista"/>
        <w:numPr>
          <w:ilvl w:val="0"/>
          <w:numId w:val="21"/>
        </w:numPr>
      </w:pPr>
      <w:r w:rsidRPr="00EA2505">
        <w:rPr>
          <w:rFonts w:ascii="Calibri" w:eastAsia="Calibri" w:hAnsi="Calibri" w:cs="Calibri"/>
          <w:color w:val="auto"/>
          <w:szCs w:val="22"/>
          <w:lang w:eastAsia="es-CL" w:bidi="ar-SA"/>
        </w:rPr>
        <w:t>GARANTIAS DEL</w:t>
      </w:r>
      <w:r w:rsidR="0082496F" w:rsidRPr="00EA2505">
        <w:rPr>
          <w:rFonts w:ascii="Calibri" w:eastAsia="Calibri" w:hAnsi="Calibri" w:cs="Calibri"/>
          <w:color w:val="auto"/>
          <w:szCs w:val="22"/>
          <w:lang w:eastAsia="es-CL" w:bidi="ar-SA"/>
        </w:rPr>
        <w:t xml:space="preserve"> MOBILIARIO OFERTADO</w:t>
      </w:r>
      <w:r w:rsidR="0082496F" w:rsidRPr="00EA2505">
        <w:t>:</w:t>
      </w:r>
    </w:p>
    <w:p w14:paraId="7A84E6DE" w14:textId="77777777" w:rsidR="0082496F" w:rsidRPr="00EA2505" w:rsidRDefault="0082496F" w:rsidP="0082496F">
      <w:pPr>
        <w:pBdr>
          <w:top w:val="nil"/>
          <w:left w:val="nil"/>
          <w:bottom w:val="nil"/>
          <w:right w:val="nil"/>
          <w:between w:val="nil"/>
        </w:pBdr>
        <w:ind w:left="360" w:right="0" w:hanging="720"/>
        <w:rPr>
          <w:color w:val="000000"/>
        </w:rPr>
      </w:pPr>
    </w:p>
    <w:p w14:paraId="5799DF70" w14:textId="52657E63" w:rsidR="0082496F" w:rsidRPr="00EA2505" w:rsidRDefault="0082496F" w:rsidP="0082496F">
      <w:pPr>
        <w:ind w:right="49"/>
        <w:rPr>
          <w:bCs/>
        </w:rPr>
      </w:pPr>
      <w:r w:rsidRPr="00EA2505">
        <w:t xml:space="preserve">La entidad licitante indicará en la siguiente </w:t>
      </w:r>
      <w:r w:rsidRPr="00EA2505">
        <w:rPr>
          <w:b/>
        </w:rPr>
        <w:t>TABLA</w:t>
      </w:r>
      <w:r w:rsidRPr="00EA2505">
        <w:t xml:space="preserve">, las líneas </w:t>
      </w:r>
      <w:r w:rsidRPr="00EA2505">
        <w:rPr>
          <w:bCs/>
        </w:rPr>
        <w:t xml:space="preserve">de mobiliario clínico, sus productos asociados y sus requerimientos técnicos mínimos asociados a las </w:t>
      </w:r>
      <w:r w:rsidR="00EF1F58" w:rsidRPr="00EA2505">
        <w:rPr>
          <w:b/>
        </w:rPr>
        <w:t>Garantías</w:t>
      </w:r>
      <w:r w:rsidR="002B40E2" w:rsidRPr="00EA2505">
        <w:rPr>
          <w:b/>
        </w:rPr>
        <w:t xml:space="preserve"> y Mantenimiento preventivo</w:t>
      </w:r>
      <w:r w:rsidRPr="00EA2505">
        <w:rPr>
          <w:bCs/>
        </w:rPr>
        <w:t xml:space="preserve">. Algunos productos no requerirán </w:t>
      </w:r>
      <w:r w:rsidR="00D93965" w:rsidRPr="00EA2505">
        <w:rPr>
          <w:bCs/>
        </w:rPr>
        <w:t>Mantenimiento</w:t>
      </w:r>
      <w:r w:rsidR="00AA7BF4" w:rsidRPr="00EA2505">
        <w:rPr>
          <w:bCs/>
        </w:rPr>
        <w:t xml:space="preserve"> preventivo.</w:t>
      </w:r>
    </w:p>
    <w:p w14:paraId="1AAE8F95" w14:textId="77777777" w:rsidR="00F71F26" w:rsidRPr="00EA2505" w:rsidRDefault="00F71F26" w:rsidP="0082496F">
      <w:pPr>
        <w:ind w:right="49"/>
        <w:rPr>
          <w:bCs/>
        </w:rPr>
      </w:pPr>
    </w:p>
    <w:p w14:paraId="3471F321" w14:textId="73D1CAFF" w:rsidR="00B86650" w:rsidRPr="00EA2505" w:rsidRDefault="00B86650" w:rsidP="00B86650">
      <w:pPr>
        <w:ind w:right="49"/>
        <w:rPr>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1852"/>
        <w:gridCol w:w="1550"/>
        <w:gridCol w:w="3443"/>
      </w:tblGrid>
      <w:tr w:rsidR="0082496F" w:rsidRPr="00EA2505" w14:paraId="06701C65" w14:textId="77777777" w:rsidTr="00855411">
        <w:trPr>
          <w:trHeight w:val="239"/>
        </w:trPr>
        <w:tc>
          <w:tcPr>
            <w:tcW w:w="1500" w:type="dxa"/>
            <w:shd w:val="clear" w:color="auto" w:fill="D9D9D9" w:themeFill="background1" w:themeFillShade="D9"/>
          </w:tcPr>
          <w:p w14:paraId="1F24698B" w14:textId="77777777" w:rsidR="0082496F" w:rsidRPr="00EA2505" w:rsidRDefault="0082496F" w:rsidP="00855411">
            <w:pPr>
              <w:tabs>
                <w:tab w:val="left" w:pos="816"/>
                <w:tab w:val="left" w:pos="1079"/>
              </w:tabs>
              <w:ind w:right="147"/>
              <w:jc w:val="center"/>
              <w:rPr>
                <w:bCs/>
              </w:rPr>
            </w:pPr>
            <w:r w:rsidRPr="00EA2505">
              <w:rPr>
                <w:b/>
              </w:rPr>
              <w:t>Línea de productos</w:t>
            </w:r>
          </w:p>
        </w:tc>
        <w:tc>
          <w:tcPr>
            <w:tcW w:w="1852" w:type="dxa"/>
            <w:shd w:val="clear" w:color="auto" w:fill="D9D9D9" w:themeFill="background1" w:themeFillShade="D9"/>
          </w:tcPr>
          <w:p w14:paraId="52F1B5D0" w14:textId="77777777" w:rsidR="0082496F" w:rsidRPr="00EA2505" w:rsidRDefault="0082496F" w:rsidP="00855411">
            <w:pPr>
              <w:tabs>
                <w:tab w:val="left" w:pos="816"/>
                <w:tab w:val="left" w:pos="1079"/>
              </w:tabs>
              <w:ind w:right="147"/>
              <w:jc w:val="center"/>
              <w:rPr>
                <w:b/>
              </w:rPr>
            </w:pPr>
            <w:r w:rsidRPr="00EA2505">
              <w:rPr>
                <w:b/>
              </w:rPr>
              <w:t>Producto</w:t>
            </w:r>
          </w:p>
        </w:tc>
        <w:tc>
          <w:tcPr>
            <w:tcW w:w="1550" w:type="dxa"/>
            <w:shd w:val="clear" w:color="auto" w:fill="D9D9D9" w:themeFill="background1" w:themeFillShade="D9"/>
          </w:tcPr>
          <w:p w14:paraId="1DD8CEDF" w14:textId="15359AC5" w:rsidR="0082496F" w:rsidRPr="00EA2505" w:rsidRDefault="003456F2" w:rsidP="00855411">
            <w:pPr>
              <w:tabs>
                <w:tab w:val="left" w:pos="816"/>
                <w:tab w:val="left" w:pos="1079"/>
              </w:tabs>
              <w:ind w:right="147"/>
              <w:rPr>
                <w:b/>
              </w:rPr>
            </w:pPr>
            <w:r w:rsidRPr="00EA2505">
              <w:rPr>
                <w:b/>
              </w:rPr>
              <w:t>Garantía</w:t>
            </w:r>
            <w:r w:rsidR="00AA7BF4" w:rsidRPr="00EA2505">
              <w:rPr>
                <w:b/>
              </w:rPr>
              <w:t>s</w:t>
            </w:r>
          </w:p>
        </w:tc>
        <w:tc>
          <w:tcPr>
            <w:tcW w:w="3443" w:type="dxa"/>
            <w:shd w:val="clear" w:color="auto" w:fill="D9D9D9" w:themeFill="background1" w:themeFillShade="D9"/>
          </w:tcPr>
          <w:p w14:paraId="2185007A" w14:textId="0D83DD62" w:rsidR="0082496F" w:rsidRPr="00EA2505" w:rsidRDefault="003456F2" w:rsidP="00855411">
            <w:pPr>
              <w:tabs>
                <w:tab w:val="left" w:pos="816"/>
                <w:tab w:val="left" w:pos="1079"/>
              </w:tabs>
              <w:ind w:right="147"/>
              <w:rPr>
                <w:b/>
              </w:rPr>
            </w:pPr>
            <w:r w:rsidRPr="00EA2505">
              <w:rPr>
                <w:b/>
              </w:rPr>
              <w:t>Mantenimiento preventivo</w:t>
            </w:r>
          </w:p>
        </w:tc>
      </w:tr>
      <w:tr w:rsidR="00697CC6" w:rsidRPr="00EA2505" w14:paraId="4E96E25B" w14:textId="77777777" w:rsidTr="00B0352F">
        <w:trPr>
          <w:trHeight w:val="479"/>
        </w:trPr>
        <w:tc>
          <w:tcPr>
            <w:tcW w:w="1500" w:type="dxa"/>
            <w:vMerge w:val="restart"/>
            <w:shd w:val="clear" w:color="auto" w:fill="auto"/>
          </w:tcPr>
          <w:p w14:paraId="15FDFA87" w14:textId="77777777" w:rsidR="00697CC6" w:rsidRPr="00EA2505" w:rsidRDefault="00697CC6" w:rsidP="00697CC6">
            <w:pPr>
              <w:rPr>
                <w:color w:val="000000"/>
              </w:rPr>
            </w:pPr>
            <w:r w:rsidRPr="00EA2505">
              <w:rPr>
                <w:color w:val="000000"/>
              </w:rPr>
              <w:t>BIOMBO</w:t>
            </w:r>
          </w:p>
          <w:p w14:paraId="4B80CA7C" w14:textId="77777777" w:rsidR="00697CC6" w:rsidRPr="00EA2505" w:rsidRDefault="00697CC6" w:rsidP="00697CC6">
            <w:pPr>
              <w:rPr>
                <w:bCs/>
              </w:rPr>
            </w:pPr>
          </w:p>
        </w:tc>
        <w:tc>
          <w:tcPr>
            <w:tcW w:w="1852" w:type="dxa"/>
            <w:vAlign w:val="bottom"/>
          </w:tcPr>
          <w:p w14:paraId="26E4CECA" w14:textId="77777777" w:rsidR="00697CC6" w:rsidRPr="00EA2505" w:rsidRDefault="00697CC6" w:rsidP="00697CC6">
            <w:pPr>
              <w:ind w:right="124"/>
            </w:pPr>
            <w:r w:rsidRPr="00EA2505">
              <w:t>Biombo clínico</w:t>
            </w:r>
          </w:p>
        </w:tc>
        <w:tc>
          <w:tcPr>
            <w:tcW w:w="1550" w:type="dxa"/>
          </w:tcPr>
          <w:p w14:paraId="32DDE9C2" w14:textId="5DA6E461" w:rsidR="00697CC6" w:rsidRPr="00EA2505" w:rsidRDefault="00697CC6" w:rsidP="00697CC6">
            <w:pPr>
              <w:ind w:right="124"/>
              <w:rPr>
                <w:sz w:val="18"/>
                <w:szCs w:val="18"/>
              </w:rPr>
            </w:pPr>
            <w:r w:rsidRPr="00EA2505">
              <w:rPr>
                <w:sz w:val="18"/>
                <w:szCs w:val="18"/>
              </w:rPr>
              <w:t>MÍNIMO 12 MESES</w:t>
            </w:r>
          </w:p>
        </w:tc>
        <w:tc>
          <w:tcPr>
            <w:tcW w:w="3443" w:type="dxa"/>
          </w:tcPr>
          <w:p w14:paraId="065D912B" w14:textId="6694411E" w:rsidR="00697CC6" w:rsidRPr="00EA2505" w:rsidRDefault="00697CC6" w:rsidP="00697CC6">
            <w:pPr>
              <w:ind w:right="124"/>
              <w:rPr>
                <w:sz w:val="18"/>
                <w:szCs w:val="18"/>
              </w:rPr>
            </w:pPr>
            <w:r w:rsidRPr="00EA2505">
              <w:rPr>
                <w:sz w:val="18"/>
                <w:szCs w:val="18"/>
              </w:rPr>
              <w:t>NO APLICA</w:t>
            </w:r>
          </w:p>
        </w:tc>
      </w:tr>
      <w:tr w:rsidR="00697CC6" w:rsidRPr="00EA2505" w14:paraId="65F388D8" w14:textId="77777777" w:rsidTr="00B0352F">
        <w:trPr>
          <w:trHeight w:val="479"/>
        </w:trPr>
        <w:tc>
          <w:tcPr>
            <w:tcW w:w="1500" w:type="dxa"/>
            <w:vMerge/>
            <w:shd w:val="clear" w:color="auto" w:fill="auto"/>
          </w:tcPr>
          <w:p w14:paraId="0D769EB2" w14:textId="77777777" w:rsidR="00697CC6" w:rsidRPr="00EA2505" w:rsidRDefault="00697CC6" w:rsidP="00697CC6">
            <w:pPr>
              <w:tabs>
                <w:tab w:val="left" w:pos="816"/>
                <w:tab w:val="left" w:pos="1079"/>
              </w:tabs>
              <w:ind w:right="147"/>
            </w:pPr>
          </w:p>
        </w:tc>
        <w:tc>
          <w:tcPr>
            <w:tcW w:w="1852" w:type="dxa"/>
            <w:vAlign w:val="bottom"/>
          </w:tcPr>
          <w:p w14:paraId="1AB2B9C7" w14:textId="77777777" w:rsidR="00697CC6" w:rsidRPr="00EA2505" w:rsidRDefault="00697CC6" w:rsidP="00697CC6">
            <w:pPr>
              <w:ind w:right="124"/>
            </w:pPr>
            <w:r w:rsidRPr="00EA2505">
              <w:t>Biombo plomado</w:t>
            </w:r>
          </w:p>
        </w:tc>
        <w:tc>
          <w:tcPr>
            <w:tcW w:w="1550" w:type="dxa"/>
          </w:tcPr>
          <w:p w14:paraId="558DDA16" w14:textId="01A4FCEE" w:rsidR="00697CC6" w:rsidRPr="00EA2505" w:rsidRDefault="00697CC6" w:rsidP="00697CC6">
            <w:pPr>
              <w:ind w:right="124"/>
              <w:rPr>
                <w:sz w:val="18"/>
                <w:szCs w:val="18"/>
              </w:rPr>
            </w:pPr>
            <w:r w:rsidRPr="00EA2505">
              <w:rPr>
                <w:sz w:val="18"/>
                <w:szCs w:val="18"/>
              </w:rPr>
              <w:t>MÍNIMO 12 MESES</w:t>
            </w:r>
          </w:p>
        </w:tc>
        <w:tc>
          <w:tcPr>
            <w:tcW w:w="3443" w:type="dxa"/>
          </w:tcPr>
          <w:p w14:paraId="3DF4732E" w14:textId="462F0D79" w:rsidR="00697CC6" w:rsidRPr="00EA2505" w:rsidRDefault="00697CC6" w:rsidP="00697CC6">
            <w:pPr>
              <w:rPr>
                <w:color w:val="000000"/>
                <w:sz w:val="18"/>
                <w:szCs w:val="18"/>
              </w:rPr>
            </w:pPr>
            <w:r w:rsidRPr="00EA2505">
              <w:rPr>
                <w:sz w:val="18"/>
                <w:szCs w:val="18"/>
              </w:rPr>
              <w:t>NO APLICA</w:t>
            </w:r>
          </w:p>
        </w:tc>
      </w:tr>
      <w:tr w:rsidR="00697CC6" w:rsidRPr="00EA2505" w14:paraId="62EFA9CF" w14:textId="77777777" w:rsidTr="00B0352F">
        <w:trPr>
          <w:trHeight w:val="479"/>
        </w:trPr>
        <w:tc>
          <w:tcPr>
            <w:tcW w:w="1500" w:type="dxa"/>
            <w:vMerge w:val="restart"/>
            <w:shd w:val="clear" w:color="auto" w:fill="auto"/>
          </w:tcPr>
          <w:p w14:paraId="4AD5BE34" w14:textId="77777777" w:rsidR="00697CC6" w:rsidRPr="00EA2505" w:rsidRDefault="00697CC6" w:rsidP="00697CC6">
            <w:pPr>
              <w:tabs>
                <w:tab w:val="left" w:pos="816"/>
                <w:tab w:val="left" w:pos="1079"/>
              </w:tabs>
              <w:ind w:right="147"/>
            </w:pPr>
            <w:r w:rsidRPr="00EA2505">
              <w:t>CAMILLA</w:t>
            </w:r>
          </w:p>
          <w:p w14:paraId="04EEB4C6"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5499C846" w14:textId="77777777" w:rsidR="00697CC6" w:rsidRPr="00EA2505" w:rsidRDefault="00697CC6" w:rsidP="00697CC6">
            <w:pPr>
              <w:ind w:right="124"/>
            </w:pPr>
            <w:r w:rsidRPr="00EA2505">
              <w:rPr>
                <w:color w:val="000000"/>
              </w:rPr>
              <w:t>Camilla Ducha Paciente</w:t>
            </w:r>
          </w:p>
        </w:tc>
        <w:tc>
          <w:tcPr>
            <w:tcW w:w="1550" w:type="dxa"/>
          </w:tcPr>
          <w:p w14:paraId="2AA5160C" w14:textId="19067A02" w:rsidR="00697CC6" w:rsidRPr="00EA2505" w:rsidRDefault="00697CC6" w:rsidP="00697CC6">
            <w:pPr>
              <w:ind w:right="124"/>
              <w:rPr>
                <w:sz w:val="18"/>
                <w:szCs w:val="18"/>
              </w:rPr>
            </w:pPr>
            <w:r w:rsidRPr="00EA2505">
              <w:rPr>
                <w:sz w:val="18"/>
                <w:szCs w:val="18"/>
              </w:rPr>
              <w:t>MÍNIMO 12 MESES</w:t>
            </w:r>
          </w:p>
        </w:tc>
        <w:tc>
          <w:tcPr>
            <w:tcW w:w="3443" w:type="dxa"/>
          </w:tcPr>
          <w:p w14:paraId="1A4BA46D" w14:textId="556D7317" w:rsidR="00697CC6" w:rsidRPr="00EA2505" w:rsidRDefault="00697CC6" w:rsidP="00697CC6">
            <w:pPr>
              <w:ind w:right="124"/>
              <w:rPr>
                <w:sz w:val="18"/>
                <w:szCs w:val="18"/>
              </w:rPr>
            </w:pPr>
            <w:r w:rsidRPr="00EA2505">
              <w:rPr>
                <w:sz w:val="18"/>
                <w:szCs w:val="18"/>
              </w:rPr>
              <w:t>NO APLICA</w:t>
            </w:r>
          </w:p>
        </w:tc>
      </w:tr>
      <w:tr w:rsidR="00697CC6" w:rsidRPr="00EA2505" w14:paraId="165CC1B2" w14:textId="77777777" w:rsidTr="00B0352F">
        <w:trPr>
          <w:trHeight w:val="479"/>
        </w:trPr>
        <w:tc>
          <w:tcPr>
            <w:tcW w:w="1500" w:type="dxa"/>
            <w:vMerge/>
            <w:shd w:val="clear" w:color="auto" w:fill="auto"/>
          </w:tcPr>
          <w:p w14:paraId="1F525D97"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35DD3935" w14:textId="77777777" w:rsidR="00697CC6" w:rsidRPr="00EA2505" w:rsidRDefault="00697CC6" w:rsidP="00697CC6">
            <w:pPr>
              <w:ind w:right="124"/>
            </w:pPr>
            <w:r w:rsidRPr="00EA2505">
              <w:rPr>
                <w:color w:val="000000"/>
              </w:rPr>
              <w:t>Camilla examen</w:t>
            </w:r>
          </w:p>
        </w:tc>
        <w:tc>
          <w:tcPr>
            <w:tcW w:w="1550" w:type="dxa"/>
          </w:tcPr>
          <w:p w14:paraId="02E86772" w14:textId="0A772752" w:rsidR="00697CC6" w:rsidRPr="00EA2505" w:rsidRDefault="00697CC6" w:rsidP="00697CC6">
            <w:pPr>
              <w:ind w:right="124"/>
              <w:rPr>
                <w:sz w:val="18"/>
                <w:szCs w:val="18"/>
              </w:rPr>
            </w:pPr>
            <w:r w:rsidRPr="00EA2505">
              <w:rPr>
                <w:sz w:val="18"/>
                <w:szCs w:val="18"/>
              </w:rPr>
              <w:t>MÍNIMO 12 MESES</w:t>
            </w:r>
          </w:p>
        </w:tc>
        <w:tc>
          <w:tcPr>
            <w:tcW w:w="3443" w:type="dxa"/>
          </w:tcPr>
          <w:p w14:paraId="28D534F1" w14:textId="71A143E8" w:rsidR="00697CC6" w:rsidRPr="00EA2505" w:rsidRDefault="00697CC6" w:rsidP="00697CC6">
            <w:pPr>
              <w:ind w:right="124"/>
              <w:rPr>
                <w:sz w:val="18"/>
                <w:szCs w:val="18"/>
              </w:rPr>
            </w:pPr>
            <w:r w:rsidRPr="00EA2505">
              <w:rPr>
                <w:sz w:val="18"/>
                <w:szCs w:val="18"/>
              </w:rPr>
              <w:t>NO APLICA</w:t>
            </w:r>
          </w:p>
        </w:tc>
      </w:tr>
      <w:tr w:rsidR="00697CC6" w:rsidRPr="00EA2505" w14:paraId="248D8BD9" w14:textId="77777777" w:rsidTr="00B0352F">
        <w:trPr>
          <w:trHeight w:val="479"/>
        </w:trPr>
        <w:tc>
          <w:tcPr>
            <w:tcW w:w="1500" w:type="dxa"/>
            <w:vMerge/>
            <w:shd w:val="clear" w:color="auto" w:fill="auto"/>
          </w:tcPr>
          <w:p w14:paraId="7F7F805C"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96C3A30" w14:textId="77777777" w:rsidR="00697CC6" w:rsidRPr="00EA2505" w:rsidRDefault="00697CC6" w:rsidP="00697CC6">
            <w:pPr>
              <w:ind w:right="124"/>
            </w:pPr>
            <w:r w:rsidRPr="00EA2505">
              <w:rPr>
                <w:color w:val="000000"/>
              </w:rPr>
              <w:t>Camilla examen ginecológica transformable</w:t>
            </w:r>
          </w:p>
        </w:tc>
        <w:tc>
          <w:tcPr>
            <w:tcW w:w="1550" w:type="dxa"/>
          </w:tcPr>
          <w:p w14:paraId="28012B84" w14:textId="5372CF24" w:rsidR="00697CC6" w:rsidRPr="00EA2505" w:rsidRDefault="00697CC6" w:rsidP="00697CC6">
            <w:pPr>
              <w:ind w:right="124"/>
              <w:rPr>
                <w:sz w:val="18"/>
                <w:szCs w:val="18"/>
              </w:rPr>
            </w:pPr>
            <w:r w:rsidRPr="00EA2505">
              <w:rPr>
                <w:sz w:val="18"/>
                <w:szCs w:val="18"/>
              </w:rPr>
              <w:t>MÍNIMO 12 MESES</w:t>
            </w:r>
          </w:p>
        </w:tc>
        <w:tc>
          <w:tcPr>
            <w:tcW w:w="3443" w:type="dxa"/>
          </w:tcPr>
          <w:p w14:paraId="4FEF25E4" w14:textId="6046A72B" w:rsidR="00697CC6" w:rsidRPr="00EA2505" w:rsidRDefault="00697CC6" w:rsidP="00697CC6">
            <w:pPr>
              <w:ind w:right="124"/>
              <w:rPr>
                <w:sz w:val="18"/>
                <w:szCs w:val="18"/>
              </w:rPr>
            </w:pPr>
            <w:r w:rsidRPr="00EA2505">
              <w:rPr>
                <w:sz w:val="18"/>
                <w:szCs w:val="18"/>
              </w:rPr>
              <w:t>NO APLICA</w:t>
            </w:r>
          </w:p>
        </w:tc>
      </w:tr>
      <w:tr w:rsidR="00697CC6" w:rsidRPr="00EA2505" w14:paraId="3232D49F" w14:textId="77777777" w:rsidTr="00B0352F">
        <w:trPr>
          <w:trHeight w:val="479"/>
        </w:trPr>
        <w:tc>
          <w:tcPr>
            <w:tcW w:w="1500" w:type="dxa"/>
            <w:vMerge/>
            <w:shd w:val="clear" w:color="auto" w:fill="auto"/>
          </w:tcPr>
          <w:p w14:paraId="653ACC8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BC49EC6" w14:textId="77777777" w:rsidR="00697CC6" w:rsidRPr="00EA2505" w:rsidRDefault="00697CC6" w:rsidP="00697CC6">
            <w:pPr>
              <w:ind w:right="124"/>
            </w:pPr>
            <w:r w:rsidRPr="00EA2505">
              <w:rPr>
                <w:color w:val="000000"/>
              </w:rPr>
              <w:t>Camilla examen regulable en altura</w:t>
            </w:r>
          </w:p>
        </w:tc>
        <w:tc>
          <w:tcPr>
            <w:tcW w:w="1550" w:type="dxa"/>
          </w:tcPr>
          <w:p w14:paraId="610BDBF5" w14:textId="2BAFF461" w:rsidR="00697CC6" w:rsidRPr="00EA2505" w:rsidRDefault="00697CC6" w:rsidP="00697CC6">
            <w:pPr>
              <w:ind w:right="124"/>
              <w:rPr>
                <w:sz w:val="18"/>
                <w:szCs w:val="18"/>
              </w:rPr>
            </w:pPr>
            <w:r w:rsidRPr="00EA2505">
              <w:rPr>
                <w:sz w:val="18"/>
                <w:szCs w:val="18"/>
              </w:rPr>
              <w:t>MÍNIMO 12 MESES</w:t>
            </w:r>
          </w:p>
        </w:tc>
        <w:tc>
          <w:tcPr>
            <w:tcW w:w="3443" w:type="dxa"/>
          </w:tcPr>
          <w:p w14:paraId="1F023187" w14:textId="44D15E02" w:rsidR="00697CC6" w:rsidRPr="00EA2505" w:rsidRDefault="00697CC6" w:rsidP="00697CC6">
            <w:pPr>
              <w:ind w:right="124"/>
              <w:rPr>
                <w:sz w:val="18"/>
                <w:szCs w:val="18"/>
              </w:rPr>
            </w:pPr>
            <w:r w:rsidRPr="00EA2505">
              <w:rPr>
                <w:sz w:val="18"/>
                <w:szCs w:val="18"/>
              </w:rPr>
              <w:t>INCLUIR VISITA ANUAL</w:t>
            </w:r>
          </w:p>
        </w:tc>
      </w:tr>
      <w:tr w:rsidR="00697CC6" w:rsidRPr="00EA2505" w14:paraId="0F40C8CB" w14:textId="77777777" w:rsidTr="00B0352F">
        <w:trPr>
          <w:trHeight w:val="479"/>
        </w:trPr>
        <w:tc>
          <w:tcPr>
            <w:tcW w:w="1500" w:type="dxa"/>
            <w:vMerge/>
            <w:shd w:val="clear" w:color="auto" w:fill="auto"/>
          </w:tcPr>
          <w:p w14:paraId="6313A3A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37A8AAD" w14:textId="77777777" w:rsidR="00697CC6" w:rsidRPr="00EA2505" w:rsidRDefault="00697CC6" w:rsidP="00697CC6">
            <w:pPr>
              <w:ind w:right="124"/>
            </w:pPr>
            <w:r w:rsidRPr="00EA2505">
              <w:rPr>
                <w:color w:val="000000"/>
              </w:rPr>
              <w:t>Camilla reanimación</w:t>
            </w:r>
          </w:p>
        </w:tc>
        <w:tc>
          <w:tcPr>
            <w:tcW w:w="1550" w:type="dxa"/>
          </w:tcPr>
          <w:p w14:paraId="0F26C121" w14:textId="1DA6FBC0" w:rsidR="00697CC6" w:rsidRPr="00EA2505" w:rsidRDefault="00697CC6" w:rsidP="00697CC6">
            <w:pPr>
              <w:ind w:right="124"/>
              <w:rPr>
                <w:sz w:val="18"/>
                <w:szCs w:val="18"/>
              </w:rPr>
            </w:pPr>
            <w:r w:rsidRPr="00EA2505">
              <w:rPr>
                <w:sz w:val="18"/>
                <w:szCs w:val="18"/>
              </w:rPr>
              <w:t>MÍNIMO 12 MESES</w:t>
            </w:r>
          </w:p>
        </w:tc>
        <w:tc>
          <w:tcPr>
            <w:tcW w:w="3443" w:type="dxa"/>
          </w:tcPr>
          <w:p w14:paraId="5CCBBDE4" w14:textId="761C0404" w:rsidR="00697CC6" w:rsidRPr="00EA2505" w:rsidRDefault="00697CC6" w:rsidP="00697CC6">
            <w:pPr>
              <w:ind w:right="124"/>
              <w:rPr>
                <w:sz w:val="18"/>
                <w:szCs w:val="18"/>
              </w:rPr>
            </w:pPr>
            <w:r w:rsidRPr="00EA2505">
              <w:rPr>
                <w:sz w:val="18"/>
                <w:szCs w:val="18"/>
              </w:rPr>
              <w:t>NO APLICA</w:t>
            </w:r>
          </w:p>
        </w:tc>
      </w:tr>
      <w:tr w:rsidR="00697CC6" w:rsidRPr="00EA2505" w14:paraId="519AEC85" w14:textId="77777777" w:rsidTr="00B0352F">
        <w:trPr>
          <w:trHeight w:val="479"/>
        </w:trPr>
        <w:tc>
          <w:tcPr>
            <w:tcW w:w="1500" w:type="dxa"/>
            <w:vMerge/>
            <w:shd w:val="clear" w:color="auto" w:fill="auto"/>
          </w:tcPr>
          <w:p w14:paraId="4363DBF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8FAE38E" w14:textId="77777777" w:rsidR="00697CC6" w:rsidRPr="00EA2505" w:rsidRDefault="00697CC6" w:rsidP="00697CC6">
            <w:pPr>
              <w:tabs>
                <w:tab w:val="left" w:pos="816"/>
                <w:tab w:val="left" w:pos="1079"/>
              </w:tabs>
              <w:ind w:right="147"/>
            </w:pPr>
            <w:r w:rsidRPr="00EA2505">
              <w:rPr>
                <w:color w:val="000000"/>
              </w:rPr>
              <w:t>Camilla transferencia</w:t>
            </w:r>
          </w:p>
        </w:tc>
        <w:tc>
          <w:tcPr>
            <w:tcW w:w="1550" w:type="dxa"/>
            <w:tcBorders>
              <w:top w:val="single" w:sz="4" w:space="0" w:color="000000"/>
              <w:left w:val="single" w:sz="4" w:space="0" w:color="000000"/>
              <w:bottom w:val="single" w:sz="4" w:space="0" w:color="000000"/>
              <w:right w:val="single" w:sz="4" w:space="0" w:color="000000"/>
            </w:tcBorders>
          </w:tcPr>
          <w:p w14:paraId="7BF8A157" w14:textId="57501F5A"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526FE2" w14:textId="327E4BBA" w:rsidR="00697CC6" w:rsidRPr="00EA2505" w:rsidRDefault="00697CC6" w:rsidP="00697CC6">
            <w:pPr>
              <w:ind w:right="124"/>
              <w:rPr>
                <w:sz w:val="18"/>
                <w:szCs w:val="18"/>
              </w:rPr>
            </w:pPr>
            <w:r w:rsidRPr="00EA2505">
              <w:rPr>
                <w:sz w:val="18"/>
                <w:szCs w:val="18"/>
              </w:rPr>
              <w:t>NO APLICA</w:t>
            </w:r>
          </w:p>
        </w:tc>
      </w:tr>
      <w:tr w:rsidR="00697CC6" w:rsidRPr="00EA2505" w14:paraId="148DF61B" w14:textId="77777777" w:rsidTr="00B0352F">
        <w:trPr>
          <w:trHeight w:val="479"/>
        </w:trPr>
        <w:tc>
          <w:tcPr>
            <w:tcW w:w="1500" w:type="dxa"/>
            <w:vMerge/>
            <w:shd w:val="clear" w:color="auto" w:fill="auto"/>
          </w:tcPr>
          <w:p w14:paraId="3F7085BB"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AC7217C" w14:textId="77777777" w:rsidR="00697CC6" w:rsidRPr="00EA2505" w:rsidRDefault="00697CC6" w:rsidP="00697CC6">
            <w:pPr>
              <w:tabs>
                <w:tab w:val="left" w:pos="816"/>
                <w:tab w:val="left" w:pos="1079"/>
              </w:tabs>
              <w:ind w:right="147"/>
            </w:pPr>
            <w:r w:rsidRPr="00EA2505">
              <w:rPr>
                <w:color w:val="000000"/>
              </w:rPr>
              <w:t>Camilla transporte pacientes</w:t>
            </w:r>
          </w:p>
        </w:tc>
        <w:tc>
          <w:tcPr>
            <w:tcW w:w="1550" w:type="dxa"/>
            <w:tcBorders>
              <w:top w:val="single" w:sz="4" w:space="0" w:color="000000"/>
              <w:left w:val="single" w:sz="4" w:space="0" w:color="000000"/>
              <w:bottom w:val="single" w:sz="4" w:space="0" w:color="000000"/>
              <w:right w:val="single" w:sz="4" w:space="0" w:color="000000"/>
            </w:tcBorders>
          </w:tcPr>
          <w:p w14:paraId="245C87FC" w14:textId="5A5BD788"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D9A4A5" w14:textId="11CF31E0" w:rsidR="00697CC6" w:rsidRPr="00EA2505" w:rsidRDefault="00697CC6" w:rsidP="00697CC6">
            <w:pPr>
              <w:ind w:right="124"/>
              <w:rPr>
                <w:sz w:val="18"/>
                <w:szCs w:val="18"/>
              </w:rPr>
            </w:pPr>
            <w:r w:rsidRPr="00EA2505">
              <w:rPr>
                <w:sz w:val="18"/>
                <w:szCs w:val="18"/>
              </w:rPr>
              <w:t>NO APLICA</w:t>
            </w:r>
          </w:p>
        </w:tc>
      </w:tr>
      <w:tr w:rsidR="00697CC6" w:rsidRPr="00EA2505" w14:paraId="1B466231" w14:textId="77777777" w:rsidTr="00B0352F">
        <w:trPr>
          <w:trHeight w:val="479"/>
        </w:trPr>
        <w:tc>
          <w:tcPr>
            <w:tcW w:w="1500" w:type="dxa"/>
            <w:vMerge/>
            <w:shd w:val="clear" w:color="auto" w:fill="auto"/>
          </w:tcPr>
          <w:p w14:paraId="25272B1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AAC3365" w14:textId="77777777" w:rsidR="00697CC6" w:rsidRPr="00EA2505" w:rsidRDefault="00697CC6" w:rsidP="00697CC6">
            <w:pPr>
              <w:tabs>
                <w:tab w:val="left" w:pos="816"/>
                <w:tab w:val="left" w:pos="1079"/>
              </w:tabs>
              <w:ind w:right="147"/>
            </w:pPr>
            <w:r w:rsidRPr="00EA2505">
              <w:rPr>
                <w:color w:val="000000"/>
              </w:rPr>
              <w:t>Rodillo Transferencia</w:t>
            </w:r>
          </w:p>
        </w:tc>
        <w:tc>
          <w:tcPr>
            <w:tcW w:w="1550" w:type="dxa"/>
            <w:tcBorders>
              <w:top w:val="single" w:sz="4" w:space="0" w:color="000000"/>
              <w:left w:val="single" w:sz="4" w:space="0" w:color="000000"/>
              <w:bottom w:val="single" w:sz="4" w:space="0" w:color="000000"/>
              <w:right w:val="single" w:sz="4" w:space="0" w:color="000000"/>
            </w:tcBorders>
          </w:tcPr>
          <w:p w14:paraId="6B3C8C12" w14:textId="5C223C07"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CD67B57" w14:textId="63506A8D" w:rsidR="00697CC6" w:rsidRPr="00EA2505" w:rsidRDefault="00697CC6" w:rsidP="00697CC6">
            <w:pPr>
              <w:ind w:right="124"/>
              <w:rPr>
                <w:sz w:val="18"/>
                <w:szCs w:val="18"/>
              </w:rPr>
            </w:pPr>
            <w:r w:rsidRPr="00EA2505">
              <w:rPr>
                <w:sz w:val="18"/>
                <w:szCs w:val="18"/>
              </w:rPr>
              <w:t>NO APLICA</w:t>
            </w:r>
          </w:p>
        </w:tc>
      </w:tr>
      <w:tr w:rsidR="00697CC6" w:rsidRPr="00EA2505" w14:paraId="39C23A8F" w14:textId="77777777" w:rsidTr="00B0352F">
        <w:trPr>
          <w:trHeight w:val="479"/>
        </w:trPr>
        <w:tc>
          <w:tcPr>
            <w:tcW w:w="1500" w:type="dxa"/>
            <w:vMerge/>
            <w:shd w:val="clear" w:color="auto" w:fill="auto"/>
          </w:tcPr>
          <w:p w14:paraId="7631C45E"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6E4750CB" w14:textId="77777777" w:rsidR="00697CC6" w:rsidRPr="00EA2505" w:rsidRDefault="00697CC6" w:rsidP="00697CC6">
            <w:pPr>
              <w:tabs>
                <w:tab w:val="left" w:pos="816"/>
                <w:tab w:val="left" w:pos="1079"/>
              </w:tabs>
              <w:ind w:right="147"/>
            </w:pPr>
            <w:r w:rsidRPr="00EA2505">
              <w:rPr>
                <w:color w:val="000000"/>
              </w:rPr>
              <w:t>Tabla transferencia paciente</w:t>
            </w:r>
          </w:p>
        </w:tc>
        <w:tc>
          <w:tcPr>
            <w:tcW w:w="1550" w:type="dxa"/>
            <w:tcBorders>
              <w:top w:val="single" w:sz="4" w:space="0" w:color="000000"/>
              <w:left w:val="single" w:sz="4" w:space="0" w:color="000000"/>
              <w:bottom w:val="single" w:sz="4" w:space="0" w:color="000000"/>
              <w:right w:val="single" w:sz="4" w:space="0" w:color="000000"/>
            </w:tcBorders>
          </w:tcPr>
          <w:p w14:paraId="40F36552" w14:textId="74B78AD0" w:rsidR="00697CC6" w:rsidRPr="00EA2505" w:rsidRDefault="00697CC6" w:rsidP="00697CC6">
            <w:pPr>
              <w:ind w:right="124"/>
              <w:rPr>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482D214" w14:textId="202E3110" w:rsidR="00697CC6" w:rsidRPr="00EA2505" w:rsidRDefault="00697CC6" w:rsidP="00697CC6">
            <w:pPr>
              <w:ind w:right="124"/>
              <w:rPr>
                <w:sz w:val="18"/>
                <w:szCs w:val="18"/>
              </w:rPr>
            </w:pPr>
            <w:r w:rsidRPr="00EA2505">
              <w:rPr>
                <w:sz w:val="18"/>
                <w:szCs w:val="18"/>
              </w:rPr>
              <w:t>NO APLICA</w:t>
            </w:r>
          </w:p>
        </w:tc>
      </w:tr>
      <w:tr w:rsidR="00697CC6" w:rsidRPr="00EA2505" w14:paraId="504CF6B5" w14:textId="77777777" w:rsidTr="00B0352F">
        <w:trPr>
          <w:trHeight w:val="479"/>
        </w:trPr>
        <w:tc>
          <w:tcPr>
            <w:tcW w:w="1500" w:type="dxa"/>
            <w:vMerge w:val="restart"/>
            <w:shd w:val="clear" w:color="auto" w:fill="auto"/>
          </w:tcPr>
          <w:p w14:paraId="6B4D4C00" w14:textId="77777777" w:rsidR="00697CC6" w:rsidRPr="00EA2505" w:rsidRDefault="00697CC6" w:rsidP="00697CC6">
            <w:pPr>
              <w:tabs>
                <w:tab w:val="left" w:pos="816"/>
                <w:tab w:val="left" w:pos="1079"/>
              </w:tabs>
              <w:ind w:right="147"/>
            </w:pPr>
            <w:r w:rsidRPr="00EA2505">
              <w:t>CARRO</w:t>
            </w:r>
          </w:p>
          <w:p w14:paraId="0F6983DB"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DF412BE" w14:textId="77777777" w:rsidR="00697CC6" w:rsidRPr="00EA2505" w:rsidRDefault="00697CC6" w:rsidP="00697CC6">
            <w:pPr>
              <w:tabs>
                <w:tab w:val="left" w:pos="816"/>
                <w:tab w:val="left" w:pos="1079"/>
              </w:tabs>
              <w:ind w:right="147"/>
            </w:pPr>
            <w:r w:rsidRPr="00EA2505">
              <w:rPr>
                <w:color w:val="000000"/>
              </w:rPr>
              <w:t>Carro alimentación</w:t>
            </w:r>
          </w:p>
        </w:tc>
        <w:tc>
          <w:tcPr>
            <w:tcW w:w="1550" w:type="dxa"/>
            <w:tcBorders>
              <w:top w:val="single" w:sz="4" w:space="0" w:color="000000"/>
              <w:left w:val="single" w:sz="4" w:space="0" w:color="000000"/>
              <w:bottom w:val="single" w:sz="4" w:space="0" w:color="000000"/>
              <w:right w:val="single" w:sz="4" w:space="0" w:color="000000"/>
            </w:tcBorders>
          </w:tcPr>
          <w:p w14:paraId="777FE6FA" w14:textId="1DD1F2F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0CCEA81" w14:textId="7F9FB2CD" w:rsidR="00697CC6" w:rsidRPr="00EA2505" w:rsidRDefault="00697CC6" w:rsidP="00697CC6">
            <w:pPr>
              <w:ind w:right="124"/>
              <w:rPr>
                <w:color w:val="000000"/>
                <w:sz w:val="18"/>
                <w:szCs w:val="18"/>
              </w:rPr>
            </w:pPr>
            <w:r w:rsidRPr="00EA2505">
              <w:rPr>
                <w:sz w:val="18"/>
                <w:szCs w:val="18"/>
              </w:rPr>
              <w:t>NO APLICA</w:t>
            </w:r>
          </w:p>
        </w:tc>
      </w:tr>
      <w:tr w:rsidR="00697CC6" w:rsidRPr="00EA2505" w14:paraId="465BE115" w14:textId="77777777" w:rsidTr="00B0352F">
        <w:trPr>
          <w:trHeight w:val="479"/>
        </w:trPr>
        <w:tc>
          <w:tcPr>
            <w:tcW w:w="1500" w:type="dxa"/>
            <w:vMerge/>
            <w:shd w:val="clear" w:color="auto" w:fill="auto"/>
          </w:tcPr>
          <w:p w14:paraId="33A15F2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0CC924B" w14:textId="77777777" w:rsidR="00697CC6" w:rsidRPr="00EA2505" w:rsidRDefault="00697CC6" w:rsidP="00697CC6">
            <w:pPr>
              <w:tabs>
                <w:tab w:val="left" w:pos="816"/>
                <w:tab w:val="left" w:pos="1079"/>
              </w:tabs>
              <w:ind w:right="147"/>
            </w:pPr>
            <w:r w:rsidRPr="00EA2505">
              <w:rPr>
                <w:color w:val="000000"/>
              </w:rPr>
              <w:t>Carro anestesia</w:t>
            </w:r>
          </w:p>
        </w:tc>
        <w:tc>
          <w:tcPr>
            <w:tcW w:w="1550" w:type="dxa"/>
            <w:tcBorders>
              <w:top w:val="single" w:sz="4" w:space="0" w:color="000000"/>
              <w:left w:val="single" w:sz="4" w:space="0" w:color="000000"/>
              <w:bottom w:val="single" w:sz="4" w:space="0" w:color="000000"/>
              <w:right w:val="single" w:sz="4" w:space="0" w:color="000000"/>
            </w:tcBorders>
          </w:tcPr>
          <w:p w14:paraId="53151E63" w14:textId="62615EEF"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C3B9F51" w14:textId="77C37D1C" w:rsidR="00697CC6" w:rsidRPr="00EA2505" w:rsidRDefault="00697CC6" w:rsidP="00697CC6">
            <w:pPr>
              <w:ind w:right="124"/>
              <w:rPr>
                <w:color w:val="000000"/>
                <w:sz w:val="18"/>
                <w:szCs w:val="18"/>
              </w:rPr>
            </w:pPr>
            <w:r w:rsidRPr="00EA2505">
              <w:rPr>
                <w:sz w:val="18"/>
                <w:szCs w:val="18"/>
              </w:rPr>
              <w:t>NO APLICA</w:t>
            </w:r>
          </w:p>
        </w:tc>
      </w:tr>
      <w:tr w:rsidR="00697CC6" w:rsidRPr="00EA2505" w14:paraId="394E3459" w14:textId="77777777" w:rsidTr="00B0352F">
        <w:trPr>
          <w:trHeight w:val="479"/>
        </w:trPr>
        <w:tc>
          <w:tcPr>
            <w:tcW w:w="1500" w:type="dxa"/>
            <w:vMerge/>
            <w:shd w:val="clear" w:color="auto" w:fill="auto"/>
          </w:tcPr>
          <w:p w14:paraId="4DD6C9CE"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408C23F" w14:textId="77777777" w:rsidR="00697CC6" w:rsidRPr="00EA2505" w:rsidRDefault="00697CC6" w:rsidP="00697CC6">
            <w:pPr>
              <w:tabs>
                <w:tab w:val="left" w:pos="816"/>
                <w:tab w:val="left" w:pos="1079"/>
              </w:tabs>
              <w:ind w:right="147"/>
            </w:pPr>
            <w:r w:rsidRPr="00EA2505">
              <w:rPr>
                <w:color w:val="000000"/>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tcPr>
          <w:p w14:paraId="1F10BFA2" w14:textId="19030C4A"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0946E09" w14:textId="50FB949A" w:rsidR="00697CC6" w:rsidRPr="00EA2505" w:rsidRDefault="00697CC6" w:rsidP="00697CC6">
            <w:pPr>
              <w:ind w:right="124"/>
              <w:rPr>
                <w:color w:val="000000"/>
                <w:sz w:val="18"/>
                <w:szCs w:val="18"/>
              </w:rPr>
            </w:pPr>
            <w:r w:rsidRPr="00EA2505">
              <w:rPr>
                <w:sz w:val="18"/>
                <w:szCs w:val="18"/>
              </w:rPr>
              <w:t>NO APLICA</w:t>
            </w:r>
          </w:p>
        </w:tc>
      </w:tr>
      <w:tr w:rsidR="00697CC6" w:rsidRPr="00EA2505" w14:paraId="49DBC7E4" w14:textId="77777777" w:rsidTr="00B0352F">
        <w:trPr>
          <w:trHeight w:val="479"/>
        </w:trPr>
        <w:tc>
          <w:tcPr>
            <w:tcW w:w="1500" w:type="dxa"/>
            <w:vMerge/>
            <w:shd w:val="clear" w:color="auto" w:fill="auto"/>
          </w:tcPr>
          <w:p w14:paraId="083B1573"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DB28B75" w14:textId="77777777" w:rsidR="00697CC6" w:rsidRPr="00EA2505" w:rsidRDefault="00697CC6" w:rsidP="00697CC6">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259CE790" w14:textId="0D58F95B"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F6C53E9" w14:textId="4D04C581" w:rsidR="00697CC6" w:rsidRPr="00EA2505" w:rsidRDefault="00697CC6" w:rsidP="00697CC6">
            <w:pPr>
              <w:ind w:right="124"/>
              <w:rPr>
                <w:color w:val="000000"/>
                <w:sz w:val="18"/>
                <w:szCs w:val="18"/>
              </w:rPr>
            </w:pPr>
            <w:r w:rsidRPr="00EA2505">
              <w:rPr>
                <w:sz w:val="18"/>
                <w:szCs w:val="18"/>
              </w:rPr>
              <w:t>NO APLICA</w:t>
            </w:r>
          </w:p>
        </w:tc>
      </w:tr>
      <w:tr w:rsidR="00697CC6" w:rsidRPr="00EA2505" w14:paraId="736DE23D" w14:textId="77777777" w:rsidTr="00B0352F">
        <w:trPr>
          <w:trHeight w:val="479"/>
        </w:trPr>
        <w:tc>
          <w:tcPr>
            <w:tcW w:w="1500" w:type="dxa"/>
            <w:vMerge/>
            <w:shd w:val="clear" w:color="auto" w:fill="auto"/>
          </w:tcPr>
          <w:p w14:paraId="0F906327"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3138832B" w14:textId="77777777" w:rsidR="00697CC6" w:rsidRPr="00EA2505" w:rsidRDefault="00697CC6" w:rsidP="00697CC6">
            <w:pPr>
              <w:tabs>
                <w:tab w:val="left" w:pos="816"/>
                <w:tab w:val="left" w:pos="1079"/>
              </w:tabs>
              <w:ind w:right="147"/>
            </w:pPr>
            <w:r w:rsidRPr="00EA2505">
              <w:rPr>
                <w:color w:val="000000"/>
              </w:rPr>
              <w:t>Carro curaciones</w:t>
            </w:r>
          </w:p>
        </w:tc>
        <w:tc>
          <w:tcPr>
            <w:tcW w:w="1550" w:type="dxa"/>
            <w:tcBorders>
              <w:top w:val="single" w:sz="4" w:space="0" w:color="000000"/>
              <w:left w:val="single" w:sz="4" w:space="0" w:color="000000"/>
              <w:bottom w:val="single" w:sz="4" w:space="0" w:color="000000"/>
              <w:right w:val="single" w:sz="4" w:space="0" w:color="000000"/>
            </w:tcBorders>
          </w:tcPr>
          <w:p w14:paraId="600CE4B5" w14:textId="34ED98CC"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9AED6A8" w14:textId="4B109949" w:rsidR="00697CC6" w:rsidRPr="00EA2505" w:rsidRDefault="00697CC6" w:rsidP="00697CC6">
            <w:pPr>
              <w:ind w:right="124"/>
              <w:rPr>
                <w:color w:val="000000"/>
                <w:sz w:val="18"/>
                <w:szCs w:val="18"/>
              </w:rPr>
            </w:pPr>
            <w:r w:rsidRPr="00EA2505">
              <w:rPr>
                <w:sz w:val="18"/>
                <w:szCs w:val="18"/>
              </w:rPr>
              <w:t>NO APLICA</w:t>
            </w:r>
          </w:p>
        </w:tc>
      </w:tr>
      <w:tr w:rsidR="00697CC6" w:rsidRPr="00EA2505" w14:paraId="28500F30" w14:textId="77777777" w:rsidTr="00B0352F">
        <w:trPr>
          <w:trHeight w:val="479"/>
        </w:trPr>
        <w:tc>
          <w:tcPr>
            <w:tcW w:w="1500" w:type="dxa"/>
            <w:vMerge/>
            <w:shd w:val="clear" w:color="auto" w:fill="auto"/>
          </w:tcPr>
          <w:p w14:paraId="598D3DFD"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1A8FE842" w14:textId="77777777" w:rsidR="00697CC6" w:rsidRPr="00EA2505" w:rsidRDefault="00697CC6" w:rsidP="00697CC6">
            <w:pPr>
              <w:tabs>
                <w:tab w:val="left" w:pos="816"/>
                <w:tab w:val="left" w:pos="1079"/>
              </w:tabs>
              <w:ind w:right="147"/>
            </w:pPr>
            <w:r w:rsidRPr="00EA2505">
              <w:rPr>
                <w:color w:val="000000"/>
              </w:rPr>
              <w:t>Carro dosis unitaria</w:t>
            </w:r>
          </w:p>
        </w:tc>
        <w:tc>
          <w:tcPr>
            <w:tcW w:w="1550" w:type="dxa"/>
            <w:tcBorders>
              <w:top w:val="single" w:sz="4" w:space="0" w:color="000000"/>
              <w:left w:val="single" w:sz="4" w:space="0" w:color="000000"/>
              <w:bottom w:val="single" w:sz="4" w:space="0" w:color="000000"/>
              <w:right w:val="single" w:sz="4" w:space="0" w:color="000000"/>
            </w:tcBorders>
          </w:tcPr>
          <w:p w14:paraId="1DCDDB2F" w14:textId="542AED69"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D5E5E2E" w14:textId="4D20628E" w:rsidR="00697CC6" w:rsidRPr="00EA2505" w:rsidRDefault="00697CC6" w:rsidP="00697CC6">
            <w:pPr>
              <w:ind w:right="124"/>
              <w:rPr>
                <w:color w:val="000000"/>
                <w:sz w:val="18"/>
                <w:szCs w:val="18"/>
              </w:rPr>
            </w:pPr>
            <w:r w:rsidRPr="00EA2505">
              <w:rPr>
                <w:sz w:val="18"/>
                <w:szCs w:val="18"/>
              </w:rPr>
              <w:t>NO APLICA</w:t>
            </w:r>
          </w:p>
        </w:tc>
      </w:tr>
      <w:tr w:rsidR="00697CC6" w:rsidRPr="00EA2505" w14:paraId="6B4ACD4D" w14:textId="77777777" w:rsidTr="00B0352F">
        <w:trPr>
          <w:trHeight w:val="479"/>
        </w:trPr>
        <w:tc>
          <w:tcPr>
            <w:tcW w:w="1500" w:type="dxa"/>
            <w:vMerge/>
            <w:shd w:val="clear" w:color="auto" w:fill="auto"/>
          </w:tcPr>
          <w:p w14:paraId="22635D4F"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58FF745E" w14:textId="77777777" w:rsidR="00697CC6" w:rsidRPr="00EA2505" w:rsidRDefault="00697CC6" w:rsidP="00697CC6">
            <w:pPr>
              <w:tabs>
                <w:tab w:val="left" w:pos="816"/>
                <w:tab w:val="left" w:pos="1079"/>
              </w:tabs>
              <w:ind w:right="147"/>
            </w:pPr>
            <w:r w:rsidRPr="00EA2505">
              <w:rPr>
                <w:color w:val="000000"/>
              </w:rPr>
              <w:t>Carro material estéril</w:t>
            </w:r>
          </w:p>
        </w:tc>
        <w:tc>
          <w:tcPr>
            <w:tcW w:w="1550" w:type="dxa"/>
            <w:tcBorders>
              <w:top w:val="single" w:sz="4" w:space="0" w:color="000000"/>
              <w:left w:val="single" w:sz="4" w:space="0" w:color="000000"/>
              <w:bottom w:val="single" w:sz="4" w:space="0" w:color="000000"/>
              <w:right w:val="single" w:sz="4" w:space="0" w:color="000000"/>
            </w:tcBorders>
          </w:tcPr>
          <w:p w14:paraId="5B201DBA" w14:textId="1AFC841C"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A2151C4" w14:textId="0EC766E8" w:rsidR="00697CC6" w:rsidRPr="00EA2505" w:rsidRDefault="00697CC6" w:rsidP="00697CC6">
            <w:pPr>
              <w:ind w:right="124"/>
              <w:rPr>
                <w:color w:val="000000"/>
                <w:sz w:val="18"/>
                <w:szCs w:val="18"/>
              </w:rPr>
            </w:pPr>
            <w:r w:rsidRPr="00EA2505">
              <w:rPr>
                <w:sz w:val="18"/>
                <w:szCs w:val="18"/>
              </w:rPr>
              <w:t>NO APLICA</w:t>
            </w:r>
          </w:p>
        </w:tc>
      </w:tr>
      <w:tr w:rsidR="00697CC6" w:rsidRPr="00EA2505" w14:paraId="651FE732" w14:textId="77777777" w:rsidTr="00B0352F">
        <w:trPr>
          <w:trHeight w:val="479"/>
        </w:trPr>
        <w:tc>
          <w:tcPr>
            <w:tcW w:w="1500" w:type="dxa"/>
            <w:vMerge/>
            <w:shd w:val="clear" w:color="auto" w:fill="auto"/>
          </w:tcPr>
          <w:p w14:paraId="2FB301FA"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015FA92B" w14:textId="77777777" w:rsidR="00697CC6" w:rsidRPr="00EA2505" w:rsidRDefault="00697CC6" w:rsidP="00697CC6">
            <w:pPr>
              <w:tabs>
                <w:tab w:val="left" w:pos="816"/>
                <w:tab w:val="left" w:pos="1079"/>
              </w:tabs>
              <w:ind w:right="147"/>
            </w:pPr>
            <w:r w:rsidRPr="00EA2505">
              <w:rPr>
                <w:color w:val="000000"/>
              </w:rPr>
              <w:t>Carro material sucio</w:t>
            </w:r>
          </w:p>
        </w:tc>
        <w:tc>
          <w:tcPr>
            <w:tcW w:w="1550" w:type="dxa"/>
            <w:tcBorders>
              <w:top w:val="single" w:sz="4" w:space="0" w:color="000000"/>
              <w:left w:val="single" w:sz="4" w:space="0" w:color="000000"/>
              <w:bottom w:val="single" w:sz="4" w:space="0" w:color="000000"/>
              <w:right w:val="single" w:sz="4" w:space="0" w:color="000000"/>
            </w:tcBorders>
          </w:tcPr>
          <w:p w14:paraId="4DE985D3" w14:textId="73EEDE20"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2BFDA21" w14:textId="16742C8F" w:rsidR="00697CC6" w:rsidRPr="00EA2505" w:rsidRDefault="00697CC6" w:rsidP="00697CC6">
            <w:pPr>
              <w:ind w:right="124"/>
              <w:rPr>
                <w:color w:val="000000"/>
                <w:sz w:val="18"/>
                <w:szCs w:val="18"/>
              </w:rPr>
            </w:pPr>
            <w:r w:rsidRPr="00EA2505">
              <w:rPr>
                <w:sz w:val="18"/>
                <w:szCs w:val="18"/>
              </w:rPr>
              <w:t>NO APLICA</w:t>
            </w:r>
          </w:p>
        </w:tc>
      </w:tr>
      <w:tr w:rsidR="00697CC6" w:rsidRPr="00EA2505" w14:paraId="6BD6B486" w14:textId="77777777" w:rsidTr="00B0352F">
        <w:trPr>
          <w:trHeight w:val="479"/>
        </w:trPr>
        <w:tc>
          <w:tcPr>
            <w:tcW w:w="1500" w:type="dxa"/>
            <w:vMerge/>
            <w:shd w:val="clear" w:color="auto" w:fill="auto"/>
          </w:tcPr>
          <w:p w14:paraId="13F566BF" w14:textId="77777777" w:rsidR="00697CC6" w:rsidRPr="00EA2505" w:rsidRDefault="00697CC6" w:rsidP="00697CC6">
            <w:pPr>
              <w:tabs>
                <w:tab w:val="left" w:pos="816"/>
                <w:tab w:val="left" w:pos="1079"/>
              </w:tabs>
              <w:ind w:right="147"/>
            </w:pPr>
          </w:p>
        </w:tc>
        <w:tc>
          <w:tcPr>
            <w:tcW w:w="1852" w:type="dxa"/>
            <w:tcBorders>
              <w:top w:val="nil"/>
              <w:left w:val="single" w:sz="4" w:space="0" w:color="auto"/>
              <w:bottom w:val="single" w:sz="4" w:space="0" w:color="auto"/>
              <w:right w:val="single" w:sz="4" w:space="0" w:color="auto"/>
            </w:tcBorders>
            <w:shd w:val="clear" w:color="auto" w:fill="auto"/>
            <w:vAlign w:val="bottom"/>
          </w:tcPr>
          <w:p w14:paraId="48737159" w14:textId="77777777" w:rsidR="00697CC6" w:rsidRPr="00EA2505" w:rsidRDefault="00697CC6" w:rsidP="00697CC6">
            <w:pPr>
              <w:tabs>
                <w:tab w:val="left" w:pos="816"/>
                <w:tab w:val="left" w:pos="1079"/>
              </w:tabs>
              <w:ind w:right="147"/>
            </w:pPr>
            <w:r w:rsidRPr="00EA2505">
              <w:rPr>
                <w:color w:val="000000"/>
              </w:rPr>
              <w:t>Carro nodriza de medicamentos</w:t>
            </w:r>
          </w:p>
        </w:tc>
        <w:tc>
          <w:tcPr>
            <w:tcW w:w="1550" w:type="dxa"/>
            <w:tcBorders>
              <w:top w:val="single" w:sz="4" w:space="0" w:color="000000"/>
              <w:left w:val="single" w:sz="4" w:space="0" w:color="000000"/>
              <w:bottom w:val="single" w:sz="4" w:space="0" w:color="000000"/>
              <w:right w:val="single" w:sz="4" w:space="0" w:color="000000"/>
            </w:tcBorders>
          </w:tcPr>
          <w:p w14:paraId="0FD03382" w14:textId="43D630D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154C357" w14:textId="64C82F01" w:rsidR="00697CC6" w:rsidRPr="00EA2505" w:rsidRDefault="00697CC6" w:rsidP="00697CC6">
            <w:pPr>
              <w:ind w:right="124"/>
              <w:rPr>
                <w:color w:val="000000"/>
                <w:sz w:val="18"/>
                <w:szCs w:val="18"/>
              </w:rPr>
            </w:pPr>
            <w:r w:rsidRPr="00EA2505">
              <w:rPr>
                <w:sz w:val="18"/>
                <w:szCs w:val="18"/>
              </w:rPr>
              <w:t>NO APLICA</w:t>
            </w:r>
          </w:p>
        </w:tc>
      </w:tr>
      <w:tr w:rsidR="00697CC6" w:rsidRPr="00EA2505" w14:paraId="3B4BF323" w14:textId="77777777" w:rsidTr="00B0352F">
        <w:trPr>
          <w:trHeight w:val="479"/>
        </w:trPr>
        <w:tc>
          <w:tcPr>
            <w:tcW w:w="1500" w:type="dxa"/>
            <w:vMerge/>
            <w:shd w:val="clear" w:color="auto" w:fill="auto"/>
          </w:tcPr>
          <w:p w14:paraId="26D8634E"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56666D18" w14:textId="77777777" w:rsidR="00697CC6" w:rsidRPr="00EA2505" w:rsidRDefault="00697CC6" w:rsidP="00697CC6">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0" w:type="dxa"/>
            <w:tcBorders>
              <w:top w:val="single" w:sz="4" w:space="0" w:color="000000"/>
              <w:bottom w:val="single" w:sz="4" w:space="0" w:color="auto"/>
              <w:right w:val="single" w:sz="4" w:space="0" w:color="000000"/>
            </w:tcBorders>
          </w:tcPr>
          <w:p w14:paraId="32740FAE" w14:textId="5A31BD9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298A5783" w14:textId="6A80A4F1" w:rsidR="00697CC6" w:rsidRPr="00EA2505" w:rsidRDefault="00697CC6" w:rsidP="00697CC6">
            <w:pPr>
              <w:ind w:right="124"/>
              <w:rPr>
                <w:color w:val="000000"/>
                <w:sz w:val="18"/>
                <w:szCs w:val="18"/>
              </w:rPr>
            </w:pPr>
            <w:r w:rsidRPr="00EA2505">
              <w:rPr>
                <w:sz w:val="18"/>
                <w:szCs w:val="18"/>
              </w:rPr>
              <w:t>NO APLICA</w:t>
            </w:r>
          </w:p>
        </w:tc>
      </w:tr>
      <w:tr w:rsidR="00697CC6" w:rsidRPr="00EA2505" w14:paraId="78713BAF" w14:textId="77777777" w:rsidTr="00B0352F">
        <w:trPr>
          <w:trHeight w:val="479"/>
        </w:trPr>
        <w:tc>
          <w:tcPr>
            <w:tcW w:w="1500" w:type="dxa"/>
            <w:vMerge/>
            <w:shd w:val="clear" w:color="auto" w:fill="auto"/>
          </w:tcPr>
          <w:p w14:paraId="6BBB688B"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0FA68CBE" w14:textId="77777777" w:rsidR="00697CC6" w:rsidRPr="00EA2505" w:rsidRDefault="00697CC6" w:rsidP="00697CC6">
            <w:pPr>
              <w:tabs>
                <w:tab w:val="left" w:pos="816"/>
                <w:tab w:val="left" w:pos="1079"/>
              </w:tabs>
              <w:ind w:right="147"/>
              <w:rPr>
                <w:color w:val="000000"/>
              </w:rPr>
            </w:pPr>
            <w:r w:rsidRPr="00EA2505">
              <w:rPr>
                <w:color w:val="000000"/>
              </w:rPr>
              <w:t xml:space="preserve">Carro paro </w:t>
            </w:r>
          </w:p>
        </w:tc>
        <w:tc>
          <w:tcPr>
            <w:tcW w:w="1550" w:type="dxa"/>
            <w:tcBorders>
              <w:top w:val="single" w:sz="4" w:space="0" w:color="auto"/>
              <w:bottom w:val="single" w:sz="4" w:space="0" w:color="000000"/>
              <w:right w:val="single" w:sz="4" w:space="0" w:color="000000"/>
            </w:tcBorders>
          </w:tcPr>
          <w:p w14:paraId="03720C66" w14:textId="36FFF1D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49526172" w14:textId="206FDF23" w:rsidR="00697CC6" w:rsidRPr="00EA2505" w:rsidRDefault="00697CC6" w:rsidP="00697CC6">
            <w:pPr>
              <w:ind w:right="124"/>
              <w:rPr>
                <w:color w:val="000000"/>
                <w:sz w:val="18"/>
                <w:szCs w:val="18"/>
              </w:rPr>
            </w:pPr>
            <w:r w:rsidRPr="00EA2505">
              <w:rPr>
                <w:sz w:val="18"/>
                <w:szCs w:val="18"/>
              </w:rPr>
              <w:t>NO APLICA</w:t>
            </w:r>
          </w:p>
        </w:tc>
      </w:tr>
      <w:tr w:rsidR="00697CC6" w:rsidRPr="00EA2505" w14:paraId="521F3FA6" w14:textId="77777777" w:rsidTr="00B0352F">
        <w:trPr>
          <w:trHeight w:val="479"/>
        </w:trPr>
        <w:tc>
          <w:tcPr>
            <w:tcW w:w="1500" w:type="dxa"/>
            <w:vMerge/>
            <w:shd w:val="clear" w:color="auto" w:fill="auto"/>
          </w:tcPr>
          <w:p w14:paraId="2B0BB0A5"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7A847E62" w14:textId="77777777" w:rsidR="00697CC6" w:rsidRPr="00EA2505" w:rsidRDefault="00697CC6" w:rsidP="00697CC6">
            <w:pPr>
              <w:tabs>
                <w:tab w:val="left" w:pos="816"/>
                <w:tab w:val="left" w:pos="1079"/>
              </w:tabs>
              <w:ind w:right="147"/>
              <w:rPr>
                <w:color w:val="000000"/>
              </w:rPr>
            </w:pPr>
            <w:r w:rsidRPr="00EA2505">
              <w:rPr>
                <w:color w:val="000000"/>
              </w:rPr>
              <w:t>Carro procedimiento</w:t>
            </w:r>
          </w:p>
        </w:tc>
        <w:tc>
          <w:tcPr>
            <w:tcW w:w="1550" w:type="dxa"/>
            <w:tcBorders>
              <w:top w:val="single" w:sz="4" w:space="0" w:color="000000"/>
              <w:bottom w:val="single" w:sz="4" w:space="0" w:color="000000"/>
              <w:right w:val="single" w:sz="4" w:space="0" w:color="000000"/>
            </w:tcBorders>
          </w:tcPr>
          <w:p w14:paraId="47F16AA4" w14:textId="0D0952F0"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394E4EE" w14:textId="036F5277" w:rsidR="00697CC6" w:rsidRPr="00EA2505" w:rsidRDefault="00697CC6" w:rsidP="00697CC6">
            <w:pPr>
              <w:ind w:right="124"/>
              <w:rPr>
                <w:color w:val="000000"/>
                <w:sz w:val="18"/>
                <w:szCs w:val="18"/>
              </w:rPr>
            </w:pPr>
            <w:r w:rsidRPr="00EA2505">
              <w:rPr>
                <w:sz w:val="18"/>
                <w:szCs w:val="18"/>
              </w:rPr>
              <w:t>NO APLICA</w:t>
            </w:r>
          </w:p>
        </w:tc>
      </w:tr>
      <w:tr w:rsidR="00697CC6" w:rsidRPr="00EA2505" w14:paraId="6F234411" w14:textId="77777777" w:rsidTr="00B0352F">
        <w:trPr>
          <w:trHeight w:val="479"/>
        </w:trPr>
        <w:tc>
          <w:tcPr>
            <w:tcW w:w="1500" w:type="dxa"/>
            <w:vMerge/>
            <w:shd w:val="clear" w:color="auto" w:fill="auto"/>
          </w:tcPr>
          <w:p w14:paraId="13D99E32"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1E96A44E" w14:textId="77777777" w:rsidR="00697CC6" w:rsidRPr="00EA2505" w:rsidRDefault="00697CC6" w:rsidP="00697CC6">
            <w:pPr>
              <w:tabs>
                <w:tab w:val="left" w:pos="816"/>
                <w:tab w:val="left" w:pos="1079"/>
              </w:tabs>
              <w:ind w:right="147"/>
              <w:rPr>
                <w:color w:val="000000"/>
              </w:rPr>
            </w:pPr>
            <w:r w:rsidRPr="00EA2505">
              <w:rPr>
                <w:color w:val="000000"/>
              </w:rPr>
              <w:t>Carro ropa limpia</w:t>
            </w:r>
          </w:p>
        </w:tc>
        <w:tc>
          <w:tcPr>
            <w:tcW w:w="1550" w:type="dxa"/>
            <w:tcBorders>
              <w:top w:val="single" w:sz="4" w:space="0" w:color="000000"/>
              <w:bottom w:val="single" w:sz="4" w:space="0" w:color="000000"/>
              <w:right w:val="single" w:sz="4" w:space="0" w:color="000000"/>
            </w:tcBorders>
          </w:tcPr>
          <w:p w14:paraId="142A0A66" w14:textId="0CF3805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BDD982A" w14:textId="3C4E596E" w:rsidR="00697CC6" w:rsidRPr="00EA2505" w:rsidRDefault="00697CC6" w:rsidP="00697CC6">
            <w:pPr>
              <w:ind w:right="124"/>
              <w:rPr>
                <w:color w:val="000000"/>
                <w:sz w:val="18"/>
                <w:szCs w:val="18"/>
              </w:rPr>
            </w:pPr>
            <w:r w:rsidRPr="00EA2505">
              <w:rPr>
                <w:sz w:val="18"/>
                <w:szCs w:val="18"/>
              </w:rPr>
              <w:t>NO APLICA</w:t>
            </w:r>
          </w:p>
        </w:tc>
      </w:tr>
      <w:tr w:rsidR="00697CC6" w:rsidRPr="00EA2505" w14:paraId="640A3665" w14:textId="77777777" w:rsidTr="00B0352F">
        <w:trPr>
          <w:trHeight w:val="479"/>
        </w:trPr>
        <w:tc>
          <w:tcPr>
            <w:tcW w:w="1500" w:type="dxa"/>
            <w:vMerge/>
            <w:shd w:val="clear" w:color="auto" w:fill="auto"/>
          </w:tcPr>
          <w:p w14:paraId="36F744F3"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471CF305" w14:textId="77777777" w:rsidR="00697CC6" w:rsidRPr="00EA2505" w:rsidRDefault="00697CC6" w:rsidP="00697CC6">
            <w:pPr>
              <w:tabs>
                <w:tab w:val="left" w:pos="816"/>
                <w:tab w:val="left" w:pos="1079"/>
              </w:tabs>
              <w:ind w:right="147"/>
              <w:rPr>
                <w:color w:val="000000"/>
              </w:rPr>
            </w:pPr>
            <w:r w:rsidRPr="00EA2505">
              <w:rPr>
                <w:color w:val="000000"/>
              </w:rPr>
              <w:t>Carro ropa sucia</w:t>
            </w:r>
          </w:p>
        </w:tc>
        <w:tc>
          <w:tcPr>
            <w:tcW w:w="1550" w:type="dxa"/>
            <w:tcBorders>
              <w:top w:val="single" w:sz="4" w:space="0" w:color="000000"/>
              <w:bottom w:val="single" w:sz="4" w:space="0" w:color="000000"/>
              <w:right w:val="single" w:sz="4" w:space="0" w:color="000000"/>
            </w:tcBorders>
          </w:tcPr>
          <w:p w14:paraId="3CA3F15D" w14:textId="686243D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86F61DC" w14:textId="5198C695" w:rsidR="00697CC6" w:rsidRPr="00EA2505" w:rsidRDefault="00697CC6" w:rsidP="00697CC6">
            <w:pPr>
              <w:ind w:right="124"/>
              <w:rPr>
                <w:color w:val="000000"/>
                <w:sz w:val="18"/>
                <w:szCs w:val="18"/>
              </w:rPr>
            </w:pPr>
            <w:r w:rsidRPr="00EA2505">
              <w:rPr>
                <w:sz w:val="18"/>
                <w:szCs w:val="18"/>
              </w:rPr>
              <w:t>NO APLICA</w:t>
            </w:r>
          </w:p>
        </w:tc>
      </w:tr>
      <w:tr w:rsidR="00697CC6" w:rsidRPr="00EA2505" w14:paraId="60E9F448" w14:textId="77777777" w:rsidTr="00B0352F">
        <w:trPr>
          <w:trHeight w:val="479"/>
        </w:trPr>
        <w:tc>
          <w:tcPr>
            <w:tcW w:w="1500" w:type="dxa"/>
            <w:vMerge/>
            <w:shd w:val="clear" w:color="auto" w:fill="auto"/>
          </w:tcPr>
          <w:p w14:paraId="76D5BC18"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009DEB25" w14:textId="77777777" w:rsidR="00697CC6" w:rsidRPr="00EA2505" w:rsidRDefault="00697CC6" w:rsidP="00697CC6">
            <w:pPr>
              <w:tabs>
                <w:tab w:val="left" w:pos="816"/>
                <w:tab w:val="left" w:pos="1079"/>
              </w:tabs>
              <w:ind w:right="147"/>
              <w:rPr>
                <w:color w:val="000000"/>
              </w:rPr>
            </w:pPr>
            <w:r w:rsidRPr="00EA2505">
              <w:rPr>
                <w:color w:val="000000"/>
              </w:rPr>
              <w:t>Carro transporte material</w:t>
            </w:r>
          </w:p>
        </w:tc>
        <w:tc>
          <w:tcPr>
            <w:tcW w:w="1550" w:type="dxa"/>
            <w:tcBorders>
              <w:top w:val="single" w:sz="4" w:space="0" w:color="000000"/>
              <w:bottom w:val="single" w:sz="4" w:space="0" w:color="auto"/>
              <w:right w:val="single" w:sz="4" w:space="0" w:color="000000"/>
            </w:tcBorders>
          </w:tcPr>
          <w:p w14:paraId="455298D2" w14:textId="43645AC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0CBD9AD7" w14:textId="19A16E0B" w:rsidR="00697CC6" w:rsidRPr="00EA2505" w:rsidRDefault="00697CC6" w:rsidP="00697CC6">
            <w:pPr>
              <w:ind w:right="124"/>
              <w:rPr>
                <w:color w:val="000000"/>
                <w:sz w:val="18"/>
                <w:szCs w:val="18"/>
              </w:rPr>
            </w:pPr>
            <w:r w:rsidRPr="00EA2505">
              <w:rPr>
                <w:sz w:val="18"/>
                <w:szCs w:val="18"/>
              </w:rPr>
              <w:t>NO APLICA</w:t>
            </w:r>
          </w:p>
        </w:tc>
      </w:tr>
      <w:tr w:rsidR="00697CC6" w:rsidRPr="00EA2505" w14:paraId="75E6B4BF" w14:textId="77777777" w:rsidTr="00B0352F">
        <w:trPr>
          <w:trHeight w:val="479"/>
        </w:trPr>
        <w:tc>
          <w:tcPr>
            <w:tcW w:w="1500" w:type="dxa"/>
            <w:vMerge/>
            <w:shd w:val="clear" w:color="auto" w:fill="auto"/>
          </w:tcPr>
          <w:p w14:paraId="0A4D679E"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568CDCBB" w14:textId="77777777" w:rsidR="00697CC6" w:rsidRPr="00EA2505" w:rsidRDefault="00697CC6" w:rsidP="00697CC6">
            <w:pPr>
              <w:tabs>
                <w:tab w:val="left" w:pos="816"/>
                <w:tab w:val="left" w:pos="1079"/>
              </w:tabs>
              <w:ind w:right="147"/>
              <w:rPr>
                <w:color w:val="000000"/>
              </w:rPr>
            </w:pPr>
            <w:r w:rsidRPr="00EA2505">
              <w:rPr>
                <w:color w:val="000000"/>
              </w:rPr>
              <w:t>Carro transporte muestras</w:t>
            </w:r>
          </w:p>
        </w:tc>
        <w:tc>
          <w:tcPr>
            <w:tcW w:w="1550" w:type="dxa"/>
            <w:tcBorders>
              <w:top w:val="single" w:sz="4" w:space="0" w:color="auto"/>
              <w:bottom w:val="single" w:sz="4" w:space="0" w:color="auto"/>
              <w:right w:val="single" w:sz="4" w:space="0" w:color="000000"/>
            </w:tcBorders>
          </w:tcPr>
          <w:p w14:paraId="74FCE4F2" w14:textId="7520F158"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auto"/>
              <w:right w:val="single" w:sz="4" w:space="0" w:color="000000"/>
            </w:tcBorders>
          </w:tcPr>
          <w:p w14:paraId="24E81126" w14:textId="6CF46493" w:rsidR="00697CC6" w:rsidRPr="00EA2505" w:rsidRDefault="00697CC6" w:rsidP="00697CC6">
            <w:pPr>
              <w:ind w:right="124"/>
              <w:rPr>
                <w:color w:val="000000"/>
                <w:sz w:val="18"/>
                <w:szCs w:val="18"/>
              </w:rPr>
            </w:pPr>
            <w:r w:rsidRPr="00EA2505">
              <w:rPr>
                <w:sz w:val="18"/>
                <w:szCs w:val="18"/>
              </w:rPr>
              <w:t>NO APLICA</w:t>
            </w:r>
          </w:p>
        </w:tc>
      </w:tr>
      <w:tr w:rsidR="00697CC6" w:rsidRPr="00EA2505" w14:paraId="2A871B08" w14:textId="77777777" w:rsidTr="00B0352F">
        <w:trPr>
          <w:trHeight w:val="479"/>
        </w:trPr>
        <w:tc>
          <w:tcPr>
            <w:tcW w:w="1500" w:type="dxa"/>
            <w:vMerge/>
            <w:shd w:val="clear" w:color="auto" w:fill="auto"/>
          </w:tcPr>
          <w:p w14:paraId="2EB0EA57" w14:textId="77777777" w:rsidR="00697CC6" w:rsidRPr="00EA2505" w:rsidRDefault="00697CC6" w:rsidP="00697CC6">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541AD542" w14:textId="77777777" w:rsidR="00697CC6" w:rsidRPr="00EA2505" w:rsidRDefault="00697CC6" w:rsidP="00697CC6">
            <w:pPr>
              <w:tabs>
                <w:tab w:val="left" w:pos="816"/>
                <w:tab w:val="left" w:pos="1079"/>
              </w:tabs>
              <w:ind w:right="147"/>
              <w:rPr>
                <w:color w:val="000000"/>
              </w:rPr>
            </w:pPr>
            <w:r w:rsidRPr="00EA2505">
              <w:rPr>
                <w:color w:val="000000"/>
              </w:rPr>
              <w:t>Carro utilitario</w:t>
            </w:r>
          </w:p>
        </w:tc>
        <w:tc>
          <w:tcPr>
            <w:tcW w:w="1550" w:type="dxa"/>
            <w:tcBorders>
              <w:top w:val="single" w:sz="4" w:space="0" w:color="auto"/>
              <w:bottom w:val="single" w:sz="4" w:space="0" w:color="000000"/>
              <w:right w:val="single" w:sz="4" w:space="0" w:color="000000"/>
            </w:tcBorders>
          </w:tcPr>
          <w:p w14:paraId="24743406" w14:textId="3F957B5E"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8FC8500" w14:textId="026E0CE5" w:rsidR="00697CC6" w:rsidRPr="00EA2505" w:rsidRDefault="00697CC6" w:rsidP="00697CC6">
            <w:pPr>
              <w:ind w:right="124"/>
              <w:rPr>
                <w:color w:val="000000"/>
                <w:sz w:val="18"/>
                <w:szCs w:val="18"/>
              </w:rPr>
            </w:pPr>
            <w:r w:rsidRPr="00EA2505">
              <w:rPr>
                <w:sz w:val="18"/>
                <w:szCs w:val="18"/>
              </w:rPr>
              <w:t>NO APLICA</w:t>
            </w:r>
          </w:p>
        </w:tc>
      </w:tr>
      <w:tr w:rsidR="00697CC6" w:rsidRPr="00EA2505" w14:paraId="08CD5CCB" w14:textId="77777777" w:rsidTr="00B0352F">
        <w:trPr>
          <w:trHeight w:val="479"/>
        </w:trPr>
        <w:tc>
          <w:tcPr>
            <w:tcW w:w="1500" w:type="dxa"/>
            <w:vMerge/>
            <w:tcBorders>
              <w:bottom w:val="single" w:sz="4" w:space="0" w:color="auto"/>
            </w:tcBorders>
            <w:shd w:val="clear" w:color="auto" w:fill="auto"/>
          </w:tcPr>
          <w:p w14:paraId="1C24C711" w14:textId="77777777" w:rsidR="00697CC6" w:rsidRPr="00EA2505" w:rsidRDefault="00697CC6" w:rsidP="00697CC6">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49F5A3C1" w14:textId="77777777" w:rsidR="00697CC6" w:rsidRPr="00EA2505" w:rsidRDefault="00697CC6" w:rsidP="00697CC6">
            <w:pPr>
              <w:tabs>
                <w:tab w:val="left" w:pos="816"/>
                <w:tab w:val="left" w:pos="1079"/>
              </w:tabs>
              <w:ind w:right="147"/>
              <w:rPr>
                <w:color w:val="000000"/>
              </w:rPr>
            </w:pPr>
            <w:r w:rsidRPr="00EA2505">
              <w:rPr>
                <w:color w:val="000000"/>
              </w:rPr>
              <w:t>Carro yeso</w:t>
            </w:r>
          </w:p>
        </w:tc>
        <w:tc>
          <w:tcPr>
            <w:tcW w:w="1550" w:type="dxa"/>
            <w:tcBorders>
              <w:top w:val="single" w:sz="4" w:space="0" w:color="000000"/>
              <w:bottom w:val="single" w:sz="4" w:space="0" w:color="auto"/>
              <w:right w:val="single" w:sz="4" w:space="0" w:color="000000"/>
            </w:tcBorders>
          </w:tcPr>
          <w:p w14:paraId="6F97EF03" w14:textId="0FF11EFD" w:rsidR="00697CC6" w:rsidRPr="00EA2505" w:rsidRDefault="00697CC6" w:rsidP="00697CC6">
            <w:pPr>
              <w:ind w:right="124"/>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32B9465E" w14:textId="6C653A8D" w:rsidR="00697CC6" w:rsidRPr="00EA2505" w:rsidRDefault="00697CC6" w:rsidP="00697CC6">
            <w:pPr>
              <w:ind w:right="124"/>
              <w:rPr>
                <w:color w:val="000000"/>
                <w:sz w:val="18"/>
                <w:szCs w:val="18"/>
              </w:rPr>
            </w:pPr>
            <w:r w:rsidRPr="00EA2505">
              <w:rPr>
                <w:sz w:val="18"/>
                <w:szCs w:val="18"/>
              </w:rPr>
              <w:t>NO APLICA</w:t>
            </w:r>
          </w:p>
        </w:tc>
      </w:tr>
      <w:tr w:rsidR="00697CC6" w:rsidRPr="00EA2505" w14:paraId="6D1395B9" w14:textId="77777777" w:rsidTr="00B0352F">
        <w:trPr>
          <w:trHeight w:val="479"/>
        </w:trPr>
        <w:tc>
          <w:tcPr>
            <w:tcW w:w="1500" w:type="dxa"/>
            <w:vMerge w:val="restart"/>
            <w:tcBorders>
              <w:top w:val="single" w:sz="4" w:space="0" w:color="auto"/>
            </w:tcBorders>
            <w:shd w:val="clear" w:color="auto" w:fill="auto"/>
          </w:tcPr>
          <w:p w14:paraId="496D86A7" w14:textId="77777777" w:rsidR="00697CC6" w:rsidRPr="00EA2505" w:rsidRDefault="00697CC6" w:rsidP="00697CC6">
            <w:pPr>
              <w:tabs>
                <w:tab w:val="left" w:pos="816"/>
                <w:tab w:val="left" w:pos="1079"/>
              </w:tabs>
              <w:ind w:right="147"/>
            </w:pPr>
            <w:r w:rsidRPr="00EA2505">
              <w:t>CATRE CLINICO</w:t>
            </w: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9D38345" w14:textId="77777777" w:rsidR="00697CC6" w:rsidRPr="00EA2505" w:rsidRDefault="00697CC6" w:rsidP="00697CC6">
            <w:pPr>
              <w:tabs>
                <w:tab w:val="left" w:pos="816"/>
                <w:tab w:val="left" w:pos="1079"/>
              </w:tabs>
              <w:ind w:right="147"/>
            </w:pPr>
            <w:r w:rsidRPr="00EA2505">
              <w:rPr>
                <w:color w:val="000000"/>
              </w:rPr>
              <w:t>Cama parto integral</w:t>
            </w:r>
          </w:p>
        </w:tc>
        <w:tc>
          <w:tcPr>
            <w:tcW w:w="1550" w:type="dxa"/>
            <w:tcBorders>
              <w:top w:val="single" w:sz="4" w:space="0" w:color="auto"/>
              <w:left w:val="single" w:sz="4" w:space="0" w:color="000000"/>
              <w:bottom w:val="single" w:sz="4" w:space="0" w:color="000000"/>
              <w:right w:val="single" w:sz="4" w:space="0" w:color="000000"/>
            </w:tcBorders>
          </w:tcPr>
          <w:p w14:paraId="125FB64D" w14:textId="24CF8D1C"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7CE15F57" w14:textId="47754D8F"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2FA66D73" w14:textId="77777777" w:rsidTr="00B0352F">
        <w:trPr>
          <w:trHeight w:val="479"/>
        </w:trPr>
        <w:tc>
          <w:tcPr>
            <w:tcW w:w="1500" w:type="dxa"/>
            <w:vMerge/>
            <w:shd w:val="clear" w:color="auto" w:fill="auto"/>
          </w:tcPr>
          <w:p w14:paraId="2363C3A2"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554E735" w14:textId="77777777" w:rsidR="00697CC6" w:rsidRPr="00EA2505" w:rsidRDefault="00697CC6" w:rsidP="00697CC6">
            <w:pPr>
              <w:tabs>
                <w:tab w:val="left" w:pos="816"/>
                <w:tab w:val="left" w:pos="1079"/>
              </w:tabs>
              <w:ind w:right="147"/>
            </w:pPr>
            <w:r w:rsidRPr="00EA2505">
              <w:rPr>
                <w:color w:val="000000"/>
              </w:rPr>
              <w:t>Catre clínico eléctrico</w:t>
            </w:r>
          </w:p>
        </w:tc>
        <w:tc>
          <w:tcPr>
            <w:tcW w:w="1550" w:type="dxa"/>
            <w:tcBorders>
              <w:top w:val="single" w:sz="4" w:space="0" w:color="000000"/>
              <w:left w:val="single" w:sz="4" w:space="0" w:color="000000"/>
              <w:bottom w:val="single" w:sz="4" w:space="0" w:color="000000"/>
              <w:right w:val="single" w:sz="4" w:space="0" w:color="000000"/>
            </w:tcBorders>
          </w:tcPr>
          <w:p w14:paraId="6536AF6C" w14:textId="32A2F382"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7DF4B3E6" w14:textId="1C9C22AE"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552B6738" w14:textId="77777777" w:rsidTr="00B0352F">
        <w:trPr>
          <w:trHeight w:val="479"/>
        </w:trPr>
        <w:tc>
          <w:tcPr>
            <w:tcW w:w="1500" w:type="dxa"/>
            <w:vMerge/>
            <w:shd w:val="clear" w:color="auto" w:fill="auto"/>
          </w:tcPr>
          <w:p w14:paraId="1EC1A806"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657C074" w14:textId="77777777" w:rsidR="00697CC6" w:rsidRPr="00EA2505" w:rsidRDefault="00697CC6" w:rsidP="00697CC6">
            <w:pPr>
              <w:tabs>
                <w:tab w:val="left" w:pos="816"/>
                <w:tab w:val="left" w:pos="1079"/>
              </w:tabs>
              <w:ind w:right="147"/>
            </w:pPr>
            <w:r w:rsidRPr="00EA2505">
              <w:rPr>
                <w:color w:val="000000"/>
              </w:rPr>
              <w:t>Catre clínico eléctrico UCI</w:t>
            </w:r>
          </w:p>
        </w:tc>
        <w:tc>
          <w:tcPr>
            <w:tcW w:w="1550" w:type="dxa"/>
            <w:tcBorders>
              <w:top w:val="single" w:sz="4" w:space="0" w:color="000000"/>
              <w:left w:val="single" w:sz="4" w:space="0" w:color="000000"/>
              <w:bottom w:val="single" w:sz="4" w:space="0" w:color="auto"/>
              <w:right w:val="single" w:sz="4" w:space="0" w:color="000000"/>
            </w:tcBorders>
          </w:tcPr>
          <w:p w14:paraId="6F7EE68C" w14:textId="56D86900"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auto"/>
              <w:right w:val="single" w:sz="4" w:space="0" w:color="000000"/>
            </w:tcBorders>
          </w:tcPr>
          <w:p w14:paraId="725F82D7" w14:textId="24F8BEB5"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6747C923" w14:textId="77777777" w:rsidTr="00B0352F">
        <w:trPr>
          <w:trHeight w:val="479"/>
        </w:trPr>
        <w:tc>
          <w:tcPr>
            <w:tcW w:w="1500" w:type="dxa"/>
            <w:vMerge/>
            <w:shd w:val="clear" w:color="auto" w:fill="auto"/>
          </w:tcPr>
          <w:p w14:paraId="7D23A595" w14:textId="77777777" w:rsidR="00697CC6" w:rsidRPr="00EA2505" w:rsidRDefault="00697CC6" w:rsidP="00697CC6">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5B9447F4" w14:textId="77777777" w:rsidR="00697CC6" w:rsidRPr="00EA2505" w:rsidRDefault="00697CC6" w:rsidP="00697CC6">
            <w:pPr>
              <w:tabs>
                <w:tab w:val="left" w:pos="816"/>
                <w:tab w:val="left" w:pos="1079"/>
              </w:tabs>
              <w:ind w:right="147"/>
            </w:pPr>
            <w:r w:rsidRPr="00EA2505">
              <w:rPr>
                <w:color w:val="000000"/>
              </w:rPr>
              <w:t>Catre clínico eléctrico UTI</w:t>
            </w:r>
          </w:p>
        </w:tc>
        <w:tc>
          <w:tcPr>
            <w:tcW w:w="1550" w:type="dxa"/>
            <w:tcBorders>
              <w:top w:val="single" w:sz="4" w:space="0" w:color="auto"/>
              <w:left w:val="single" w:sz="4" w:space="0" w:color="000000"/>
              <w:bottom w:val="single" w:sz="4" w:space="0" w:color="000000"/>
              <w:right w:val="single" w:sz="4" w:space="0" w:color="000000"/>
            </w:tcBorders>
          </w:tcPr>
          <w:p w14:paraId="62993B2C" w14:textId="54188890"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2B7FF787" w14:textId="318A45B3"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7129DBA6" w14:textId="77777777" w:rsidTr="00B0352F">
        <w:trPr>
          <w:trHeight w:val="479"/>
        </w:trPr>
        <w:tc>
          <w:tcPr>
            <w:tcW w:w="1500" w:type="dxa"/>
            <w:vMerge/>
            <w:shd w:val="clear" w:color="auto" w:fill="auto"/>
          </w:tcPr>
          <w:p w14:paraId="47FC2E6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08D6529" w14:textId="77777777" w:rsidR="00697CC6" w:rsidRPr="00EA2505" w:rsidRDefault="00697CC6" w:rsidP="00697CC6">
            <w:pPr>
              <w:tabs>
                <w:tab w:val="left" w:pos="816"/>
                <w:tab w:val="left" w:pos="1079"/>
              </w:tabs>
              <w:ind w:right="147"/>
            </w:pPr>
            <w:r w:rsidRPr="00EA2505">
              <w:rPr>
                <w:color w:val="000000"/>
              </w:rPr>
              <w:t>Catre clínico mecánico</w:t>
            </w:r>
          </w:p>
        </w:tc>
        <w:tc>
          <w:tcPr>
            <w:tcW w:w="1550" w:type="dxa"/>
            <w:tcBorders>
              <w:top w:val="single" w:sz="4" w:space="0" w:color="000000"/>
              <w:left w:val="single" w:sz="4" w:space="0" w:color="000000"/>
              <w:bottom w:val="single" w:sz="4" w:space="0" w:color="000000"/>
              <w:right w:val="single" w:sz="4" w:space="0" w:color="000000"/>
            </w:tcBorders>
          </w:tcPr>
          <w:p w14:paraId="3B6EA8C4" w14:textId="4F7E97E4"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1F4D3D00" w14:textId="00FCDA6A"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09208414" w14:textId="77777777" w:rsidTr="00B0352F">
        <w:trPr>
          <w:trHeight w:val="479"/>
        </w:trPr>
        <w:tc>
          <w:tcPr>
            <w:tcW w:w="1500" w:type="dxa"/>
            <w:vMerge/>
            <w:shd w:val="clear" w:color="auto" w:fill="auto"/>
          </w:tcPr>
          <w:p w14:paraId="6DDC676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3B782DF1" w14:textId="77777777" w:rsidR="00697CC6" w:rsidRPr="00EA2505" w:rsidRDefault="00697CC6" w:rsidP="00697CC6">
            <w:pPr>
              <w:tabs>
                <w:tab w:val="left" w:pos="816"/>
                <w:tab w:val="left" w:pos="1079"/>
              </w:tabs>
              <w:ind w:right="147"/>
            </w:pPr>
            <w:r w:rsidRPr="00EA2505">
              <w:rPr>
                <w:color w:val="000000"/>
              </w:rPr>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tcPr>
          <w:p w14:paraId="0C8747B4" w14:textId="4C991B4E"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3CD66D01" w14:textId="6ACF974F"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55BE4687" w14:textId="77777777" w:rsidTr="00B0352F">
        <w:trPr>
          <w:trHeight w:val="479"/>
        </w:trPr>
        <w:tc>
          <w:tcPr>
            <w:tcW w:w="1500" w:type="dxa"/>
            <w:vMerge/>
            <w:shd w:val="clear" w:color="auto" w:fill="auto"/>
          </w:tcPr>
          <w:p w14:paraId="3F779608"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9C39588" w14:textId="77777777" w:rsidR="00697CC6" w:rsidRPr="00EA2505" w:rsidRDefault="00697CC6" w:rsidP="00697CC6">
            <w:pPr>
              <w:tabs>
                <w:tab w:val="left" w:pos="816"/>
                <w:tab w:val="left" w:pos="1079"/>
              </w:tabs>
              <w:ind w:right="147"/>
            </w:pPr>
            <w:r w:rsidRPr="00EA2505">
              <w:rPr>
                <w:color w:val="000000"/>
              </w:rPr>
              <w:t>Cuna pediátrica básica</w:t>
            </w:r>
          </w:p>
        </w:tc>
        <w:tc>
          <w:tcPr>
            <w:tcW w:w="1550" w:type="dxa"/>
            <w:tcBorders>
              <w:top w:val="single" w:sz="4" w:space="0" w:color="000000"/>
              <w:left w:val="single" w:sz="4" w:space="0" w:color="000000"/>
              <w:bottom w:val="single" w:sz="4" w:space="0" w:color="000000"/>
              <w:right w:val="single" w:sz="4" w:space="0" w:color="000000"/>
            </w:tcBorders>
          </w:tcPr>
          <w:p w14:paraId="0F4C8070" w14:textId="6927570C"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E81019" w14:textId="20A4ADA4"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5D4B4536" w14:textId="77777777" w:rsidTr="00B0352F">
        <w:trPr>
          <w:trHeight w:val="479"/>
        </w:trPr>
        <w:tc>
          <w:tcPr>
            <w:tcW w:w="1500" w:type="dxa"/>
            <w:vMerge/>
            <w:shd w:val="clear" w:color="auto" w:fill="auto"/>
          </w:tcPr>
          <w:p w14:paraId="7FA492C3"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79F4E5B" w14:textId="77777777" w:rsidR="00697CC6" w:rsidRPr="00EA2505" w:rsidRDefault="00697CC6" w:rsidP="00697CC6">
            <w:pPr>
              <w:tabs>
                <w:tab w:val="left" w:pos="816"/>
                <w:tab w:val="left" w:pos="1079"/>
              </w:tabs>
              <w:ind w:right="147"/>
            </w:pPr>
            <w:r w:rsidRPr="00EA2505">
              <w:rPr>
                <w:color w:val="000000"/>
              </w:rPr>
              <w:t>Cuna pediátrica eléctrica</w:t>
            </w:r>
          </w:p>
        </w:tc>
        <w:tc>
          <w:tcPr>
            <w:tcW w:w="1550" w:type="dxa"/>
            <w:tcBorders>
              <w:top w:val="single" w:sz="4" w:space="0" w:color="000000"/>
              <w:left w:val="single" w:sz="4" w:space="0" w:color="000000"/>
              <w:bottom w:val="single" w:sz="4" w:space="0" w:color="000000"/>
              <w:right w:val="single" w:sz="4" w:space="0" w:color="000000"/>
            </w:tcBorders>
          </w:tcPr>
          <w:p w14:paraId="658DDB4A" w14:textId="4A47D251" w:rsidR="00697CC6" w:rsidRPr="00EA2505" w:rsidRDefault="00697CC6" w:rsidP="00697CC6">
            <w:pPr>
              <w:tabs>
                <w:tab w:val="left" w:pos="816"/>
                <w:tab w:val="left" w:pos="1079"/>
              </w:tabs>
              <w:ind w:right="147"/>
              <w:rPr>
                <w:color w:val="000000"/>
                <w:sz w:val="18"/>
                <w:szCs w:val="18"/>
              </w:rPr>
            </w:pPr>
            <w:r w:rsidRPr="00EA2505">
              <w:rPr>
                <w:sz w:val="18"/>
                <w:szCs w:val="18"/>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0E2284BF" w14:textId="2D580233" w:rsidR="00697CC6" w:rsidRPr="00EA2505" w:rsidRDefault="00697CC6" w:rsidP="00697CC6">
            <w:pPr>
              <w:tabs>
                <w:tab w:val="left" w:pos="816"/>
                <w:tab w:val="left" w:pos="1079"/>
              </w:tabs>
              <w:ind w:right="147"/>
              <w:rPr>
                <w:color w:val="000000"/>
                <w:sz w:val="18"/>
                <w:szCs w:val="18"/>
              </w:rPr>
            </w:pPr>
            <w:r w:rsidRPr="00EA2505">
              <w:rPr>
                <w:sz w:val="18"/>
                <w:szCs w:val="18"/>
              </w:rPr>
              <w:t>INCLUIR VISITA ANUAL</w:t>
            </w:r>
          </w:p>
        </w:tc>
      </w:tr>
      <w:tr w:rsidR="00697CC6" w:rsidRPr="00EA2505" w14:paraId="12831BBD" w14:textId="77777777" w:rsidTr="00B0352F">
        <w:trPr>
          <w:trHeight w:val="479"/>
        </w:trPr>
        <w:tc>
          <w:tcPr>
            <w:tcW w:w="1500" w:type="dxa"/>
            <w:vMerge/>
            <w:shd w:val="clear" w:color="auto" w:fill="auto"/>
          </w:tcPr>
          <w:p w14:paraId="2BAB20CE"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F163FCC" w14:textId="77777777" w:rsidR="00697CC6" w:rsidRPr="00EA2505" w:rsidRDefault="00697CC6" w:rsidP="00697CC6">
            <w:pPr>
              <w:tabs>
                <w:tab w:val="left" w:pos="816"/>
                <w:tab w:val="left" w:pos="1079"/>
              </w:tabs>
              <w:ind w:right="147"/>
            </w:pPr>
            <w:r w:rsidRPr="00EA2505">
              <w:rPr>
                <w:color w:val="000000"/>
              </w:rPr>
              <w:t>Cuna recién nacido</w:t>
            </w:r>
          </w:p>
        </w:tc>
        <w:tc>
          <w:tcPr>
            <w:tcW w:w="1550" w:type="dxa"/>
            <w:tcBorders>
              <w:top w:val="single" w:sz="4" w:space="0" w:color="000000"/>
              <w:left w:val="single" w:sz="4" w:space="0" w:color="000000"/>
              <w:bottom w:val="single" w:sz="4" w:space="0" w:color="000000"/>
              <w:right w:val="single" w:sz="4" w:space="0" w:color="000000"/>
            </w:tcBorders>
          </w:tcPr>
          <w:p w14:paraId="739A6174" w14:textId="09B54F49"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999202" w14:textId="6307CB05"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0CFBBF55" w14:textId="77777777" w:rsidTr="00B0352F">
        <w:trPr>
          <w:trHeight w:val="479"/>
        </w:trPr>
        <w:tc>
          <w:tcPr>
            <w:tcW w:w="1500" w:type="dxa"/>
            <w:vMerge w:val="restart"/>
            <w:shd w:val="clear" w:color="auto" w:fill="auto"/>
          </w:tcPr>
          <w:p w14:paraId="4ACBE04D" w14:textId="77777777" w:rsidR="00697CC6" w:rsidRPr="00EA2505" w:rsidRDefault="00697CC6" w:rsidP="00697CC6">
            <w:pPr>
              <w:tabs>
                <w:tab w:val="left" w:pos="816"/>
                <w:tab w:val="left" w:pos="1079"/>
              </w:tabs>
              <w:ind w:right="147"/>
            </w:pPr>
            <w:r w:rsidRPr="00EA2505">
              <w:t>MESA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0A68BE1F" w14:textId="77777777" w:rsidR="00697CC6" w:rsidRPr="00EA2505" w:rsidRDefault="00697CC6" w:rsidP="00697CC6">
            <w:pPr>
              <w:tabs>
                <w:tab w:val="left" w:pos="816"/>
                <w:tab w:val="left" w:pos="1079"/>
              </w:tabs>
              <w:ind w:right="147"/>
            </w:pPr>
            <w:r w:rsidRPr="00EA2505">
              <w:rPr>
                <w:color w:val="000000"/>
              </w:rPr>
              <w:t>Mesa arsenalera</w:t>
            </w:r>
          </w:p>
        </w:tc>
        <w:tc>
          <w:tcPr>
            <w:tcW w:w="1550" w:type="dxa"/>
            <w:tcBorders>
              <w:top w:val="single" w:sz="4" w:space="0" w:color="000000"/>
              <w:left w:val="single" w:sz="4" w:space="0" w:color="000000"/>
              <w:bottom w:val="single" w:sz="4" w:space="0" w:color="000000"/>
              <w:right w:val="single" w:sz="4" w:space="0" w:color="000000"/>
            </w:tcBorders>
          </w:tcPr>
          <w:p w14:paraId="6F525E0F" w14:textId="6CA4415D"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5EF6B7F" w14:textId="7F2DE87C"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2F477482" w14:textId="77777777" w:rsidTr="00B0352F">
        <w:trPr>
          <w:trHeight w:val="479"/>
        </w:trPr>
        <w:tc>
          <w:tcPr>
            <w:tcW w:w="1500" w:type="dxa"/>
            <w:vMerge/>
            <w:shd w:val="clear" w:color="auto" w:fill="auto"/>
          </w:tcPr>
          <w:p w14:paraId="30E7CB57"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7708991" w14:textId="77777777" w:rsidR="00697CC6" w:rsidRPr="00EA2505" w:rsidRDefault="00697CC6" w:rsidP="00697CC6">
            <w:pPr>
              <w:tabs>
                <w:tab w:val="left" w:pos="816"/>
                <w:tab w:val="left" w:pos="1079"/>
              </w:tabs>
              <w:ind w:right="147"/>
            </w:pPr>
            <w:r w:rsidRPr="00EA2505">
              <w:rPr>
                <w:color w:val="000000"/>
              </w:rPr>
              <w:t>Mesa balanza lactante</w:t>
            </w:r>
          </w:p>
        </w:tc>
        <w:tc>
          <w:tcPr>
            <w:tcW w:w="1550" w:type="dxa"/>
            <w:tcBorders>
              <w:top w:val="single" w:sz="4" w:space="0" w:color="000000"/>
              <w:left w:val="single" w:sz="4" w:space="0" w:color="000000"/>
              <w:bottom w:val="single" w:sz="4" w:space="0" w:color="000000"/>
              <w:right w:val="single" w:sz="4" w:space="0" w:color="000000"/>
            </w:tcBorders>
          </w:tcPr>
          <w:p w14:paraId="435A6C06" w14:textId="7C263BD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EEEEEAE" w14:textId="4E96287B"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1419193E" w14:textId="77777777" w:rsidTr="00B0352F">
        <w:trPr>
          <w:trHeight w:val="479"/>
        </w:trPr>
        <w:tc>
          <w:tcPr>
            <w:tcW w:w="1500" w:type="dxa"/>
            <w:vMerge/>
            <w:shd w:val="clear" w:color="auto" w:fill="auto"/>
          </w:tcPr>
          <w:p w14:paraId="634D7D42"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ECB4B9B" w14:textId="77777777" w:rsidR="00697CC6" w:rsidRPr="00EA2505" w:rsidRDefault="00697CC6" w:rsidP="00697CC6">
            <w:pPr>
              <w:tabs>
                <w:tab w:val="left" w:pos="816"/>
                <w:tab w:val="left" w:pos="1079"/>
              </w:tabs>
              <w:ind w:right="147"/>
            </w:pPr>
            <w:r w:rsidRPr="00EA2505">
              <w:rPr>
                <w:color w:val="000000"/>
              </w:rPr>
              <w:t>Mesa comer paciente</w:t>
            </w:r>
          </w:p>
        </w:tc>
        <w:tc>
          <w:tcPr>
            <w:tcW w:w="1550" w:type="dxa"/>
            <w:tcBorders>
              <w:top w:val="single" w:sz="4" w:space="0" w:color="000000"/>
              <w:left w:val="single" w:sz="4" w:space="0" w:color="000000"/>
              <w:bottom w:val="single" w:sz="4" w:space="0" w:color="000000"/>
              <w:right w:val="single" w:sz="4" w:space="0" w:color="000000"/>
            </w:tcBorders>
          </w:tcPr>
          <w:p w14:paraId="48205219" w14:textId="01819785"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AFA6C4A" w14:textId="51E70C43"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4C644499" w14:textId="77777777" w:rsidTr="00B0352F">
        <w:trPr>
          <w:trHeight w:val="479"/>
        </w:trPr>
        <w:tc>
          <w:tcPr>
            <w:tcW w:w="1500" w:type="dxa"/>
            <w:vMerge/>
            <w:shd w:val="clear" w:color="auto" w:fill="auto"/>
          </w:tcPr>
          <w:p w14:paraId="21EA2881"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2F20B38F" w14:textId="77777777" w:rsidR="00697CC6" w:rsidRPr="00EA2505" w:rsidRDefault="00697CC6" w:rsidP="00697CC6">
            <w:pPr>
              <w:tabs>
                <w:tab w:val="left" w:pos="816"/>
                <w:tab w:val="left" w:pos="1079"/>
              </w:tabs>
              <w:ind w:right="147"/>
            </w:pPr>
            <w:r w:rsidRPr="00EA2505">
              <w:rPr>
                <w:color w:val="000000"/>
              </w:rPr>
              <w:t>Mesa Killian</w:t>
            </w:r>
          </w:p>
        </w:tc>
        <w:tc>
          <w:tcPr>
            <w:tcW w:w="1550" w:type="dxa"/>
            <w:tcBorders>
              <w:top w:val="single" w:sz="4" w:space="0" w:color="000000"/>
              <w:left w:val="single" w:sz="4" w:space="0" w:color="000000"/>
              <w:bottom w:val="single" w:sz="4" w:space="0" w:color="000000"/>
              <w:right w:val="single" w:sz="4" w:space="0" w:color="000000"/>
            </w:tcBorders>
          </w:tcPr>
          <w:p w14:paraId="14952E7F" w14:textId="323E2B5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A2584CB" w14:textId="1786C006"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7D1BD81D" w14:textId="77777777" w:rsidTr="00B0352F">
        <w:trPr>
          <w:trHeight w:val="479"/>
        </w:trPr>
        <w:tc>
          <w:tcPr>
            <w:tcW w:w="1500" w:type="dxa"/>
            <w:vMerge/>
            <w:shd w:val="clear" w:color="auto" w:fill="auto"/>
          </w:tcPr>
          <w:p w14:paraId="3DA88E27"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6624F94" w14:textId="77777777" w:rsidR="00697CC6" w:rsidRPr="00EA2505" w:rsidRDefault="00697CC6" w:rsidP="00697CC6">
            <w:pPr>
              <w:tabs>
                <w:tab w:val="left" w:pos="816"/>
                <w:tab w:val="left" w:pos="1079"/>
              </w:tabs>
              <w:ind w:right="147"/>
            </w:pPr>
            <w:r w:rsidRPr="00EA2505">
              <w:rPr>
                <w:color w:val="000000"/>
              </w:rPr>
              <w:t>Mesa mayo</w:t>
            </w:r>
          </w:p>
        </w:tc>
        <w:tc>
          <w:tcPr>
            <w:tcW w:w="1550" w:type="dxa"/>
            <w:tcBorders>
              <w:top w:val="single" w:sz="4" w:space="0" w:color="000000"/>
              <w:left w:val="single" w:sz="4" w:space="0" w:color="000000"/>
              <w:bottom w:val="single" w:sz="4" w:space="0" w:color="000000"/>
              <w:right w:val="single" w:sz="4" w:space="0" w:color="000000"/>
            </w:tcBorders>
          </w:tcPr>
          <w:p w14:paraId="04939957" w14:textId="28B82F70"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D6E5767" w14:textId="5C0D9292"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41FA2701" w14:textId="77777777" w:rsidTr="00B0352F">
        <w:trPr>
          <w:trHeight w:val="479"/>
        </w:trPr>
        <w:tc>
          <w:tcPr>
            <w:tcW w:w="1500" w:type="dxa"/>
            <w:vMerge/>
            <w:shd w:val="clear" w:color="auto" w:fill="auto"/>
          </w:tcPr>
          <w:p w14:paraId="303EDE9A"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EE7C67" w14:textId="77777777" w:rsidR="00697CC6" w:rsidRPr="00EA2505" w:rsidRDefault="00697CC6" w:rsidP="00697CC6">
            <w:pPr>
              <w:tabs>
                <w:tab w:val="left" w:pos="816"/>
                <w:tab w:val="left" w:pos="1079"/>
              </w:tabs>
              <w:ind w:right="147"/>
            </w:pPr>
            <w:r w:rsidRPr="00EA2505">
              <w:rPr>
                <w:color w:val="000000"/>
              </w:rPr>
              <w:t>Mesa mayo quirúrgica</w:t>
            </w:r>
          </w:p>
        </w:tc>
        <w:tc>
          <w:tcPr>
            <w:tcW w:w="1550" w:type="dxa"/>
            <w:tcBorders>
              <w:top w:val="single" w:sz="4" w:space="0" w:color="000000"/>
              <w:left w:val="single" w:sz="4" w:space="0" w:color="000000"/>
              <w:bottom w:val="single" w:sz="4" w:space="0" w:color="000000"/>
              <w:right w:val="single" w:sz="4" w:space="0" w:color="000000"/>
            </w:tcBorders>
          </w:tcPr>
          <w:p w14:paraId="3627800B" w14:textId="5B51F572"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467ECF5" w14:textId="6B3CAAA6"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039C9D18" w14:textId="77777777" w:rsidTr="00B0352F">
        <w:trPr>
          <w:trHeight w:val="479"/>
        </w:trPr>
        <w:tc>
          <w:tcPr>
            <w:tcW w:w="1500" w:type="dxa"/>
            <w:vMerge/>
            <w:shd w:val="clear" w:color="auto" w:fill="auto"/>
          </w:tcPr>
          <w:p w14:paraId="34B72D73"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25777AE" w14:textId="77777777" w:rsidR="00697CC6" w:rsidRPr="00EA2505" w:rsidRDefault="00697CC6" w:rsidP="00697CC6">
            <w:pPr>
              <w:tabs>
                <w:tab w:val="left" w:pos="816"/>
                <w:tab w:val="left" w:pos="1079"/>
              </w:tabs>
              <w:ind w:right="147"/>
            </w:pPr>
            <w:r w:rsidRPr="00EA2505">
              <w:rPr>
                <w:color w:val="000000"/>
              </w:rPr>
              <w:t>Mesa Pasteur</w:t>
            </w:r>
          </w:p>
        </w:tc>
        <w:tc>
          <w:tcPr>
            <w:tcW w:w="1550" w:type="dxa"/>
            <w:tcBorders>
              <w:top w:val="single" w:sz="4" w:space="0" w:color="000000"/>
              <w:left w:val="single" w:sz="4" w:space="0" w:color="000000"/>
              <w:bottom w:val="single" w:sz="4" w:space="0" w:color="000000"/>
              <w:right w:val="single" w:sz="4" w:space="0" w:color="000000"/>
            </w:tcBorders>
          </w:tcPr>
          <w:p w14:paraId="2097456D" w14:textId="65131757"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64F19C6" w14:textId="6A2C3631"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697CC6" w:rsidRPr="00EA2505" w14:paraId="324AE36E" w14:textId="77777777" w:rsidTr="00B0352F">
        <w:trPr>
          <w:trHeight w:val="479"/>
        </w:trPr>
        <w:tc>
          <w:tcPr>
            <w:tcW w:w="1500" w:type="dxa"/>
            <w:vMerge/>
            <w:shd w:val="clear" w:color="auto" w:fill="auto"/>
          </w:tcPr>
          <w:p w14:paraId="2A43653B" w14:textId="77777777" w:rsidR="00697CC6" w:rsidRPr="00EA2505" w:rsidRDefault="00697CC6" w:rsidP="00697CC6">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68F5528" w14:textId="77777777" w:rsidR="00697CC6" w:rsidRPr="00EA2505" w:rsidRDefault="00697CC6" w:rsidP="00697CC6">
            <w:pPr>
              <w:tabs>
                <w:tab w:val="left" w:pos="816"/>
                <w:tab w:val="left" w:pos="1079"/>
              </w:tabs>
              <w:ind w:right="147"/>
            </w:pPr>
            <w:r w:rsidRPr="00EA2505">
              <w:rPr>
                <w:color w:val="000000"/>
              </w:rPr>
              <w:t>Mesa toma de muestra</w:t>
            </w:r>
          </w:p>
        </w:tc>
        <w:tc>
          <w:tcPr>
            <w:tcW w:w="1550" w:type="dxa"/>
            <w:tcBorders>
              <w:top w:val="single" w:sz="4" w:space="0" w:color="000000"/>
              <w:left w:val="single" w:sz="4" w:space="0" w:color="000000"/>
              <w:bottom w:val="single" w:sz="4" w:space="0" w:color="000000"/>
              <w:right w:val="single" w:sz="4" w:space="0" w:color="000000"/>
            </w:tcBorders>
          </w:tcPr>
          <w:p w14:paraId="73C2DFBB" w14:textId="40EFF7B7" w:rsidR="00697CC6" w:rsidRPr="00EA2505" w:rsidRDefault="00697CC6" w:rsidP="00697CC6">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60E010C" w14:textId="6418BEFB" w:rsidR="00697CC6" w:rsidRPr="00EA2505" w:rsidRDefault="00697CC6" w:rsidP="00697CC6">
            <w:pPr>
              <w:tabs>
                <w:tab w:val="left" w:pos="816"/>
                <w:tab w:val="left" w:pos="1079"/>
              </w:tabs>
              <w:ind w:right="147"/>
              <w:rPr>
                <w:color w:val="000000"/>
                <w:sz w:val="18"/>
                <w:szCs w:val="18"/>
              </w:rPr>
            </w:pPr>
            <w:r w:rsidRPr="00EA2505">
              <w:rPr>
                <w:sz w:val="18"/>
                <w:szCs w:val="18"/>
              </w:rPr>
              <w:t>NO APLICA</w:t>
            </w:r>
          </w:p>
        </w:tc>
      </w:tr>
      <w:tr w:rsidR="00E60DCA" w:rsidRPr="00EA2505" w14:paraId="27BBD8BA" w14:textId="77777777" w:rsidTr="00492BD4">
        <w:trPr>
          <w:trHeight w:val="479"/>
        </w:trPr>
        <w:tc>
          <w:tcPr>
            <w:tcW w:w="1500" w:type="dxa"/>
            <w:vMerge w:val="restart"/>
            <w:shd w:val="clear" w:color="auto" w:fill="auto"/>
          </w:tcPr>
          <w:p w14:paraId="7E03C408" w14:textId="77777777" w:rsidR="00E60DCA" w:rsidRPr="00EA2505" w:rsidRDefault="00E60DCA" w:rsidP="00E60DCA">
            <w:pPr>
              <w:tabs>
                <w:tab w:val="left" w:pos="816"/>
                <w:tab w:val="left" w:pos="1079"/>
              </w:tabs>
              <w:ind w:right="147"/>
            </w:pPr>
            <w:r w:rsidRPr="00EA2505">
              <w:t>PISO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71845546" w14:textId="77777777" w:rsidR="00E60DCA" w:rsidRPr="00EA2505" w:rsidRDefault="00E60DCA" w:rsidP="00E60DCA">
            <w:pPr>
              <w:tabs>
                <w:tab w:val="left" w:pos="816"/>
                <w:tab w:val="left" w:pos="1079"/>
              </w:tabs>
              <w:ind w:right="147"/>
            </w:pPr>
            <w:r w:rsidRPr="00EA2505">
              <w:rPr>
                <w:color w:val="000000"/>
              </w:rPr>
              <w:t>Piso cirujano</w:t>
            </w:r>
          </w:p>
        </w:tc>
        <w:tc>
          <w:tcPr>
            <w:tcW w:w="1550" w:type="dxa"/>
            <w:tcBorders>
              <w:top w:val="single" w:sz="4" w:space="0" w:color="000000"/>
              <w:left w:val="single" w:sz="4" w:space="0" w:color="000000"/>
              <w:bottom w:val="single" w:sz="4" w:space="0" w:color="000000"/>
              <w:right w:val="single" w:sz="4" w:space="0" w:color="000000"/>
            </w:tcBorders>
          </w:tcPr>
          <w:p w14:paraId="7CC84DB2" w14:textId="289E51F8"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B599BD4" w14:textId="1D7277CD"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C7EB307" w14:textId="77777777" w:rsidTr="00492BD4">
        <w:trPr>
          <w:trHeight w:val="479"/>
        </w:trPr>
        <w:tc>
          <w:tcPr>
            <w:tcW w:w="1500" w:type="dxa"/>
            <w:vMerge/>
            <w:shd w:val="clear" w:color="auto" w:fill="auto"/>
          </w:tcPr>
          <w:p w14:paraId="6C7620B3"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AD157A9" w14:textId="77777777" w:rsidR="00E60DCA" w:rsidRPr="00EA2505" w:rsidRDefault="00E60DCA" w:rsidP="00E60DCA">
            <w:pPr>
              <w:tabs>
                <w:tab w:val="left" w:pos="816"/>
                <w:tab w:val="left" w:pos="1079"/>
              </w:tabs>
              <w:ind w:right="147"/>
              <w:rPr>
                <w:color w:val="000000"/>
              </w:rPr>
            </w:pPr>
            <w:r w:rsidRPr="00EA2505">
              <w:rPr>
                <w:color w:val="000000"/>
              </w:rPr>
              <w:t>Piso clínico</w:t>
            </w:r>
          </w:p>
        </w:tc>
        <w:tc>
          <w:tcPr>
            <w:tcW w:w="1550" w:type="dxa"/>
            <w:tcBorders>
              <w:top w:val="single" w:sz="4" w:space="0" w:color="000000"/>
              <w:left w:val="single" w:sz="4" w:space="0" w:color="000000"/>
              <w:bottom w:val="single" w:sz="4" w:space="0" w:color="000000"/>
              <w:right w:val="single" w:sz="4" w:space="0" w:color="000000"/>
            </w:tcBorders>
          </w:tcPr>
          <w:p w14:paraId="1C1C9FC6" w14:textId="57D54FF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12A3D4F" w14:textId="36E44F1A"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6F0C1B97" w14:textId="77777777" w:rsidTr="00492BD4">
        <w:trPr>
          <w:trHeight w:val="479"/>
        </w:trPr>
        <w:tc>
          <w:tcPr>
            <w:tcW w:w="1500" w:type="dxa"/>
            <w:vMerge/>
            <w:shd w:val="clear" w:color="auto" w:fill="auto"/>
          </w:tcPr>
          <w:p w14:paraId="43A6D747"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29DA06C" w14:textId="77777777" w:rsidR="00E60DCA" w:rsidRPr="00EA2505" w:rsidRDefault="00E60DCA" w:rsidP="00E60DCA">
            <w:pPr>
              <w:tabs>
                <w:tab w:val="left" w:pos="816"/>
                <w:tab w:val="left" w:pos="1079"/>
              </w:tabs>
              <w:ind w:right="147"/>
              <w:rPr>
                <w:color w:val="000000"/>
              </w:rPr>
            </w:pPr>
            <w:r w:rsidRPr="00EA2505">
              <w:rPr>
                <w:color w:val="000000"/>
              </w:rPr>
              <w:t>Piso taburete</w:t>
            </w:r>
          </w:p>
        </w:tc>
        <w:tc>
          <w:tcPr>
            <w:tcW w:w="1550" w:type="dxa"/>
            <w:tcBorders>
              <w:top w:val="single" w:sz="4" w:space="0" w:color="000000"/>
              <w:left w:val="single" w:sz="4" w:space="0" w:color="000000"/>
              <w:bottom w:val="single" w:sz="4" w:space="0" w:color="000000"/>
              <w:right w:val="single" w:sz="4" w:space="0" w:color="000000"/>
            </w:tcBorders>
          </w:tcPr>
          <w:p w14:paraId="24204313" w14:textId="0627802B"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4BA02DA" w14:textId="470681C1"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09759DCC" w14:textId="77777777" w:rsidTr="00492BD4">
        <w:trPr>
          <w:trHeight w:val="479"/>
        </w:trPr>
        <w:tc>
          <w:tcPr>
            <w:tcW w:w="1500" w:type="dxa"/>
            <w:vMerge/>
            <w:tcBorders>
              <w:bottom w:val="single" w:sz="4" w:space="0" w:color="000000"/>
            </w:tcBorders>
            <w:shd w:val="clear" w:color="auto" w:fill="auto"/>
          </w:tcPr>
          <w:p w14:paraId="3E8B6B1D"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059909BC" w14:textId="77777777" w:rsidR="00E60DCA" w:rsidRPr="00EA2505" w:rsidRDefault="00E60DCA" w:rsidP="00E60DCA">
            <w:pPr>
              <w:tabs>
                <w:tab w:val="left" w:pos="816"/>
                <w:tab w:val="left" w:pos="1079"/>
              </w:tabs>
              <w:ind w:right="147"/>
              <w:rPr>
                <w:color w:val="000000"/>
              </w:rPr>
            </w:pPr>
            <w:r w:rsidRPr="00EA2505">
              <w:rPr>
                <w:color w:val="000000"/>
              </w:rPr>
              <w:t>Piso taburete con respaldo</w:t>
            </w:r>
          </w:p>
        </w:tc>
        <w:tc>
          <w:tcPr>
            <w:tcW w:w="1550" w:type="dxa"/>
            <w:tcBorders>
              <w:top w:val="single" w:sz="4" w:space="0" w:color="000000"/>
              <w:left w:val="single" w:sz="4" w:space="0" w:color="000000"/>
              <w:bottom w:val="single" w:sz="4" w:space="0" w:color="000000"/>
              <w:right w:val="single" w:sz="4" w:space="0" w:color="000000"/>
            </w:tcBorders>
          </w:tcPr>
          <w:p w14:paraId="5B172EBD" w14:textId="7CE2FD16"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368E067" w14:textId="3F2D2939"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17C0998" w14:textId="77777777" w:rsidTr="00492BD4">
        <w:trPr>
          <w:trHeight w:val="479"/>
        </w:trPr>
        <w:tc>
          <w:tcPr>
            <w:tcW w:w="1500" w:type="dxa"/>
            <w:tcBorders>
              <w:bottom w:val="single" w:sz="4" w:space="0" w:color="000000"/>
            </w:tcBorders>
            <w:shd w:val="clear" w:color="auto" w:fill="auto"/>
          </w:tcPr>
          <w:p w14:paraId="00334E71" w14:textId="77777777" w:rsidR="00E60DCA" w:rsidRPr="00EA2505" w:rsidRDefault="00E60DCA" w:rsidP="00E60DCA">
            <w:pPr>
              <w:tabs>
                <w:tab w:val="left" w:pos="816"/>
                <w:tab w:val="left" w:pos="1079"/>
              </w:tabs>
              <w:ind w:right="147"/>
            </w:pPr>
            <w:r w:rsidRPr="00EA2505">
              <w:t>SILLA</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4B54E26C" w14:textId="77777777" w:rsidR="00E60DCA" w:rsidRPr="00EA2505" w:rsidRDefault="00E60DCA" w:rsidP="00E60DCA">
            <w:pPr>
              <w:tabs>
                <w:tab w:val="left" w:pos="816"/>
                <w:tab w:val="left" w:pos="1079"/>
              </w:tabs>
              <w:ind w:right="147"/>
              <w:rPr>
                <w:color w:val="000000"/>
              </w:rPr>
            </w:pPr>
            <w:r w:rsidRPr="00EA2505">
              <w:rPr>
                <w:color w:val="000000"/>
              </w:rPr>
              <w:t>Silla parto vertical</w:t>
            </w:r>
          </w:p>
        </w:tc>
        <w:tc>
          <w:tcPr>
            <w:tcW w:w="1550" w:type="dxa"/>
            <w:tcBorders>
              <w:top w:val="single" w:sz="4" w:space="0" w:color="000000"/>
              <w:left w:val="single" w:sz="4" w:space="0" w:color="000000"/>
              <w:bottom w:val="single" w:sz="4" w:space="0" w:color="000000"/>
              <w:right w:val="single" w:sz="4" w:space="0" w:color="000000"/>
            </w:tcBorders>
          </w:tcPr>
          <w:p w14:paraId="127F2ADF" w14:textId="2992D959"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39C6283" w14:textId="4BA5A140"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C9F489F" w14:textId="77777777" w:rsidTr="00492BD4">
        <w:trPr>
          <w:trHeight w:val="479"/>
        </w:trPr>
        <w:tc>
          <w:tcPr>
            <w:tcW w:w="1500" w:type="dxa"/>
            <w:vMerge w:val="restart"/>
            <w:shd w:val="clear" w:color="auto" w:fill="auto"/>
          </w:tcPr>
          <w:p w14:paraId="5E88C311" w14:textId="77777777" w:rsidR="00E60DCA" w:rsidRPr="00EA2505" w:rsidRDefault="00E60DCA" w:rsidP="00E60DCA">
            <w:pPr>
              <w:tabs>
                <w:tab w:val="left" w:pos="816"/>
                <w:tab w:val="left" w:pos="1079"/>
              </w:tabs>
              <w:ind w:right="147"/>
            </w:pPr>
            <w:r w:rsidRPr="00EA2505">
              <w:t>SILLA DE RUEDAS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3FB03B84" w14:textId="77777777" w:rsidR="00E60DCA" w:rsidRPr="00EA2505" w:rsidRDefault="00E60DCA" w:rsidP="00E60DCA">
            <w:pPr>
              <w:tabs>
                <w:tab w:val="left" w:pos="816"/>
                <w:tab w:val="left" w:pos="1079"/>
              </w:tabs>
              <w:ind w:right="147"/>
              <w:rPr>
                <w:color w:val="000000"/>
              </w:rPr>
            </w:pPr>
            <w:r w:rsidRPr="00EA2505">
              <w:rPr>
                <w:color w:val="000000"/>
              </w:rPr>
              <w:t>Silla de ruedas adulto</w:t>
            </w:r>
          </w:p>
        </w:tc>
        <w:tc>
          <w:tcPr>
            <w:tcW w:w="1550" w:type="dxa"/>
            <w:tcBorders>
              <w:top w:val="single" w:sz="4" w:space="0" w:color="000000"/>
              <w:left w:val="single" w:sz="4" w:space="0" w:color="000000"/>
              <w:bottom w:val="single" w:sz="4" w:space="0" w:color="auto"/>
              <w:right w:val="single" w:sz="4" w:space="0" w:color="000000"/>
            </w:tcBorders>
          </w:tcPr>
          <w:p w14:paraId="66E816B6" w14:textId="1594C696"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70BC2333" w14:textId="324003C8"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DCAE02F" w14:textId="77777777" w:rsidTr="00492BD4">
        <w:trPr>
          <w:trHeight w:val="479"/>
        </w:trPr>
        <w:tc>
          <w:tcPr>
            <w:tcW w:w="1500" w:type="dxa"/>
            <w:vMerge/>
            <w:shd w:val="clear" w:color="auto" w:fill="auto"/>
          </w:tcPr>
          <w:p w14:paraId="05B1E796"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50E27A8" w14:textId="77777777" w:rsidR="00E60DCA" w:rsidRPr="00EA2505" w:rsidRDefault="00E60DCA" w:rsidP="00E60DCA">
            <w:pPr>
              <w:tabs>
                <w:tab w:val="left" w:pos="816"/>
                <w:tab w:val="left" w:pos="1079"/>
              </w:tabs>
              <w:ind w:right="147"/>
              <w:rPr>
                <w:color w:val="000000"/>
              </w:rPr>
            </w:pPr>
            <w:r w:rsidRPr="00EA2505">
              <w:rPr>
                <w:color w:val="000000"/>
              </w:rPr>
              <w:t>Silla de ruedas bariátrica</w:t>
            </w:r>
          </w:p>
        </w:tc>
        <w:tc>
          <w:tcPr>
            <w:tcW w:w="1550" w:type="dxa"/>
            <w:tcBorders>
              <w:top w:val="single" w:sz="4" w:space="0" w:color="auto"/>
              <w:left w:val="single" w:sz="4" w:space="0" w:color="000000"/>
              <w:bottom w:val="single" w:sz="4" w:space="0" w:color="000000"/>
              <w:right w:val="single" w:sz="4" w:space="0" w:color="000000"/>
            </w:tcBorders>
          </w:tcPr>
          <w:p w14:paraId="5B141A6B" w14:textId="49677265"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2D46522A" w14:textId="2939168C"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5FE462DD" w14:textId="77777777" w:rsidTr="00492BD4">
        <w:trPr>
          <w:trHeight w:val="479"/>
        </w:trPr>
        <w:tc>
          <w:tcPr>
            <w:tcW w:w="1500" w:type="dxa"/>
            <w:vMerge/>
            <w:shd w:val="clear" w:color="auto" w:fill="auto"/>
          </w:tcPr>
          <w:p w14:paraId="6B075D7D"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49A6C57" w14:textId="77777777" w:rsidR="00E60DCA" w:rsidRPr="00EA2505" w:rsidRDefault="00E60DCA" w:rsidP="00E60DCA">
            <w:pPr>
              <w:tabs>
                <w:tab w:val="left" w:pos="816"/>
                <w:tab w:val="left" w:pos="1079"/>
              </w:tabs>
              <w:ind w:right="147"/>
              <w:rPr>
                <w:color w:val="000000"/>
              </w:rPr>
            </w:pPr>
            <w:r w:rsidRPr="00EA2505">
              <w:rPr>
                <w:color w:val="000000"/>
              </w:rPr>
              <w:t>Silla de ruedas eléctrica</w:t>
            </w:r>
          </w:p>
        </w:tc>
        <w:tc>
          <w:tcPr>
            <w:tcW w:w="1550" w:type="dxa"/>
            <w:tcBorders>
              <w:top w:val="single" w:sz="4" w:space="0" w:color="000000"/>
              <w:left w:val="single" w:sz="4" w:space="0" w:color="000000"/>
              <w:bottom w:val="single" w:sz="4" w:space="0" w:color="000000"/>
              <w:right w:val="single" w:sz="4" w:space="0" w:color="000000"/>
            </w:tcBorders>
          </w:tcPr>
          <w:p w14:paraId="033AF6B0" w14:textId="67F17A98"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8167071" w14:textId="2F935E71" w:rsidR="00E60DCA" w:rsidRPr="00EA2505" w:rsidRDefault="00E60DCA" w:rsidP="00E60DCA">
            <w:pPr>
              <w:tabs>
                <w:tab w:val="left" w:pos="816"/>
                <w:tab w:val="left" w:pos="1079"/>
              </w:tabs>
              <w:ind w:right="147"/>
              <w:rPr>
                <w:color w:val="000000"/>
                <w:sz w:val="18"/>
                <w:szCs w:val="18"/>
              </w:rPr>
            </w:pPr>
            <w:r w:rsidRPr="00EA2505">
              <w:rPr>
                <w:sz w:val="18"/>
                <w:szCs w:val="18"/>
              </w:rPr>
              <w:t>INCLUIR VISITA ANUAL</w:t>
            </w:r>
          </w:p>
        </w:tc>
      </w:tr>
      <w:tr w:rsidR="00E60DCA" w:rsidRPr="00EA2505" w14:paraId="770006DF" w14:textId="77777777" w:rsidTr="00492BD4">
        <w:trPr>
          <w:trHeight w:val="479"/>
        </w:trPr>
        <w:tc>
          <w:tcPr>
            <w:tcW w:w="1500" w:type="dxa"/>
            <w:vMerge/>
            <w:shd w:val="clear" w:color="auto" w:fill="auto"/>
          </w:tcPr>
          <w:p w14:paraId="57B19184"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2284C52" w14:textId="77777777" w:rsidR="00E60DCA" w:rsidRPr="00EA2505" w:rsidRDefault="00E60DCA" w:rsidP="00E60DCA">
            <w:pPr>
              <w:tabs>
                <w:tab w:val="left" w:pos="816"/>
                <w:tab w:val="left" w:pos="1079"/>
              </w:tabs>
              <w:ind w:right="147"/>
              <w:rPr>
                <w:color w:val="000000"/>
              </w:rPr>
            </w:pPr>
            <w:r w:rsidRPr="00EA2505">
              <w:rPr>
                <w:color w:val="000000"/>
              </w:rPr>
              <w:t>Silla de ruedas infantil</w:t>
            </w:r>
          </w:p>
        </w:tc>
        <w:tc>
          <w:tcPr>
            <w:tcW w:w="1550" w:type="dxa"/>
            <w:tcBorders>
              <w:top w:val="single" w:sz="4" w:space="0" w:color="000000"/>
              <w:left w:val="single" w:sz="4" w:space="0" w:color="000000"/>
              <w:bottom w:val="single" w:sz="4" w:space="0" w:color="auto"/>
              <w:right w:val="single" w:sz="4" w:space="0" w:color="000000"/>
            </w:tcBorders>
          </w:tcPr>
          <w:p w14:paraId="6F04B7AF" w14:textId="2A3E6D5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2307A2DF" w14:textId="4CAE8E2A"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8119B2B" w14:textId="77777777" w:rsidTr="00492BD4">
        <w:trPr>
          <w:trHeight w:val="479"/>
        </w:trPr>
        <w:tc>
          <w:tcPr>
            <w:tcW w:w="1500" w:type="dxa"/>
            <w:vMerge/>
            <w:shd w:val="clear" w:color="auto" w:fill="auto"/>
          </w:tcPr>
          <w:p w14:paraId="57148C40" w14:textId="77777777" w:rsidR="00E60DCA" w:rsidRPr="00EA2505" w:rsidRDefault="00E60DCA" w:rsidP="00E60DCA">
            <w:pPr>
              <w:tabs>
                <w:tab w:val="left" w:pos="816"/>
                <w:tab w:val="left" w:pos="1079"/>
              </w:tabs>
              <w:ind w:right="147"/>
            </w:pPr>
          </w:p>
        </w:tc>
        <w:tc>
          <w:tcPr>
            <w:tcW w:w="1852" w:type="dxa"/>
            <w:tcBorders>
              <w:top w:val="single" w:sz="4" w:space="0" w:color="auto"/>
              <w:bottom w:val="single" w:sz="4" w:space="0" w:color="auto"/>
              <w:right w:val="single" w:sz="4" w:space="0" w:color="auto"/>
            </w:tcBorders>
            <w:shd w:val="clear" w:color="auto" w:fill="auto"/>
            <w:vAlign w:val="bottom"/>
          </w:tcPr>
          <w:p w14:paraId="4A555B2D" w14:textId="77777777" w:rsidR="00E60DCA" w:rsidRPr="00EA2505" w:rsidRDefault="00E60DCA" w:rsidP="00E60DCA">
            <w:pPr>
              <w:tabs>
                <w:tab w:val="left" w:pos="816"/>
                <w:tab w:val="left" w:pos="1079"/>
              </w:tabs>
              <w:ind w:right="147"/>
              <w:rPr>
                <w:color w:val="000000"/>
              </w:rPr>
            </w:pPr>
            <w:r w:rsidRPr="00EA2505">
              <w:rPr>
                <w:color w:val="000000"/>
              </w:rPr>
              <w:t>Silla de ruedas neurológica adulto</w:t>
            </w:r>
          </w:p>
        </w:tc>
        <w:tc>
          <w:tcPr>
            <w:tcW w:w="1550" w:type="dxa"/>
            <w:tcBorders>
              <w:top w:val="single" w:sz="4" w:space="0" w:color="auto"/>
              <w:bottom w:val="single" w:sz="4" w:space="0" w:color="000000"/>
              <w:right w:val="single" w:sz="4" w:space="0" w:color="000000"/>
            </w:tcBorders>
          </w:tcPr>
          <w:p w14:paraId="4797A4B7" w14:textId="4E2D0257"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F96D261" w14:textId="65D12708"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243FBA16" w14:textId="77777777" w:rsidTr="00492BD4">
        <w:trPr>
          <w:trHeight w:val="479"/>
        </w:trPr>
        <w:tc>
          <w:tcPr>
            <w:tcW w:w="1500" w:type="dxa"/>
            <w:vMerge/>
            <w:tcBorders>
              <w:bottom w:val="single" w:sz="4" w:space="0" w:color="000000"/>
            </w:tcBorders>
            <w:shd w:val="clear" w:color="auto" w:fill="auto"/>
          </w:tcPr>
          <w:p w14:paraId="567AA8D8" w14:textId="77777777" w:rsidR="00E60DCA" w:rsidRPr="00EA2505" w:rsidRDefault="00E60DCA" w:rsidP="00E60DCA">
            <w:pPr>
              <w:tabs>
                <w:tab w:val="left" w:pos="816"/>
                <w:tab w:val="left" w:pos="1079"/>
              </w:tabs>
              <w:ind w:right="147"/>
            </w:pPr>
          </w:p>
        </w:tc>
        <w:tc>
          <w:tcPr>
            <w:tcW w:w="1852" w:type="dxa"/>
            <w:tcBorders>
              <w:top w:val="nil"/>
              <w:bottom w:val="single" w:sz="4" w:space="0" w:color="auto"/>
              <w:right w:val="single" w:sz="4" w:space="0" w:color="auto"/>
            </w:tcBorders>
            <w:shd w:val="clear" w:color="auto" w:fill="auto"/>
            <w:vAlign w:val="bottom"/>
          </w:tcPr>
          <w:p w14:paraId="3AAC59C9" w14:textId="77777777" w:rsidR="00E60DCA" w:rsidRPr="00EA2505" w:rsidRDefault="00E60DCA" w:rsidP="00E60DCA">
            <w:pPr>
              <w:tabs>
                <w:tab w:val="left" w:pos="816"/>
                <w:tab w:val="left" w:pos="1079"/>
              </w:tabs>
              <w:ind w:right="147"/>
              <w:rPr>
                <w:color w:val="000000"/>
              </w:rPr>
            </w:pPr>
            <w:r w:rsidRPr="00EA2505">
              <w:rPr>
                <w:color w:val="000000"/>
              </w:rPr>
              <w:t>Silla de ruedas neurológica infantil</w:t>
            </w:r>
          </w:p>
        </w:tc>
        <w:tc>
          <w:tcPr>
            <w:tcW w:w="1550" w:type="dxa"/>
            <w:tcBorders>
              <w:top w:val="single" w:sz="4" w:space="0" w:color="000000"/>
              <w:bottom w:val="single" w:sz="4" w:space="0" w:color="000000"/>
              <w:right w:val="single" w:sz="4" w:space="0" w:color="000000"/>
            </w:tcBorders>
          </w:tcPr>
          <w:p w14:paraId="00FD3C68" w14:textId="7BC04D0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E0300BB" w14:textId="0AD2BB13"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34C7FF91" w14:textId="77777777" w:rsidTr="00492BD4">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3BD2AD28" w14:textId="77777777" w:rsidR="00E60DCA" w:rsidRPr="00EA2505" w:rsidRDefault="00E60DCA" w:rsidP="00E60DCA">
            <w:pPr>
              <w:tabs>
                <w:tab w:val="left" w:pos="816"/>
                <w:tab w:val="left" w:pos="1079"/>
              </w:tabs>
              <w:ind w:right="147"/>
            </w:pPr>
            <w:r w:rsidRPr="00EA2505">
              <w:t>SILLON CLINICO</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1C499A7B" w14:textId="77777777" w:rsidR="00E60DCA" w:rsidRPr="00EA2505" w:rsidRDefault="00E60DCA" w:rsidP="00E60DCA">
            <w:pPr>
              <w:tabs>
                <w:tab w:val="left" w:pos="816"/>
                <w:tab w:val="left" w:pos="1079"/>
              </w:tabs>
              <w:ind w:right="147"/>
              <w:rPr>
                <w:color w:val="000000"/>
              </w:rPr>
            </w:pPr>
            <w:r w:rsidRPr="00EA2505">
              <w:rPr>
                <w:color w:val="000000"/>
              </w:rPr>
              <w:t>Sillón acompañante</w:t>
            </w:r>
          </w:p>
        </w:tc>
        <w:tc>
          <w:tcPr>
            <w:tcW w:w="1550" w:type="dxa"/>
            <w:tcBorders>
              <w:top w:val="single" w:sz="4" w:space="0" w:color="000000"/>
              <w:left w:val="single" w:sz="4" w:space="0" w:color="000000"/>
              <w:bottom w:val="single" w:sz="4" w:space="0" w:color="000000"/>
              <w:right w:val="single" w:sz="4" w:space="0" w:color="000000"/>
            </w:tcBorders>
          </w:tcPr>
          <w:p w14:paraId="4EB832A8" w14:textId="55CDF84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B7C25EF" w14:textId="544AA5FD"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753E1B1F" w14:textId="77777777" w:rsidTr="00492BD4">
        <w:trPr>
          <w:trHeight w:val="479"/>
        </w:trPr>
        <w:tc>
          <w:tcPr>
            <w:tcW w:w="1500" w:type="dxa"/>
            <w:vMerge/>
            <w:tcBorders>
              <w:left w:val="single" w:sz="4" w:space="0" w:color="000000"/>
              <w:right w:val="single" w:sz="4" w:space="0" w:color="000000"/>
            </w:tcBorders>
            <w:shd w:val="clear" w:color="auto" w:fill="auto"/>
          </w:tcPr>
          <w:p w14:paraId="77A42AEC" w14:textId="77777777" w:rsidR="00E60DCA" w:rsidRPr="00EA2505" w:rsidRDefault="00E60DCA" w:rsidP="00E60DCA">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00FAA59" w14:textId="77777777" w:rsidR="00E60DCA" w:rsidRPr="00EA2505" w:rsidRDefault="00E60DCA" w:rsidP="00E60DCA">
            <w:pPr>
              <w:tabs>
                <w:tab w:val="left" w:pos="816"/>
                <w:tab w:val="left" w:pos="1079"/>
              </w:tabs>
              <w:ind w:right="147"/>
              <w:rPr>
                <w:color w:val="000000"/>
              </w:rPr>
            </w:pPr>
            <w:r w:rsidRPr="00EA2505">
              <w:rPr>
                <w:color w:val="000000"/>
              </w:rPr>
              <w:t>Sillón clínico eléctrico</w:t>
            </w:r>
          </w:p>
        </w:tc>
        <w:tc>
          <w:tcPr>
            <w:tcW w:w="1550" w:type="dxa"/>
            <w:tcBorders>
              <w:top w:val="single" w:sz="4" w:space="0" w:color="000000"/>
              <w:left w:val="single" w:sz="4" w:space="0" w:color="000000"/>
              <w:bottom w:val="single" w:sz="4" w:space="0" w:color="auto"/>
              <w:right w:val="single" w:sz="4" w:space="0" w:color="000000"/>
            </w:tcBorders>
          </w:tcPr>
          <w:p w14:paraId="24071A09" w14:textId="69F36730"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3F7E8EEE" w14:textId="2B8C40E6"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10320A77" w14:textId="77777777" w:rsidTr="00492BD4">
        <w:trPr>
          <w:trHeight w:val="479"/>
        </w:trPr>
        <w:tc>
          <w:tcPr>
            <w:tcW w:w="1500" w:type="dxa"/>
            <w:vMerge/>
            <w:tcBorders>
              <w:left w:val="single" w:sz="4" w:space="0" w:color="000000"/>
              <w:right w:val="single" w:sz="4" w:space="0" w:color="000000"/>
            </w:tcBorders>
            <w:shd w:val="clear" w:color="auto" w:fill="auto"/>
          </w:tcPr>
          <w:p w14:paraId="6AA36C38"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A7B9935" w14:textId="77777777" w:rsidR="00E60DCA" w:rsidRPr="00EA2505" w:rsidRDefault="00E60DCA" w:rsidP="00E60DCA">
            <w:pPr>
              <w:tabs>
                <w:tab w:val="left" w:pos="816"/>
                <w:tab w:val="left" w:pos="1079"/>
              </w:tabs>
              <w:ind w:right="147"/>
              <w:rPr>
                <w:color w:val="000000"/>
              </w:rPr>
            </w:pPr>
            <w:r w:rsidRPr="00EA2505">
              <w:rPr>
                <w:color w:val="000000"/>
              </w:rPr>
              <w:t>Sillón clínico manual</w:t>
            </w:r>
          </w:p>
        </w:tc>
        <w:tc>
          <w:tcPr>
            <w:tcW w:w="1550" w:type="dxa"/>
            <w:tcBorders>
              <w:top w:val="single" w:sz="4" w:space="0" w:color="auto"/>
              <w:left w:val="single" w:sz="4" w:space="0" w:color="000000"/>
              <w:bottom w:val="single" w:sz="4" w:space="0" w:color="auto"/>
              <w:right w:val="single" w:sz="4" w:space="0" w:color="000000"/>
            </w:tcBorders>
          </w:tcPr>
          <w:p w14:paraId="12B13935" w14:textId="7D9C8244"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auto"/>
              <w:right w:val="single" w:sz="4" w:space="0" w:color="000000"/>
            </w:tcBorders>
          </w:tcPr>
          <w:p w14:paraId="33EC6D83" w14:textId="0C19C94F"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E60DCA" w:rsidRPr="00EA2505" w14:paraId="565CE448" w14:textId="77777777" w:rsidTr="00492BD4">
        <w:trPr>
          <w:trHeight w:val="479"/>
        </w:trPr>
        <w:tc>
          <w:tcPr>
            <w:tcW w:w="1500" w:type="dxa"/>
            <w:vMerge/>
            <w:tcBorders>
              <w:left w:val="single" w:sz="4" w:space="0" w:color="000000"/>
              <w:bottom w:val="single" w:sz="4" w:space="0" w:color="000000"/>
              <w:right w:val="single" w:sz="4" w:space="0" w:color="000000"/>
            </w:tcBorders>
            <w:shd w:val="clear" w:color="auto" w:fill="auto"/>
          </w:tcPr>
          <w:p w14:paraId="6AC842D5" w14:textId="77777777" w:rsidR="00E60DCA" w:rsidRPr="00EA2505" w:rsidRDefault="00E60DCA" w:rsidP="00E60DCA">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FB8C9C9" w14:textId="77777777" w:rsidR="00E60DCA" w:rsidRPr="00EA2505" w:rsidRDefault="00E60DCA" w:rsidP="00E60DCA">
            <w:pPr>
              <w:tabs>
                <w:tab w:val="left" w:pos="816"/>
                <w:tab w:val="left" w:pos="1079"/>
              </w:tabs>
              <w:ind w:right="147"/>
              <w:rPr>
                <w:color w:val="000000"/>
              </w:rPr>
            </w:pPr>
            <w:r w:rsidRPr="00EA2505">
              <w:rPr>
                <w:color w:val="000000"/>
              </w:rPr>
              <w:t>Sillón hemodiálisis</w:t>
            </w:r>
          </w:p>
        </w:tc>
        <w:tc>
          <w:tcPr>
            <w:tcW w:w="1550" w:type="dxa"/>
            <w:tcBorders>
              <w:top w:val="single" w:sz="4" w:space="0" w:color="auto"/>
              <w:left w:val="single" w:sz="4" w:space="0" w:color="000000"/>
              <w:bottom w:val="single" w:sz="4" w:space="0" w:color="000000"/>
              <w:right w:val="single" w:sz="4" w:space="0" w:color="000000"/>
            </w:tcBorders>
          </w:tcPr>
          <w:p w14:paraId="0F21E6C9" w14:textId="160C9AD1" w:rsidR="00E60DCA" w:rsidRPr="00EA2505" w:rsidRDefault="00E60DCA" w:rsidP="00E60DCA">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229F5A6E" w14:textId="0AC48A2C" w:rsidR="00E60DCA" w:rsidRPr="00EA2505" w:rsidRDefault="00E60DCA" w:rsidP="00E60DCA">
            <w:pPr>
              <w:tabs>
                <w:tab w:val="left" w:pos="816"/>
                <w:tab w:val="left" w:pos="1079"/>
              </w:tabs>
              <w:ind w:right="147"/>
              <w:rPr>
                <w:color w:val="000000"/>
                <w:sz w:val="18"/>
                <w:szCs w:val="18"/>
              </w:rPr>
            </w:pPr>
            <w:r w:rsidRPr="00EA2505">
              <w:rPr>
                <w:sz w:val="18"/>
                <w:szCs w:val="18"/>
              </w:rPr>
              <w:t>NO APLICA</w:t>
            </w:r>
          </w:p>
        </w:tc>
      </w:tr>
      <w:tr w:rsidR="000B3074" w:rsidRPr="00EA2505" w14:paraId="703A97E0" w14:textId="77777777" w:rsidTr="00BC76ED">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44AE9272" w14:textId="77777777" w:rsidR="000B3074" w:rsidRPr="00EA2505" w:rsidRDefault="000B3074" w:rsidP="000B3074">
            <w:pPr>
              <w:tabs>
                <w:tab w:val="left" w:pos="816"/>
                <w:tab w:val="left" w:pos="1079"/>
              </w:tabs>
              <w:ind w:right="147"/>
            </w:pPr>
            <w:r w:rsidRPr="00EA2505">
              <w:lastRenderedPageBreak/>
              <w:t>OTROS</w:t>
            </w:r>
          </w:p>
        </w:tc>
        <w:tc>
          <w:tcPr>
            <w:tcW w:w="1852" w:type="dxa"/>
            <w:tcBorders>
              <w:top w:val="nil"/>
              <w:left w:val="single" w:sz="4" w:space="0" w:color="000000"/>
              <w:bottom w:val="single" w:sz="4" w:space="0" w:color="auto"/>
              <w:right w:val="single" w:sz="4" w:space="0" w:color="auto"/>
            </w:tcBorders>
            <w:shd w:val="clear" w:color="auto" w:fill="auto"/>
            <w:vAlign w:val="bottom"/>
          </w:tcPr>
          <w:p w14:paraId="7834F5A7" w14:textId="77777777" w:rsidR="000B3074" w:rsidRPr="00EA2505" w:rsidRDefault="000B3074" w:rsidP="000B3074">
            <w:pPr>
              <w:tabs>
                <w:tab w:val="left" w:pos="816"/>
                <w:tab w:val="left" w:pos="1079"/>
              </w:tabs>
              <w:ind w:right="147"/>
              <w:rPr>
                <w:color w:val="000000"/>
              </w:rPr>
            </w:pPr>
            <w:r w:rsidRPr="00EA2505">
              <w:rPr>
                <w:color w:val="000000"/>
              </w:rPr>
              <w:t>Alza ropa</w:t>
            </w:r>
          </w:p>
        </w:tc>
        <w:tc>
          <w:tcPr>
            <w:tcW w:w="1550" w:type="dxa"/>
            <w:tcBorders>
              <w:top w:val="single" w:sz="4" w:space="0" w:color="000000"/>
              <w:left w:val="single" w:sz="4" w:space="0" w:color="000000"/>
              <w:bottom w:val="single" w:sz="4" w:space="0" w:color="000000"/>
              <w:right w:val="single" w:sz="4" w:space="0" w:color="000000"/>
            </w:tcBorders>
          </w:tcPr>
          <w:p w14:paraId="22C10A7F" w14:textId="17B693EE"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2BC634E" w14:textId="411789D9"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284E1885" w14:textId="77777777" w:rsidTr="00BC76ED">
        <w:trPr>
          <w:trHeight w:val="479"/>
        </w:trPr>
        <w:tc>
          <w:tcPr>
            <w:tcW w:w="1500" w:type="dxa"/>
            <w:vMerge/>
            <w:tcBorders>
              <w:left w:val="single" w:sz="4" w:space="0" w:color="000000"/>
              <w:right w:val="single" w:sz="4" w:space="0" w:color="000000"/>
            </w:tcBorders>
            <w:shd w:val="clear" w:color="auto" w:fill="auto"/>
          </w:tcPr>
          <w:p w14:paraId="12E165D6"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6C0C8726" w14:textId="77777777" w:rsidR="000B3074" w:rsidRPr="00EA2505" w:rsidRDefault="000B3074" w:rsidP="000B3074">
            <w:pPr>
              <w:tabs>
                <w:tab w:val="left" w:pos="816"/>
                <w:tab w:val="left" w:pos="1079"/>
              </w:tabs>
              <w:ind w:right="147"/>
              <w:rPr>
                <w:color w:val="000000"/>
              </w:rPr>
            </w:pPr>
            <w:proofErr w:type="spellStart"/>
            <w:r w:rsidRPr="00EA2505">
              <w:rPr>
                <w:color w:val="000000"/>
              </w:rPr>
              <w:t>Cartabon</w:t>
            </w:r>
            <w:proofErr w:type="spellEnd"/>
          </w:p>
        </w:tc>
        <w:tc>
          <w:tcPr>
            <w:tcW w:w="1550" w:type="dxa"/>
            <w:tcBorders>
              <w:top w:val="single" w:sz="4" w:space="0" w:color="000000"/>
              <w:left w:val="single" w:sz="4" w:space="0" w:color="000000"/>
              <w:bottom w:val="single" w:sz="4" w:space="0" w:color="auto"/>
              <w:right w:val="single" w:sz="4" w:space="0" w:color="000000"/>
            </w:tcBorders>
          </w:tcPr>
          <w:p w14:paraId="37A9B6CA" w14:textId="6A57A218"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04D63223" w14:textId="713BF270"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91B3BF4" w14:textId="77777777" w:rsidTr="00BC76ED">
        <w:trPr>
          <w:trHeight w:val="479"/>
        </w:trPr>
        <w:tc>
          <w:tcPr>
            <w:tcW w:w="1500" w:type="dxa"/>
            <w:vMerge/>
            <w:tcBorders>
              <w:left w:val="single" w:sz="4" w:space="0" w:color="000000"/>
              <w:right w:val="single" w:sz="4" w:space="0" w:color="000000"/>
            </w:tcBorders>
            <w:shd w:val="clear" w:color="auto" w:fill="auto"/>
          </w:tcPr>
          <w:p w14:paraId="570F7BCF" w14:textId="77777777" w:rsidR="000B3074" w:rsidRPr="00EA2505" w:rsidRDefault="000B3074" w:rsidP="000B3074">
            <w:pPr>
              <w:tabs>
                <w:tab w:val="left" w:pos="816"/>
                <w:tab w:val="left" w:pos="1079"/>
              </w:tabs>
              <w:ind w:right="147"/>
            </w:pPr>
          </w:p>
        </w:tc>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80D97B5" w14:textId="77777777" w:rsidR="000B3074" w:rsidRPr="00EA2505" w:rsidRDefault="000B3074" w:rsidP="000B3074">
            <w:pPr>
              <w:tabs>
                <w:tab w:val="left" w:pos="816"/>
                <w:tab w:val="left" w:pos="1079"/>
              </w:tabs>
              <w:ind w:right="147"/>
              <w:rPr>
                <w:color w:val="000000"/>
              </w:rPr>
            </w:pPr>
            <w:r w:rsidRPr="00EA2505">
              <w:rPr>
                <w:color w:val="000000"/>
              </w:rPr>
              <w:t>Escabel</w:t>
            </w:r>
          </w:p>
        </w:tc>
        <w:tc>
          <w:tcPr>
            <w:tcW w:w="1550" w:type="dxa"/>
            <w:tcBorders>
              <w:top w:val="single" w:sz="4" w:space="0" w:color="auto"/>
              <w:left w:val="single" w:sz="4" w:space="0" w:color="000000"/>
              <w:bottom w:val="single" w:sz="4" w:space="0" w:color="000000"/>
              <w:right w:val="single" w:sz="4" w:space="0" w:color="000000"/>
            </w:tcBorders>
          </w:tcPr>
          <w:p w14:paraId="0C81B6A0" w14:textId="14BFB0CB"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6747D09E" w14:textId="007467C1"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CB354A2" w14:textId="77777777" w:rsidTr="00BC76ED">
        <w:trPr>
          <w:trHeight w:val="479"/>
        </w:trPr>
        <w:tc>
          <w:tcPr>
            <w:tcW w:w="1500" w:type="dxa"/>
            <w:vMerge/>
            <w:tcBorders>
              <w:left w:val="single" w:sz="4" w:space="0" w:color="000000"/>
              <w:right w:val="single" w:sz="4" w:space="0" w:color="000000"/>
            </w:tcBorders>
            <w:shd w:val="clear" w:color="auto" w:fill="auto"/>
          </w:tcPr>
          <w:p w14:paraId="34D7D177"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68B8331" w14:textId="77777777" w:rsidR="000B3074" w:rsidRPr="00EA2505" w:rsidRDefault="000B3074" w:rsidP="000B3074">
            <w:pPr>
              <w:tabs>
                <w:tab w:val="left" w:pos="816"/>
                <w:tab w:val="left" w:pos="1079"/>
              </w:tabs>
              <w:ind w:right="147"/>
              <w:rPr>
                <w:color w:val="000000"/>
              </w:rPr>
            </w:pPr>
            <w:r w:rsidRPr="00EA2505">
              <w:rPr>
                <w:color w:val="000000"/>
              </w:rPr>
              <w:t>Perchero delantal plomado</w:t>
            </w:r>
          </w:p>
        </w:tc>
        <w:tc>
          <w:tcPr>
            <w:tcW w:w="1550" w:type="dxa"/>
            <w:tcBorders>
              <w:top w:val="single" w:sz="4" w:space="0" w:color="000000"/>
              <w:left w:val="single" w:sz="4" w:space="0" w:color="000000"/>
              <w:bottom w:val="single" w:sz="4" w:space="0" w:color="000000"/>
              <w:right w:val="single" w:sz="4" w:space="0" w:color="000000"/>
            </w:tcBorders>
          </w:tcPr>
          <w:p w14:paraId="4134DB26" w14:textId="49498BAD"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3C80D4F" w14:textId="47F6905D"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7F4F16DD" w14:textId="77777777" w:rsidTr="00BC76ED">
        <w:trPr>
          <w:trHeight w:val="479"/>
        </w:trPr>
        <w:tc>
          <w:tcPr>
            <w:tcW w:w="1500" w:type="dxa"/>
            <w:vMerge/>
            <w:tcBorders>
              <w:left w:val="single" w:sz="4" w:space="0" w:color="000000"/>
              <w:right w:val="single" w:sz="4" w:space="0" w:color="000000"/>
            </w:tcBorders>
            <w:shd w:val="clear" w:color="auto" w:fill="auto"/>
          </w:tcPr>
          <w:p w14:paraId="16C2A8E4"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44D5E4BB" w14:textId="77777777" w:rsidR="000B3074" w:rsidRPr="00EA2505" w:rsidRDefault="000B3074" w:rsidP="000B3074">
            <w:pPr>
              <w:tabs>
                <w:tab w:val="left" w:pos="816"/>
                <w:tab w:val="left" w:pos="1079"/>
              </w:tabs>
              <w:ind w:right="147"/>
              <w:rPr>
                <w:color w:val="000000"/>
              </w:rPr>
            </w:pPr>
            <w:proofErr w:type="spellStart"/>
            <w:r w:rsidRPr="00EA2505">
              <w:rPr>
                <w:color w:val="000000"/>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5CB4B2B9" w14:textId="6965C0B9"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B39466A" w14:textId="20416E03"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3CFA3221" w14:textId="77777777" w:rsidTr="00BC76ED">
        <w:trPr>
          <w:trHeight w:val="479"/>
        </w:trPr>
        <w:tc>
          <w:tcPr>
            <w:tcW w:w="1500" w:type="dxa"/>
            <w:vMerge/>
            <w:tcBorders>
              <w:left w:val="single" w:sz="4" w:space="0" w:color="000000"/>
              <w:right w:val="single" w:sz="4" w:space="0" w:color="000000"/>
            </w:tcBorders>
            <w:shd w:val="clear" w:color="auto" w:fill="auto"/>
          </w:tcPr>
          <w:p w14:paraId="182D0BA2"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1323F655" w14:textId="77777777" w:rsidR="000B3074" w:rsidRPr="00EA2505" w:rsidRDefault="000B3074" w:rsidP="000B3074">
            <w:pPr>
              <w:tabs>
                <w:tab w:val="left" w:pos="816"/>
                <w:tab w:val="left" w:pos="1079"/>
              </w:tabs>
              <w:ind w:right="147"/>
              <w:rPr>
                <w:color w:val="000000"/>
              </w:rPr>
            </w:pPr>
            <w:r w:rsidRPr="00EA2505">
              <w:rPr>
                <w:color w:val="000000"/>
              </w:rPr>
              <w:t>soporte universal</w:t>
            </w:r>
          </w:p>
        </w:tc>
        <w:tc>
          <w:tcPr>
            <w:tcW w:w="1550" w:type="dxa"/>
            <w:tcBorders>
              <w:top w:val="single" w:sz="4" w:space="0" w:color="000000"/>
              <w:left w:val="single" w:sz="4" w:space="0" w:color="000000"/>
              <w:bottom w:val="single" w:sz="4" w:space="0" w:color="000000"/>
              <w:right w:val="single" w:sz="4" w:space="0" w:color="000000"/>
            </w:tcBorders>
          </w:tcPr>
          <w:p w14:paraId="65ADE25C" w14:textId="1B1EFEEE"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AD1C833" w14:textId="5A1B2C76"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5DBC6A36" w14:textId="77777777" w:rsidTr="00BC76ED">
        <w:trPr>
          <w:trHeight w:val="479"/>
        </w:trPr>
        <w:tc>
          <w:tcPr>
            <w:tcW w:w="1500" w:type="dxa"/>
            <w:vMerge/>
            <w:tcBorders>
              <w:left w:val="single" w:sz="4" w:space="0" w:color="000000"/>
              <w:right w:val="single" w:sz="4" w:space="0" w:color="000000"/>
            </w:tcBorders>
            <w:shd w:val="clear" w:color="auto" w:fill="auto"/>
          </w:tcPr>
          <w:p w14:paraId="65620184"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7BE10382" w14:textId="77777777" w:rsidR="000B3074" w:rsidRPr="00EA2505" w:rsidRDefault="000B3074" w:rsidP="000B3074">
            <w:pPr>
              <w:tabs>
                <w:tab w:val="left" w:pos="816"/>
                <w:tab w:val="left" w:pos="1079"/>
              </w:tabs>
              <w:ind w:right="147"/>
              <w:rPr>
                <w:color w:val="000000"/>
              </w:rPr>
            </w:pPr>
            <w:r w:rsidRPr="00EA2505">
              <w:rPr>
                <w:color w:val="000000"/>
              </w:rPr>
              <w:t>tarima cirujano</w:t>
            </w:r>
          </w:p>
        </w:tc>
        <w:tc>
          <w:tcPr>
            <w:tcW w:w="1550" w:type="dxa"/>
            <w:tcBorders>
              <w:top w:val="single" w:sz="4" w:space="0" w:color="000000"/>
              <w:left w:val="single" w:sz="4" w:space="0" w:color="000000"/>
              <w:bottom w:val="single" w:sz="4" w:space="0" w:color="000000"/>
              <w:right w:val="single" w:sz="4" w:space="0" w:color="000000"/>
            </w:tcBorders>
          </w:tcPr>
          <w:p w14:paraId="02509B46" w14:textId="1F88EDB4"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9618872" w14:textId="0D912E29"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r w:rsidR="000B3074" w:rsidRPr="00EA2505" w14:paraId="43ECDDCB" w14:textId="77777777" w:rsidTr="00BC76ED">
        <w:trPr>
          <w:trHeight w:val="479"/>
        </w:trPr>
        <w:tc>
          <w:tcPr>
            <w:tcW w:w="1500" w:type="dxa"/>
            <w:vMerge/>
            <w:tcBorders>
              <w:left w:val="single" w:sz="4" w:space="0" w:color="000000"/>
              <w:bottom w:val="single" w:sz="4" w:space="0" w:color="000000"/>
              <w:right w:val="single" w:sz="4" w:space="0" w:color="000000"/>
            </w:tcBorders>
            <w:shd w:val="clear" w:color="auto" w:fill="auto"/>
          </w:tcPr>
          <w:p w14:paraId="20438092" w14:textId="77777777" w:rsidR="000B3074" w:rsidRPr="00EA2505" w:rsidRDefault="000B3074" w:rsidP="000B3074">
            <w:pPr>
              <w:tabs>
                <w:tab w:val="left" w:pos="816"/>
                <w:tab w:val="left" w:pos="1079"/>
              </w:tabs>
              <w:ind w:right="147"/>
            </w:pPr>
          </w:p>
        </w:tc>
        <w:tc>
          <w:tcPr>
            <w:tcW w:w="1852" w:type="dxa"/>
            <w:tcBorders>
              <w:top w:val="nil"/>
              <w:left w:val="single" w:sz="4" w:space="0" w:color="000000"/>
              <w:bottom w:val="single" w:sz="4" w:space="0" w:color="auto"/>
              <w:right w:val="single" w:sz="4" w:space="0" w:color="auto"/>
            </w:tcBorders>
            <w:shd w:val="clear" w:color="auto" w:fill="auto"/>
            <w:vAlign w:val="bottom"/>
          </w:tcPr>
          <w:p w14:paraId="58A82A8B" w14:textId="77777777" w:rsidR="000B3074" w:rsidRPr="00EA2505" w:rsidRDefault="000B3074" w:rsidP="000B3074">
            <w:pPr>
              <w:tabs>
                <w:tab w:val="left" w:pos="816"/>
                <w:tab w:val="left" w:pos="1079"/>
              </w:tabs>
              <w:ind w:right="147"/>
              <w:rPr>
                <w:color w:val="000000"/>
              </w:rPr>
            </w:pPr>
            <w:r w:rsidRPr="00EA2505">
              <w:rPr>
                <w:color w:val="000000"/>
              </w:rPr>
              <w:t>Velador clínico</w:t>
            </w:r>
          </w:p>
        </w:tc>
        <w:tc>
          <w:tcPr>
            <w:tcW w:w="1550" w:type="dxa"/>
            <w:tcBorders>
              <w:top w:val="single" w:sz="4" w:space="0" w:color="000000"/>
              <w:left w:val="single" w:sz="4" w:space="0" w:color="000000"/>
              <w:bottom w:val="single" w:sz="4" w:space="0" w:color="000000"/>
              <w:right w:val="single" w:sz="4" w:space="0" w:color="000000"/>
            </w:tcBorders>
          </w:tcPr>
          <w:p w14:paraId="4674F79A" w14:textId="67E2028F" w:rsidR="000B3074" w:rsidRPr="00EA2505" w:rsidRDefault="000B3074" w:rsidP="000B3074">
            <w:pPr>
              <w:tabs>
                <w:tab w:val="left" w:pos="816"/>
                <w:tab w:val="left" w:pos="1079"/>
              </w:tabs>
              <w:ind w:right="147"/>
              <w:rPr>
                <w:color w:val="000000"/>
                <w:sz w:val="18"/>
                <w:szCs w:val="18"/>
              </w:rPr>
            </w:pPr>
            <w:r w:rsidRPr="00EA2505">
              <w:rPr>
                <w:sz w:val="18"/>
                <w:szCs w:val="18"/>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04BB85F" w14:textId="776CB02C" w:rsidR="000B3074" w:rsidRPr="00EA2505" w:rsidRDefault="000B3074" w:rsidP="000B3074">
            <w:pPr>
              <w:tabs>
                <w:tab w:val="left" w:pos="816"/>
                <w:tab w:val="left" w:pos="1079"/>
              </w:tabs>
              <w:ind w:right="147"/>
              <w:rPr>
                <w:color w:val="000000"/>
                <w:sz w:val="18"/>
                <w:szCs w:val="18"/>
              </w:rPr>
            </w:pPr>
            <w:r w:rsidRPr="00EA2505">
              <w:rPr>
                <w:sz w:val="18"/>
                <w:szCs w:val="18"/>
              </w:rPr>
              <w:t>NO APLICA</w:t>
            </w:r>
          </w:p>
        </w:tc>
      </w:tr>
    </w:tbl>
    <w:p w14:paraId="467C1EA5" w14:textId="77777777" w:rsidR="00F71F26" w:rsidRPr="00EA2505" w:rsidRDefault="00F71F26" w:rsidP="00F71F26">
      <w:pPr>
        <w:ind w:right="49"/>
        <w:rPr>
          <w:bCs/>
        </w:rPr>
      </w:pPr>
    </w:p>
    <w:p w14:paraId="35C70505" w14:textId="2D466289" w:rsidR="00F71F26" w:rsidRPr="00EA2505" w:rsidRDefault="00F71F26" w:rsidP="00F71F26">
      <w:pPr>
        <w:ind w:right="49"/>
        <w:rPr>
          <w:bCs/>
        </w:rPr>
      </w:pPr>
      <w:r w:rsidRPr="00EA2505">
        <w:rPr>
          <w:bCs/>
        </w:rPr>
        <w:t xml:space="preserve">Garantía: La garantía debe asegurar, durante el periodo estipulado en la tabla, la reparación del producto o reemplazo </w:t>
      </w:r>
      <w:proofErr w:type="gramStart"/>
      <w:r w:rsidRPr="00EA2505">
        <w:rPr>
          <w:bCs/>
        </w:rPr>
        <w:t>del mismo</w:t>
      </w:r>
      <w:proofErr w:type="gramEnd"/>
      <w:r w:rsidRPr="00EA2505">
        <w:rPr>
          <w:bCs/>
        </w:rPr>
        <w:t xml:space="preserve"> según el nivel de deterioro provocado, las cuales estarán asociado a fallas de fabricación del producto, no involucrando insumos, consumibles o mal uso.</w:t>
      </w:r>
    </w:p>
    <w:p w14:paraId="2F186C01" w14:textId="77777777" w:rsidR="00F71F26" w:rsidRPr="00EA2505" w:rsidRDefault="00F71F26" w:rsidP="00F71F26">
      <w:pPr>
        <w:ind w:right="49"/>
        <w:rPr>
          <w:bCs/>
        </w:rPr>
      </w:pPr>
    </w:p>
    <w:p w14:paraId="3FED9A03" w14:textId="77777777" w:rsidR="00C76CD6" w:rsidRPr="00EA2505" w:rsidRDefault="00F71F26" w:rsidP="00F71F26">
      <w:pPr>
        <w:ind w:right="49"/>
        <w:rPr>
          <w:bCs/>
        </w:rPr>
      </w:pPr>
      <w:r w:rsidRPr="00EA2505">
        <w:rPr>
          <w:bCs/>
        </w:rPr>
        <w:t xml:space="preserve">Mantenimiento Preventivo: Según </w:t>
      </w:r>
      <w:r w:rsidR="00502D06" w:rsidRPr="00EA2505">
        <w:rPr>
          <w:bCs/>
        </w:rPr>
        <w:t xml:space="preserve">la </w:t>
      </w:r>
      <w:r w:rsidRPr="00EA2505">
        <w:rPr>
          <w:bCs/>
        </w:rPr>
        <w:t>necesidad de mantenimiento preventivo</w:t>
      </w:r>
      <w:r w:rsidR="00502D06" w:rsidRPr="00EA2505">
        <w:rPr>
          <w:bCs/>
        </w:rPr>
        <w:t xml:space="preserve"> este</w:t>
      </w:r>
      <w:r w:rsidRPr="00EA2505">
        <w:rPr>
          <w:bCs/>
        </w:rPr>
        <w:t xml:space="preserve"> implica:</w:t>
      </w:r>
    </w:p>
    <w:p w14:paraId="02E5E441" w14:textId="77777777" w:rsidR="00273D34" w:rsidRPr="00EA2505" w:rsidRDefault="00F71F26" w:rsidP="00273D34">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1 visita para garantía de 12 meses;</w:t>
      </w:r>
    </w:p>
    <w:p w14:paraId="0F3270D1" w14:textId="77777777" w:rsidR="00D82751" w:rsidRPr="00EA2505" w:rsidRDefault="00F71F26" w:rsidP="00FA7945">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 xml:space="preserve"> 2 visitas para garantía de 24 meses.</w:t>
      </w:r>
    </w:p>
    <w:p w14:paraId="799C5780" w14:textId="73729E5E" w:rsidR="0082496F" w:rsidRPr="00EA2505" w:rsidRDefault="00F71F26" w:rsidP="00FA7945">
      <w:pPr>
        <w:pStyle w:val="Prrafodelista"/>
        <w:numPr>
          <w:ilvl w:val="0"/>
          <w:numId w:val="29"/>
        </w:numPr>
        <w:ind w:right="49"/>
        <w:rPr>
          <w:rFonts w:ascii="Calibri" w:eastAsia="Calibri" w:hAnsi="Calibri" w:cs="Calibri"/>
          <w:bCs/>
          <w:color w:val="auto"/>
          <w:szCs w:val="22"/>
          <w:lang w:eastAsia="es-CL" w:bidi="ar-SA"/>
        </w:rPr>
      </w:pPr>
      <w:r w:rsidRPr="00EA2505">
        <w:rPr>
          <w:rFonts w:ascii="Calibri" w:eastAsia="Calibri" w:hAnsi="Calibri" w:cs="Calibri"/>
          <w:bCs/>
          <w:color w:val="auto"/>
          <w:szCs w:val="22"/>
          <w:lang w:eastAsia="es-CL" w:bidi="ar-SA"/>
        </w:rPr>
        <w:t>Visita anual, que asegura la realización de actividades de mantenimiento preventivo según protocolo de chequeo del establecimiento o propio del fabricante.</w:t>
      </w:r>
    </w:p>
    <w:p w14:paraId="5EB12569" w14:textId="77777777" w:rsidR="00321483" w:rsidRPr="00EA2505" w:rsidRDefault="00321483" w:rsidP="00F71F26">
      <w:pPr>
        <w:ind w:right="49"/>
        <w:rPr>
          <w:color w:val="000000"/>
        </w:rPr>
      </w:pPr>
    </w:p>
    <w:p w14:paraId="0ACD85C1" w14:textId="4EB35ED0" w:rsidR="00475281" w:rsidRPr="00EA2505" w:rsidRDefault="00876AB9" w:rsidP="007970E3">
      <w:pPr>
        <w:pStyle w:val="Prrafodelista"/>
        <w:numPr>
          <w:ilvl w:val="0"/>
          <w:numId w:val="21"/>
        </w:numPr>
        <w:rPr>
          <w:rFonts w:ascii="Calibri" w:eastAsia="Calibri" w:hAnsi="Calibri" w:cs="Calibri"/>
          <w:color w:val="auto"/>
          <w:szCs w:val="22"/>
          <w:lang w:eastAsia="es-CL" w:bidi="ar-SA"/>
        </w:rPr>
      </w:pPr>
      <w:r w:rsidRPr="00EA2505">
        <w:rPr>
          <w:rFonts w:ascii="Calibri" w:eastAsia="Calibri" w:hAnsi="Calibri" w:cs="Calibri"/>
          <w:color w:val="auto"/>
          <w:szCs w:val="22"/>
          <w:lang w:eastAsia="es-CL" w:bidi="ar-SA"/>
        </w:rPr>
        <w:t>REPRESENTACION DE LA MARCA</w:t>
      </w:r>
      <w:r w:rsidR="00EF2B62" w:rsidRPr="00EA2505">
        <w:rPr>
          <w:rFonts w:ascii="Calibri" w:eastAsia="Calibri" w:hAnsi="Calibri" w:cs="Calibri"/>
          <w:color w:val="auto"/>
          <w:szCs w:val="22"/>
          <w:lang w:eastAsia="es-CL" w:bidi="ar-SA"/>
        </w:rPr>
        <w:t>:</w:t>
      </w:r>
      <w:r w:rsidRPr="00EA2505">
        <w:rPr>
          <w:rFonts w:ascii="Calibri" w:eastAsia="Calibri" w:hAnsi="Calibri" w:cs="Calibri"/>
          <w:color w:val="auto"/>
          <w:szCs w:val="22"/>
          <w:lang w:eastAsia="es-CL" w:bidi="ar-SA"/>
        </w:rPr>
        <w:t xml:space="preserve"> </w:t>
      </w:r>
      <w:r w:rsidR="00475281" w:rsidRPr="00EA2505">
        <w:rPr>
          <w:rFonts w:ascii="Calibri" w:eastAsia="Calibri" w:hAnsi="Calibri" w:cs="Calibri"/>
          <w:color w:val="auto"/>
          <w:szCs w:val="22"/>
          <w:lang w:eastAsia="es-CL" w:bidi="ar-SA"/>
        </w:rPr>
        <w:t xml:space="preserve">CARTA DE REPRESENTACIÓN DEL FABRICANTE PARA LOS CUALES OFERTA </w:t>
      </w:r>
      <w:r w:rsidR="00730646" w:rsidRPr="00EA2505">
        <w:rPr>
          <w:rFonts w:ascii="Calibri" w:eastAsia="Calibri" w:hAnsi="Calibri" w:cs="Calibri"/>
          <w:color w:val="auto"/>
          <w:szCs w:val="22"/>
          <w:lang w:eastAsia="es-CL" w:bidi="ar-SA"/>
        </w:rPr>
        <w:t>MOBILIARIO CLINICO</w:t>
      </w:r>
    </w:p>
    <w:p w14:paraId="0D6274C0" w14:textId="0990FC6E" w:rsidR="00EF2B62" w:rsidRPr="00EA2505" w:rsidRDefault="00EF2B62" w:rsidP="00D7600D">
      <w:pPr>
        <w:ind w:left="360"/>
      </w:pPr>
    </w:p>
    <w:p w14:paraId="4858907B" w14:textId="4F5F5CBB" w:rsidR="00E4562A" w:rsidRPr="00EA2505" w:rsidRDefault="00E4562A" w:rsidP="00E4562A">
      <w:pPr>
        <w:ind w:right="49"/>
        <w:rPr>
          <w:bCs/>
        </w:rPr>
      </w:pPr>
      <w:r w:rsidRPr="00EA2505">
        <w:t xml:space="preserve">La entidad licitante indicará en la siguiente </w:t>
      </w:r>
      <w:r w:rsidRPr="00EA2505">
        <w:rPr>
          <w:b/>
        </w:rPr>
        <w:t>TABLA</w:t>
      </w:r>
      <w:r w:rsidRPr="00EA2505">
        <w:t xml:space="preserve">, las líneas </w:t>
      </w:r>
      <w:r w:rsidRPr="00EA2505">
        <w:rPr>
          <w:bCs/>
        </w:rPr>
        <w:t>de mobiliario clínico, sus productos asociados y sus requerimientos técnicos mínimos asociados</w:t>
      </w:r>
      <w:r w:rsidR="00244D04" w:rsidRPr="00EA2505">
        <w:rPr>
          <w:bCs/>
        </w:rPr>
        <w:t xml:space="preserve"> </w:t>
      </w:r>
      <w:r w:rsidRPr="00EA2505">
        <w:rPr>
          <w:bCs/>
        </w:rPr>
        <w:t>a</w:t>
      </w:r>
      <w:r w:rsidR="00551C35" w:rsidRPr="00EA2505">
        <w:rPr>
          <w:bCs/>
        </w:rPr>
        <w:t xml:space="preserve"> la</w:t>
      </w:r>
      <w:r w:rsidR="00177A5E" w:rsidRPr="00EA2505">
        <w:rPr>
          <w:bCs/>
        </w:rPr>
        <w:t xml:space="preserve"> Representación de la marca</w:t>
      </w:r>
      <w:r w:rsidRPr="00EA2505">
        <w:rPr>
          <w:bCs/>
        </w:rPr>
        <w:t xml:space="preserve">. Algunos productos no requerirán </w:t>
      </w:r>
      <w:r w:rsidR="009C21CD" w:rsidRPr="00EA2505">
        <w:rPr>
          <w:bCs/>
        </w:rPr>
        <w:t xml:space="preserve">Representación de la marca </w:t>
      </w:r>
      <w:r w:rsidRPr="00EA2505">
        <w:rPr>
          <w:bCs/>
        </w:rPr>
        <w:t>obligatoria</w:t>
      </w:r>
      <w:r w:rsidR="004B13E7" w:rsidRPr="00EA2505">
        <w:rPr>
          <w:bCs/>
        </w:rPr>
        <w:t xml:space="preserve"> </w:t>
      </w:r>
      <w:r w:rsidRPr="00EA2505">
        <w:rPr>
          <w:bCs/>
        </w:rPr>
        <w:t xml:space="preserve">y para otros será un criterio deseable. Cuando se esté en esta última situación se utilizará lo estipulado en la cláusula 9. </w:t>
      </w:r>
      <w:r w:rsidR="00241EC4" w:rsidRPr="00EA2505">
        <w:rPr>
          <w:bCs/>
        </w:rPr>
        <w:t>f</w:t>
      </w:r>
      <w:r w:rsidRPr="00EA2505">
        <w:rPr>
          <w:bCs/>
        </w:rPr>
        <w:t>, criterio N°</w:t>
      </w:r>
      <w:r w:rsidR="00DF4A6D" w:rsidRPr="00EA2505">
        <w:rPr>
          <w:bCs/>
        </w:rPr>
        <w:t>4</w:t>
      </w:r>
      <w:r w:rsidRPr="00EA2505">
        <w:rPr>
          <w:bCs/>
        </w:rPr>
        <w:t xml:space="preserve"> </w:t>
      </w:r>
      <w:r w:rsidR="00DF4A6D" w:rsidRPr="00EA2505">
        <w:t>Representación de la marca</w:t>
      </w:r>
      <w:r w:rsidRPr="00EA2505">
        <w:rPr>
          <w:bCs/>
        </w:rPr>
        <w:t>.</w:t>
      </w:r>
    </w:p>
    <w:p w14:paraId="54CE88B3" w14:textId="77777777" w:rsidR="00E4562A" w:rsidRPr="00EA2505" w:rsidRDefault="00E4562A" w:rsidP="00602D37">
      <w:pPr>
        <w:ind w:right="49"/>
      </w:pPr>
    </w:p>
    <w:p w14:paraId="1B9E198F" w14:textId="5E000144" w:rsidR="00602D37" w:rsidRPr="00EA2505" w:rsidRDefault="00876AB9" w:rsidP="00602D37">
      <w:pPr>
        <w:ind w:right="49"/>
        <w:rPr>
          <w:rFonts w:asciiTheme="majorHAnsi" w:hAnsiTheme="majorHAnsi" w:cstheme="majorHAnsi"/>
        </w:rPr>
      </w:pPr>
      <w:r w:rsidRPr="00EA2505">
        <w:t xml:space="preserve">La entidad licitante indicará en </w:t>
      </w:r>
      <w:r w:rsidR="00834C6C" w:rsidRPr="00EA2505">
        <w:rPr>
          <w:b/>
        </w:rPr>
        <w:t>Anexo N°6</w:t>
      </w:r>
      <w:r w:rsidRPr="00EA2505">
        <w:t xml:space="preserve">, </w:t>
      </w:r>
      <w:r w:rsidR="00D4382C" w:rsidRPr="00EA2505">
        <w:rPr>
          <w:rFonts w:asciiTheme="majorHAnsi" w:hAnsiTheme="majorHAnsi" w:cstheme="majorHAnsi"/>
        </w:rPr>
        <w:t>formato de declaración jurada (carta tipo</w:t>
      </w:r>
      <w:r w:rsidR="00896DE3" w:rsidRPr="00EA2505">
        <w:rPr>
          <w:rFonts w:asciiTheme="majorHAnsi" w:hAnsiTheme="majorHAnsi" w:cstheme="majorHAnsi"/>
        </w:rPr>
        <w:t>), toda</w:t>
      </w:r>
      <w:r w:rsidR="005B0FFB" w:rsidRPr="00EA2505">
        <w:rPr>
          <w:rFonts w:asciiTheme="majorHAnsi" w:hAnsiTheme="majorHAnsi" w:cstheme="majorHAnsi"/>
        </w:rPr>
        <w:t xml:space="preserve"> la información solicitada.</w:t>
      </w:r>
      <w:r w:rsidR="00602D37" w:rsidRPr="00EA2505">
        <w:rPr>
          <w:rFonts w:asciiTheme="majorHAnsi" w:hAnsiTheme="majorHAnsi" w:cstheme="majorHAnsi"/>
        </w:rPr>
        <w:t xml:space="preserve"> El oferente presentará carta firmada por el representante de la marca según el formato de declaración jurada (carta tipo) contenida en el Anexo </w:t>
      </w:r>
      <w:proofErr w:type="spellStart"/>
      <w:r w:rsidR="00602D37" w:rsidRPr="00EA2505">
        <w:rPr>
          <w:rFonts w:asciiTheme="majorHAnsi" w:hAnsiTheme="majorHAnsi" w:cstheme="majorHAnsi"/>
        </w:rPr>
        <w:t>Nº</w:t>
      </w:r>
      <w:proofErr w:type="spellEnd"/>
      <w:r w:rsidR="00602D37" w:rsidRPr="00EA2505">
        <w:rPr>
          <w:rFonts w:asciiTheme="majorHAnsi" w:hAnsiTheme="majorHAnsi" w:cstheme="majorHAnsi"/>
        </w:rPr>
        <w:t xml:space="preserve"> 6, completando toda la información solicitada.</w:t>
      </w:r>
    </w:p>
    <w:p w14:paraId="32CFFDF2" w14:textId="704DEE79" w:rsidR="00C62898" w:rsidRPr="00EA2505" w:rsidRDefault="00C62898" w:rsidP="00602D37">
      <w:pPr>
        <w:ind w:right="49"/>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2268"/>
        <w:gridCol w:w="4536"/>
      </w:tblGrid>
      <w:tr w:rsidR="002B7CB5" w:rsidRPr="00EA2505" w14:paraId="21840DCF" w14:textId="77777777" w:rsidTr="002B7CB5">
        <w:trPr>
          <w:trHeight w:val="239"/>
        </w:trPr>
        <w:tc>
          <w:tcPr>
            <w:tcW w:w="1500" w:type="dxa"/>
            <w:shd w:val="clear" w:color="auto" w:fill="D9D9D9" w:themeFill="background1" w:themeFillShade="D9"/>
          </w:tcPr>
          <w:p w14:paraId="5BF552FC" w14:textId="77777777" w:rsidR="002B7CB5" w:rsidRPr="00EA2505" w:rsidRDefault="002B7CB5" w:rsidP="006C69E1">
            <w:pPr>
              <w:tabs>
                <w:tab w:val="left" w:pos="816"/>
                <w:tab w:val="left" w:pos="1079"/>
              </w:tabs>
              <w:ind w:right="147"/>
              <w:jc w:val="center"/>
              <w:rPr>
                <w:bCs/>
              </w:rPr>
            </w:pPr>
            <w:r w:rsidRPr="00EA2505">
              <w:rPr>
                <w:b/>
              </w:rPr>
              <w:t>Línea de productos</w:t>
            </w:r>
          </w:p>
        </w:tc>
        <w:tc>
          <w:tcPr>
            <w:tcW w:w="2268" w:type="dxa"/>
            <w:shd w:val="clear" w:color="auto" w:fill="D9D9D9" w:themeFill="background1" w:themeFillShade="D9"/>
          </w:tcPr>
          <w:p w14:paraId="6D7D637D" w14:textId="77777777" w:rsidR="002B7CB5" w:rsidRPr="00EA2505" w:rsidRDefault="002B7CB5" w:rsidP="006C69E1">
            <w:pPr>
              <w:tabs>
                <w:tab w:val="left" w:pos="816"/>
                <w:tab w:val="left" w:pos="1079"/>
              </w:tabs>
              <w:ind w:right="147"/>
              <w:jc w:val="center"/>
              <w:rPr>
                <w:b/>
              </w:rPr>
            </w:pPr>
            <w:r w:rsidRPr="00EA2505">
              <w:rPr>
                <w:b/>
              </w:rPr>
              <w:t>Producto</w:t>
            </w:r>
          </w:p>
        </w:tc>
        <w:tc>
          <w:tcPr>
            <w:tcW w:w="4536" w:type="dxa"/>
            <w:shd w:val="clear" w:color="auto" w:fill="D9D9D9" w:themeFill="background1" w:themeFillShade="D9"/>
          </w:tcPr>
          <w:p w14:paraId="0E2E4E71" w14:textId="1655598D" w:rsidR="002B7CB5" w:rsidRPr="00EA2505" w:rsidRDefault="002B7CB5" w:rsidP="006C69E1">
            <w:pPr>
              <w:tabs>
                <w:tab w:val="left" w:pos="816"/>
                <w:tab w:val="left" w:pos="1079"/>
              </w:tabs>
              <w:ind w:right="147"/>
              <w:rPr>
                <w:b/>
              </w:rPr>
            </w:pPr>
            <w:r w:rsidRPr="00EA2505">
              <w:rPr>
                <w:b/>
              </w:rPr>
              <w:t>Representación de la marca</w:t>
            </w:r>
          </w:p>
        </w:tc>
      </w:tr>
      <w:tr w:rsidR="002B7CB5" w:rsidRPr="00EA2505" w14:paraId="68CF093D" w14:textId="77777777" w:rsidTr="002B7CB5">
        <w:trPr>
          <w:trHeight w:val="479"/>
        </w:trPr>
        <w:tc>
          <w:tcPr>
            <w:tcW w:w="1500" w:type="dxa"/>
            <w:vMerge w:val="restart"/>
            <w:shd w:val="clear" w:color="auto" w:fill="auto"/>
          </w:tcPr>
          <w:p w14:paraId="62127FFC" w14:textId="77777777" w:rsidR="002B7CB5" w:rsidRPr="00EA2505" w:rsidRDefault="002B7CB5" w:rsidP="00C67EEB">
            <w:pPr>
              <w:rPr>
                <w:color w:val="000000"/>
              </w:rPr>
            </w:pPr>
            <w:r w:rsidRPr="00EA2505">
              <w:rPr>
                <w:color w:val="000000"/>
              </w:rPr>
              <w:t>BIOMBO</w:t>
            </w:r>
          </w:p>
          <w:p w14:paraId="7AC4D2D1" w14:textId="77777777" w:rsidR="002B7CB5" w:rsidRPr="00EA2505" w:rsidRDefault="002B7CB5" w:rsidP="00C67EEB">
            <w:pPr>
              <w:rPr>
                <w:bCs/>
              </w:rPr>
            </w:pPr>
          </w:p>
        </w:tc>
        <w:tc>
          <w:tcPr>
            <w:tcW w:w="2268" w:type="dxa"/>
            <w:vAlign w:val="bottom"/>
          </w:tcPr>
          <w:p w14:paraId="6BD887D2" w14:textId="77777777" w:rsidR="002B7CB5" w:rsidRPr="00EA2505" w:rsidRDefault="002B7CB5" w:rsidP="00C67EEB">
            <w:pPr>
              <w:ind w:right="124"/>
            </w:pPr>
            <w:r w:rsidRPr="00EA2505">
              <w:t>Biombo clínico</w:t>
            </w:r>
          </w:p>
        </w:tc>
        <w:tc>
          <w:tcPr>
            <w:tcW w:w="4536" w:type="dxa"/>
            <w:vAlign w:val="bottom"/>
          </w:tcPr>
          <w:p w14:paraId="5340677D" w14:textId="09E3B53C" w:rsidR="002B7CB5" w:rsidRPr="00EA2505" w:rsidRDefault="002B7CB5" w:rsidP="00C67EEB">
            <w:pPr>
              <w:ind w:right="124"/>
              <w:rPr>
                <w:sz w:val="18"/>
                <w:szCs w:val="18"/>
              </w:rPr>
            </w:pPr>
            <w:r w:rsidRPr="00EA2505">
              <w:rPr>
                <w:color w:val="000000"/>
                <w:sz w:val="18"/>
                <w:szCs w:val="18"/>
              </w:rPr>
              <w:t>NO APLICA</w:t>
            </w:r>
          </w:p>
        </w:tc>
      </w:tr>
      <w:tr w:rsidR="002B7CB5" w:rsidRPr="00EA2505" w14:paraId="449D8D07" w14:textId="77777777" w:rsidTr="002B7CB5">
        <w:trPr>
          <w:trHeight w:val="479"/>
        </w:trPr>
        <w:tc>
          <w:tcPr>
            <w:tcW w:w="1500" w:type="dxa"/>
            <w:vMerge/>
            <w:shd w:val="clear" w:color="auto" w:fill="auto"/>
          </w:tcPr>
          <w:p w14:paraId="69A25967" w14:textId="77777777" w:rsidR="002B7CB5" w:rsidRPr="00EA2505" w:rsidRDefault="002B7CB5" w:rsidP="00C67EEB">
            <w:pPr>
              <w:tabs>
                <w:tab w:val="left" w:pos="816"/>
                <w:tab w:val="left" w:pos="1079"/>
              </w:tabs>
              <w:ind w:right="147"/>
            </w:pPr>
          </w:p>
        </w:tc>
        <w:tc>
          <w:tcPr>
            <w:tcW w:w="2268" w:type="dxa"/>
            <w:vAlign w:val="bottom"/>
          </w:tcPr>
          <w:p w14:paraId="144CA202" w14:textId="77777777" w:rsidR="002B7CB5" w:rsidRPr="00EA2505" w:rsidRDefault="002B7CB5" w:rsidP="00C67EEB">
            <w:pPr>
              <w:ind w:right="124"/>
            </w:pPr>
            <w:r w:rsidRPr="00EA2505">
              <w:t>Biombo plomado</w:t>
            </w:r>
          </w:p>
        </w:tc>
        <w:tc>
          <w:tcPr>
            <w:tcW w:w="4536" w:type="dxa"/>
            <w:vAlign w:val="bottom"/>
          </w:tcPr>
          <w:p w14:paraId="3DD2373A" w14:textId="175DA572" w:rsidR="002B7CB5" w:rsidRPr="00EA2505" w:rsidRDefault="002B7CB5" w:rsidP="00C67EEB">
            <w:pPr>
              <w:rPr>
                <w:color w:val="000000"/>
                <w:sz w:val="18"/>
                <w:szCs w:val="18"/>
              </w:rPr>
            </w:pPr>
            <w:r w:rsidRPr="00EA2505">
              <w:rPr>
                <w:color w:val="000000"/>
                <w:sz w:val="18"/>
                <w:szCs w:val="18"/>
              </w:rPr>
              <w:t>NO APLICA</w:t>
            </w:r>
          </w:p>
        </w:tc>
      </w:tr>
      <w:tr w:rsidR="0098761C" w:rsidRPr="00EA2505" w14:paraId="46C2BAAC" w14:textId="77777777" w:rsidTr="002B7CB5">
        <w:trPr>
          <w:trHeight w:val="479"/>
        </w:trPr>
        <w:tc>
          <w:tcPr>
            <w:tcW w:w="1500" w:type="dxa"/>
            <w:vMerge w:val="restart"/>
            <w:shd w:val="clear" w:color="auto" w:fill="auto"/>
          </w:tcPr>
          <w:p w14:paraId="6B382107" w14:textId="77777777" w:rsidR="0098761C" w:rsidRPr="00EA2505" w:rsidRDefault="0098761C" w:rsidP="0098761C">
            <w:pPr>
              <w:tabs>
                <w:tab w:val="left" w:pos="816"/>
                <w:tab w:val="left" w:pos="1079"/>
              </w:tabs>
              <w:ind w:right="147"/>
            </w:pPr>
            <w:r w:rsidRPr="00EA2505">
              <w:t>CAMILLA</w:t>
            </w:r>
          </w:p>
          <w:p w14:paraId="6358016D" w14:textId="77777777" w:rsidR="0098761C" w:rsidRPr="00EA2505" w:rsidRDefault="0098761C" w:rsidP="0098761C">
            <w:pPr>
              <w:tabs>
                <w:tab w:val="left" w:pos="816"/>
                <w:tab w:val="left" w:pos="1079"/>
              </w:tabs>
              <w:ind w:right="147"/>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23BA46A" w14:textId="77777777" w:rsidR="0098761C" w:rsidRPr="00EA2505" w:rsidRDefault="0098761C" w:rsidP="0098761C">
            <w:pPr>
              <w:ind w:right="124"/>
            </w:pPr>
            <w:r w:rsidRPr="00EA2505">
              <w:rPr>
                <w:color w:val="000000"/>
              </w:rPr>
              <w:t>Camilla Ducha Paciente</w:t>
            </w:r>
          </w:p>
        </w:tc>
        <w:tc>
          <w:tcPr>
            <w:tcW w:w="4536" w:type="dxa"/>
            <w:vAlign w:val="bottom"/>
          </w:tcPr>
          <w:p w14:paraId="1CD8DDD3" w14:textId="15F1593F" w:rsidR="0098761C" w:rsidRPr="00EA2505" w:rsidRDefault="0098761C" w:rsidP="0098761C">
            <w:pPr>
              <w:ind w:right="124"/>
              <w:rPr>
                <w:sz w:val="18"/>
                <w:szCs w:val="18"/>
              </w:rPr>
            </w:pPr>
            <w:r w:rsidRPr="00EA2505">
              <w:rPr>
                <w:color w:val="000000"/>
                <w:sz w:val="18"/>
                <w:szCs w:val="18"/>
              </w:rPr>
              <w:t>NO APLICA</w:t>
            </w:r>
          </w:p>
        </w:tc>
      </w:tr>
      <w:tr w:rsidR="0098761C" w:rsidRPr="00EA2505" w14:paraId="2B0BD62B" w14:textId="77777777" w:rsidTr="002B7CB5">
        <w:trPr>
          <w:trHeight w:val="479"/>
        </w:trPr>
        <w:tc>
          <w:tcPr>
            <w:tcW w:w="1500" w:type="dxa"/>
            <w:vMerge/>
            <w:shd w:val="clear" w:color="auto" w:fill="auto"/>
          </w:tcPr>
          <w:p w14:paraId="37803C37"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D92DAC1" w14:textId="77777777" w:rsidR="0098761C" w:rsidRPr="00EA2505" w:rsidRDefault="0098761C" w:rsidP="0098761C">
            <w:pPr>
              <w:ind w:right="124"/>
            </w:pPr>
            <w:r w:rsidRPr="00EA2505">
              <w:rPr>
                <w:color w:val="000000"/>
              </w:rPr>
              <w:t>Camilla examen</w:t>
            </w:r>
          </w:p>
        </w:tc>
        <w:tc>
          <w:tcPr>
            <w:tcW w:w="4536" w:type="dxa"/>
            <w:vAlign w:val="bottom"/>
          </w:tcPr>
          <w:p w14:paraId="24C169FD" w14:textId="66F99502" w:rsidR="0098761C" w:rsidRPr="00EA2505" w:rsidRDefault="0098761C" w:rsidP="0098761C">
            <w:pPr>
              <w:ind w:right="124"/>
              <w:rPr>
                <w:sz w:val="18"/>
                <w:szCs w:val="18"/>
              </w:rPr>
            </w:pPr>
            <w:r w:rsidRPr="00EA2505">
              <w:rPr>
                <w:color w:val="000000"/>
                <w:sz w:val="18"/>
                <w:szCs w:val="18"/>
              </w:rPr>
              <w:t>NO APLICA</w:t>
            </w:r>
          </w:p>
        </w:tc>
      </w:tr>
      <w:tr w:rsidR="0098761C" w:rsidRPr="00EA2505" w14:paraId="47E60BAB" w14:textId="77777777" w:rsidTr="002A631F">
        <w:trPr>
          <w:trHeight w:val="479"/>
        </w:trPr>
        <w:tc>
          <w:tcPr>
            <w:tcW w:w="1500" w:type="dxa"/>
            <w:vMerge/>
            <w:shd w:val="clear" w:color="auto" w:fill="auto"/>
          </w:tcPr>
          <w:p w14:paraId="0023FF80"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000D76BE" w14:textId="77777777" w:rsidR="0098761C" w:rsidRPr="00EA2505" w:rsidRDefault="0098761C" w:rsidP="0098761C">
            <w:pPr>
              <w:ind w:right="124"/>
            </w:pPr>
            <w:r w:rsidRPr="00EA2505">
              <w:rPr>
                <w:color w:val="000000"/>
              </w:rPr>
              <w:t>Camilla examen ginecológica transformable</w:t>
            </w:r>
          </w:p>
        </w:tc>
        <w:tc>
          <w:tcPr>
            <w:tcW w:w="4536" w:type="dxa"/>
            <w:tcBorders>
              <w:bottom w:val="single" w:sz="4" w:space="0" w:color="auto"/>
            </w:tcBorders>
            <w:vAlign w:val="bottom"/>
          </w:tcPr>
          <w:p w14:paraId="1BE1FE50" w14:textId="0FD666BD" w:rsidR="0098761C" w:rsidRPr="00EA2505" w:rsidRDefault="0098761C" w:rsidP="0098761C">
            <w:pPr>
              <w:ind w:right="124"/>
              <w:rPr>
                <w:sz w:val="18"/>
                <w:szCs w:val="18"/>
              </w:rPr>
            </w:pPr>
            <w:r w:rsidRPr="00EA2505">
              <w:rPr>
                <w:color w:val="000000"/>
                <w:sz w:val="18"/>
                <w:szCs w:val="18"/>
              </w:rPr>
              <w:t>NO APLICA</w:t>
            </w:r>
          </w:p>
        </w:tc>
      </w:tr>
      <w:tr w:rsidR="0098761C" w:rsidRPr="00EA2505" w14:paraId="2AC03E61" w14:textId="77777777" w:rsidTr="002A631F">
        <w:trPr>
          <w:trHeight w:val="479"/>
        </w:trPr>
        <w:tc>
          <w:tcPr>
            <w:tcW w:w="1500" w:type="dxa"/>
            <w:vMerge/>
            <w:shd w:val="clear" w:color="auto" w:fill="auto"/>
          </w:tcPr>
          <w:p w14:paraId="5F5A7955" w14:textId="77777777" w:rsidR="0098761C" w:rsidRPr="00EA2505" w:rsidRDefault="0098761C" w:rsidP="0098761C">
            <w:pPr>
              <w:tabs>
                <w:tab w:val="left" w:pos="816"/>
                <w:tab w:val="left" w:pos="1079"/>
              </w:tabs>
              <w:ind w:right="147"/>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CEDA665" w14:textId="77777777" w:rsidR="0098761C" w:rsidRPr="00EA2505" w:rsidRDefault="0098761C" w:rsidP="0098761C">
            <w:pPr>
              <w:ind w:right="124"/>
            </w:pPr>
            <w:r w:rsidRPr="00EA2505">
              <w:rPr>
                <w:color w:val="000000"/>
              </w:rPr>
              <w:t>Camilla examen regulable en altura</w:t>
            </w:r>
          </w:p>
        </w:tc>
        <w:tc>
          <w:tcPr>
            <w:tcW w:w="4536" w:type="dxa"/>
            <w:tcBorders>
              <w:top w:val="single" w:sz="4" w:space="0" w:color="auto"/>
            </w:tcBorders>
            <w:vAlign w:val="bottom"/>
          </w:tcPr>
          <w:p w14:paraId="2CB1596C" w14:textId="2F30218D" w:rsidR="0098761C" w:rsidRPr="00EA2505" w:rsidRDefault="0098761C" w:rsidP="0098761C">
            <w:pPr>
              <w:ind w:right="124"/>
              <w:rPr>
                <w:sz w:val="18"/>
                <w:szCs w:val="18"/>
              </w:rPr>
            </w:pPr>
            <w:r w:rsidRPr="00EA2505">
              <w:rPr>
                <w:color w:val="000000"/>
                <w:sz w:val="18"/>
                <w:szCs w:val="18"/>
              </w:rPr>
              <w:t>DESEABLE</w:t>
            </w:r>
          </w:p>
        </w:tc>
      </w:tr>
      <w:tr w:rsidR="0098761C" w:rsidRPr="00EA2505" w14:paraId="597A732B" w14:textId="77777777" w:rsidTr="002B7CB5">
        <w:trPr>
          <w:trHeight w:val="479"/>
        </w:trPr>
        <w:tc>
          <w:tcPr>
            <w:tcW w:w="1500" w:type="dxa"/>
            <w:vMerge/>
            <w:shd w:val="clear" w:color="auto" w:fill="auto"/>
          </w:tcPr>
          <w:p w14:paraId="2C25E748"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526790B" w14:textId="77777777" w:rsidR="0098761C" w:rsidRPr="00EA2505" w:rsidRDefault="0098761C" w:rsidP="0098761C">
            <w:pPr>
              <w:ind w:right="124"/>
            </w:pPr>
            <w:r w:rsidRPr="00EA2505">
              <w:rPr>
                <w:color w:val="000000"/>
              </w:rPr>
              <w:t>Camilla reanimación</w:t>
            </w:r>
          </w:p>
        </w:tc>
        <w:tc>
          <w:tcPr>
            <w:tcW w:w="4536" w:type="dxa"/>
            <w:vAlign w:val="bottom"/>
          </w:tcPr>
          <w:p w14:paraId="0D56E421" w14:textId="6483DD3C" w:rsidR="0098761C" w:rsidRPr="00EA2505" w:rsidRDefault="0098761C" w:rsidP="0098761C">
            <w:pPr>
              <w:ind w:right="124"/>
              <w:rPr>
                <w:sz w:val="18"/>
                <w:szCs w:val="18"/>
              </w:rPr>
            </w:pPr>
            <w:r w:rsidRPr="00EA2505">
              <w:rPr>
                <w:color w:val="000000"/>
                <w:sz w:val="18"/>
                <w:szCs w:val="18"/>
              </w:rPr>
              <w:t>NO APLICA</w:t>
            </w:r>
          </w:p>
        </w:tc>
      </w:tr>
      <w:tr w:rsidR="0098761C" w:rsidRPr="00EA2505" w14:paraId="2945D809" w14:textId="77777777" w:rsidTr="002B7CB5">
        <w:trPr>
          <w:trHeight w:val="479"/>
        </w:trPr>
        <w:tc>
          <w:tcPr>
            <w:tcW w:w="1500" w:type="dxa"/>
            <w:vMerge/>
            <w:shd w:val="clear" w:color="auto" w:fill="auto"/>
          </w:tcPr>
          <w:p w14:paraId="49A126C4"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659077E" w14:textId="77777777" w:rsidR="0098761C" w:rsidRPr="00EA2505" w:rsidRDefault="0098761C" w:rsidP="0098761C">
            <w:pPr>
              <w:tabs>
                <w:tab w:val="left" w:pos="816"/>
                <w:tab w:val="left" w:pos="1079"/>
              </w:tabs>
              <w:ind w:right="147"/>
            </w:pPr>
            <w:r w:rsidRPr="00EA2505">
              <w:rPr>
                <w:color w:val="000000"/>
              </w:rPr>
              <w:t>Camilla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59C9AEDA" w14:textId="31CB3DC9" w:rsidR="0098761C" w:rsidRPr="00EA2505" w:rsidRDefault="0098761C" w:rsidP="0098761C">
            <w:pPr>
              <w:ind w:right="124"/>
              <w:rPr>
                <w:sz w:val="18"/>
                <w:szCs w:val="18"/>
              </w:rPr>
            </w:pPr>
            <w:r w:rsidRPr="00EA2505">
              <w:rPr>
                <w:color w:val="000000"/>
                <w:sz w:val="18"/>
                <w:szCs w:val="18"/>
              </w:rPr>
              <w:t>NO APLICA</w:t>
            </w:r>
          </w:p>
        </w:tc>
      </w:tr>
      <w:tr w:rsidR="0098761C" w:rsidRPr="00EA2505" w14:paraId="23F9DD22" w14:textId="77777777" w:rsidTr="002B7CB5">
        <w:trPr>
          <w:trHeight w:val="479"/>
        </w:trPr>
        <w:tc>
          <w:tcPr>
            <w:tcW w:w="1500" w:type="dxa"/>
            <w:vMerge/>
            <w:shd w:val="clear" w:color="auto" w:fill="auto"/>
          </w:tcPr>
          <w:p w14:paraId="777D87E4"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5D31FA1" w14:textId="77777777" w:rsidR="0098761C" w:rsidRPr="00EA2505" w:rsidRDefault="0098761C" w:rsidP="0098761C">
            <w:pPr>
              <w:tabs>
                <w:tab w:val="left" w:pos="816"/>
                <w:tab w:val="left" w:pos="1079"/>
              </w:tabs>
              <w:ind w:right="147"/>
            </w:pPr>
            <w:r w:rsidRPr="00EA2505">
              <w:rPr>
                <w:color w:val="000000"/>
              </w:rPr>
              <w:t>Camilla transporte pacientes</w:t>
            </w:r>
          </w:p>
        </w:tc>
        <w:tc>
          <w:tcPr>
            <w:tcW w:w="4536" w:type="dxa"/>
            <w:tcBorders>
              <w:top w:val="single" w:sz="4" w:space="0" w:color="000000"/>
              <w:left w:val="single" w:sz="4" w:space="0" w:color="000000"/>
              <w:bottom w:val="single" w:sz="4" w:space="0" w:color="000000"/>
              <w:right w:val="single" w:sz="4" w:space="0" w:color="000000"/>
            </w:tcBorders>
            <w:vAlign w:val="bottom"/>
          </w:tcPr>
          <w:p w14:paraId="234833D9" w14:textId="5D0E0C94" w:rsidR="0098761C" w:rsidRPr="00EA2505" w:rsidRDefault="0098761C" w:rsidP="0098761C">
            <w:pPr>
              <w:ind w:right="124"/>
              <w:rPr>
                <w:sz w:val="18"/>
                <w:szCs w:val="18"/>
              </w:rPr>
            </w:pPr>
            <w:r w:rsidRPr="00EA2505">
              <w:rPr>
                <w:color w:val="000000"/>
                <w:sz w:val="18"/>
                <w:szCs w:val="18"/>
              </w:rPr>
              <w:t>NO APLICA</w:t>
            </w:r>
          </w:p>
        </w:tc>
      </w:tr>
      <w:tr w:rsidR="0098761C" w:rsidRPr="00EA2505" w14:paraId="39BE19E8" w14:textId="77777777" w:rsidTr="002B7CB5">
        <w:trPr>
          <w:trHeight w:val="479"/>
        </w:trPr>
        <w:tc>
          <w:tcPr>
            <w:tcW w:w="1500" w:type="dxa"/>
            <w:vMerge/>
            <w:shd w:val="clear" w:color="auto" w:fill="auto"/>
          </w:tcPr>
          <w:p w14:paraId="43A517E6"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F92B563" w14:textId="77777777" w:rsidR="0098761C" w:rsidRPr="00EA2505" w:rsidRDefault="0098761C" w:rsidP="0098761C">
            <w:pPr>
              <w:tabs>
                <w:tab w:val="left" w:pos="816"/>
                <w:tab w:val="left" w:pos="1079"/>
              </w:tabs>
              <w:ind w:right="147"/>
            </w:pPr>
            <w:r w:rsidRPr="00EA2505">
              <w:rPr>
                <w:color w:val="000000"/>
              </w:rPr>
              <w:t>Rodillo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2A11C0E" w14:textId="7F056B52" w:rsidR="0098761C" w:rsidRPr="00EA2505" w:rsidRDefault="0098761C" w:rsidP="0098761C">
            <w:pPr>
              <w:ind w:right="124"/>
              <w:rPr>
                <w:sz w:val="18"/>
                <w:szCs w:val="18"/>
              </w:rPr>
            </w:pPr>
            <w:r w:rsidRPr="00EA2505">
              <w:rPr>
                <w:color w:val="000000"/>
                <w:sz w:val="18"/>
                <w:szCs w:val="18"/>
              </w:rPr>
              <w:t>NO APLICA</w:t>
            </w:r>
          </w:p>
        </w:tc>
      </w:tr>
      <w:tr w:rsidR="0098761C" w:rsidRPr="00EA2505" w14:paraId="30671FAF" w14:textId="77777777" w:rsidTr="002B7CB5">
        <w:trPr>
          <w:trHeight w:val="479"/>
        </w:trPr>
        <w:tc>
          <w:tcPr>
            <w:tcW w:w="1500" w:type="dxa"/>
            <w:vMerge/>
            <w:shd w:val="clear" w:color="auto" w:fill="auto"/>
          </w:tcPr>
          <w:p w14:paraId="4CF4A46F" w14:textId="77777777" w:rsidR="0098761C" w:rsidRPr="00EA2505" w:rsidRDefault="0098761C" w:rsidP="0098761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60551748" w14:textId="77777777" w:rsidR="0098761C" w:rsidRPr="00EA2505" w:rsidRDefault="0098761C" w:rsidP="0098761C">
            <w:pPr>
              <w:tabs>
                <w:tab w:val="left" w:pos="816"/>
                <w:tab w:val="left" w:pos="1079"/>
              </w:tabs>
              <w:ind w:right="147"/>
            </w:pPr>
            <w:r w:rsidRPr="00EA2505">
              <w:rPr>
                <w:color w:val="000000"/>
              </w:rPr>
              <w:t>Tabla transferencia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13048B77" w14:textId="0DF315AA" w:rsidR="0098761C" w:rsidRPr="00EA2505" w:rsidRDefault="0098761C" w:rsidP="0098761C">
            <w:pPr>
              <w:ind w:right="124"/>
              <w:rPr>
                <w:sz w:val="18"/>
                <w:szCs w:val="18"/>
              </w:rPr>
            </w:pPr>
            <w:r w:rsidRPr="00EA2505">
              <w:rPr>
                <w:color w:val="000000"/>
                <w:sz w:val="18"/>
                <w:szCs w:val="18"/>
              </w:rPr>
              <w:t>NO APLICA</w:t>
            </w:r>
          </w:p>
        </w:tc>
      </w:tr>
      <w:tr w:rsidR="00A73DAC" w:rsidRPr="00EA2505" w14:paraId="366B5A8D" w14:textId="77777777" w:rsidTr="002B7CB5">
        <w:trPr>
          <w:trHeight w:val="479"/>
        </w:trPr>
        <w:tc>
          <w:tcPr>
            <w:tcW w:w="1500" w:type="dxa"/>
            <w:vMerge w:val="restart"/>
            <w:shd w:val="clear" w:color="auto" w:fill="auto"/>
          </w:tcPr>
          <w:p w14:paraId="7F37530A" w14:textId="77777777" w:rsidR="00A73DAC" w:rsidRPr="00EA2505" w:rsidRDefault="00A73DAC" w:rsidP="00A73DAC">
            <w:pPr>
              <w:tabs>
                <w:tab w:val="left" w:pos="816"/>
                <w:tab w:val="left" w:pos="1079"/>
              </w:tabs>
              <w:ind w:right="147"/>
            </w:pPr>
            <w:r w:rsidRPr="00EA2505">
              <w:t>CARRO</w:t>
            </w:r>
          </w:p>
          <w:p w14:paraId="08799801"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BC90B19" w14:textId="77777777" w:rsidR="00A73DAC" w:rsidRPr="00EA2505" w:rsidRDefault="00A73DAC" w:rsidP="00A73DAC">
            <w:pPr>
              <w:tabs>
                <w:tab w:val="left" w:pos="816"/>
                <w:tab w:val="left" w:pos="1079"/>
              </w:tabs>
              <w:ind w:right="147"/>
            </w:pPr>
            <w:r w:rsidRPr="00EA2505">
              <w:rPr>
                <w:color w:val="000000"/>
              </w:rPr>
              <w:t>Carro alimentación</w:t>
            </w:r>
          </w:p>
        </w:tc>
        <w:tc>
          <w:tcPr>
            <w:tcW w:w="4536" w:type="dxa"/>
            <w:tcBorders>
              <w:top w:val="single" w:sz="4" w:space="0" w:color="000000"/>
              <w:left w:val="single" w:sz="4" w:space="0" w:color="000000"/>
              <w:bottom w:val="single" w:sz="4" w:space="0" w:color="000000"/>
              <w:right w:val="single" w:sz="4" w:space="0" w:color="000000"/>
            </w:tcBorders>
            <w:vAlign w:val="bottom"/>
          </w:tcPr>
          <w:p w14:paraId="76870F85" w14:textId="00F6BD3D"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7E44992" w14:textId="77777777" w:rsidTr="002B7CB5">
        <w:trPr>
          <w:trHeight w:val="479"/>
        </w:trPr>
        <w:tc>
          <w:tcPr>
            <w:tcW w:w="1500" w:type="dxa"/>
            <w:vMerge/>
            <w:shd w:val="clear" w:color="auto" w:fill="auto"/>
          </w:tcPr>
          <w:p w14:paraId="4F7DA92A"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22CF9736" w14:textId="77777777" w:rsidR="00A73DAC" w:rsidRPr="00EA2505" w:rsidRDefault="00A73DAC" w:rsidP="00A73DAC">
            <w:pPr>
              <w:tabs>
                <w:tab w:val="left" w:pos="816"/>
                <w:tab w:val="left" w:pos="1079"/>
              </w:tabs>
              <w:ind w:right="147"/>
            </w:pPr>
            <w:r w:rsidRPr="00EA2505">
              <w:rPr>
                <w:color w:val="000000"/>
              </w:rPr>
              <w:t>Carro anestesia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B85D25E" w14:textId="14C690C0"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047CCC5" w14:textId="77777777" w:rsidTr="002B7CB5">
        <w:trPr>
          <w:trHeight w:val="479"/>
        </w:trPr>
        <w:tc>
          <w:tcPr>
            <w:tcW w:w="1500" w:type="dxa"/>
            <w:vMerge/>
            <w:shd w:val="clear" w:color="auto" w:fill="auto"/>
          </w:tcPr>
          <w:p w14:paraId="3BE755AF"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4CEE6C7" w14:textId="77777777" w:rsidR="00A73DAC" w:rsidRPr="00EA2505" w:rsidRDefault="00A73DAC" w:rsidP="00A73DAC">
            <w:pPr>
              <w:tabs>
                <w:tab w:val="left" w:pos="816"/>
                <w:tab w:val="left" w:pos="1079"/>
              </w:tabs>
              <w:ind w:right="147"/>
            </w:pPr>
            <w:r w:rsidRPr="00EA2505">
              <w:rPr>
                <w:color w:val="000000"/>
              </w:rPr>
              <w:t xml:space="preserve">Carro aseo paciente </w:t>
            </w:r>
          </w:p>
        </w:tc>
        <w:tc>
          <w:tcPr>
            <w:tcW w:w="4536" w:type="dxa"/>
            <w:tcBorders>
              <w:top w:val="single" w:sz="4" w:space="0" w:color="000000"/>
              <w:left w:val="single" w:sz="4" w:space="0" w:color="000000"/>
              <w:bottom w:val="single" w:sz="4" w:space="0" w:color="000000"/>
              <w:right w:val="single" w:sz="4" w:space="0" w:color="000000"/>
            </w:tcBorders>
            <w:vAlign w:val="bottom"/>
          </w:tcPr>
          <w:p w14:paraId="1DCB6E01" w14:textId="20ABC316"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FCEE3F8" w14:textId="77777777" w:rsidTr="002B7CB5">
        <w:trPr>
          <w:trHeight w:val="479"/>
        </w:trPr>
        <w:tc>
          <w:tcPr>
            <w:tcW w:w="1500" w:type="dxa"/>
            <w:vMerge/>
            <w:shd w:val="clear" w:color="auto" w:fill="auto"/>
          </w:tcPr>
          <w:p w14:paraId="7D876D94"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F83BE50" w14:textId="77777777" w:rsidR="00A73DAC" w:rsidRPr="00EA2505" w:rsidRDefault="00A73DAC" w:rsidP="00A73DAC">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18758729" w14:textId="7867DDD8"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30815981" w14:textId="77777777" w:rsidTr="002B7CB5">
        <w:trPr>
          <w:trHeight w:val="479"/>
        </w:trPr>
        <w:tc>
          <w:tcPr>
            <w:tcW w:w="1500" w:type="dxa"/>
            <w:vMerge/>
            <w:shd w:val="clear" w:color="auto" w:fill="auto"/>
          </w:tcPr>
          <w:p w14:paraId="6F0C8425"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4E3684BD" w14:textId="77777777" w:rsidR="00A73DAC" w:rsidRPr="00EA2505" w:rsidRDefault="00A73DAC" w:rsidP="00A73DAC">
            <w:pPr>
              <w:tabs>
                <w:tab w:val="left" w:pos="816"/>
                <w:tab w:val="left" w:pos="1079"/>
              </w:tabs>
              <w:ind w:right="147"/>
            </w:pPr>
            <w:r w:rsidRPr="00EA2505">
              <w:rPr>
                <w:color w:val="000000"/>
              </w:rPr>
              <w:t>Carro curaciones</w:t>
            </w:r>
          </w:p>
        </w:tc>
        <w:tc>
          <w:tcPr>
            <w:tcW w:w="4536" w:type="dxa"/>
            <w:tcBorders>
              <w:top w:val="single" w:sz="4" w:space="0" w:color="000000"/>
              <w:left w:val="single" w:sz="4" w:space="0" w:color="000000"/>
              <w:bottom w:val="single" w:sz="4" w:space="0" w:color="000000"/>
              <w:right w:val="single" w:sz="4" w:space="0" w:color="000000"/>
            </w:tcBorders>
            <w:vAlign w:val="bottom"/>
          </w:tcPr>
          <w:p w14:paraId="3AAD96DC" w14:textId="43B6AE8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7646443" w14:textId="77777777" w:rsidTr="002B7CB5">
        <w:trPr>
          <w:trHeight w:val="479"/>
        </w:trPr>
        <w:tc>
          <w:tcPr>
            <w:tcW w:w="1500" w:type="dxa"/>
            <w:vMerge/>
            <w:shd w:val="clear" w:color="auto" w:fill="auto"/>
          </w:tcPr>
          <w:p w14:paraId="6D536CB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347DE9C4" w14:textId="77777777" w:rsidR="00A73DAC" w:rsidRPr="00EA2505" w:rsidRDefault="00A73DAC" w:rsidP="00A73DAC">
            <w:pPr>
              <w:tabs>
                <w:tab w:val="left" w:pos="816"/>
                <w:tab w:val="left" w:pos="1079"/>
              </w:tabs>
              <w:ind w:right="147"/>
            </w:pPr>
            <w:r w:rsidRPr="00EA2505">
              <w:rPr>
                <w:color w:val="000000"/>
              </w:rPr>
              <w:t>Carro dosis unitaria</w:t>
            </w:r>
          </w:p>
        </w:tc>
        <w:tc>
          <w:tcPr>
            <w:tcW w:w="4536" w:type="dxa"/>
            <w:tcBorders>
              <w:top w:val="single" w:sz="4" w:space="0" w:color="000000"/>
              <w:left w:val="single" w:sz="4" w:space="0" w:color="000000"/>
              <w:bottom w:val="single" w:sz="4" w:space="0" w:color="000000"/>
              <w:right w:val="single" w:sz="4" w:space="0" w:color="000000"/>
            </w:tcBorders>
            <w:vAlign w:val="bottom"/>
          </w:tcPr>
          <w:p w14:paraId="408E1FBD" w14:textId="5252476F"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7453BA47" w14:textId="77777777" w:rsidTr="002B7CB5">
        <w:trPr>
          <w:trHeight w:val="479"/>
        </w:trPr>
        <w:tc>
          <w:tcPr>
            <w:tcW w:w="1500" w:type="dxa"/>
            <w:vMerge/>
            <w:shd w:val="clear" w:color="auto" w:fill="auto"/>
          </w:tcPr>
          <w:p w14:paraId="5167269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7D3F8CC5" w14:textId="77777777" w:rsidR="00A73DAC" w:rsidRPr="00EA2505" w:rsidRDefault="00A73DAC" w:rsidP="00A73DAC">
            <w:pPr>
              <w:tabs>
                <w:tab w:val="left" w:pos="816"/>
                <w:tab w:val="left" w:pos="1079"/>
              </w:tabs>
              <w:ind w:right="147"/>
            </w:pPr>
            <w:r w:rsidRPr="00EA2505">
              <w:rPr>
                <w:color w:val="000000"/>
              </w:rPr>
              <w:t>Carro material estéril</w:t>
            </w:r>
          </w:p>
        </w:tc>
        <w:tc>
          <w:tcPr>
            <w:tcW w:w="4536" w:type="dxa"/>
            <w:tcBorders>
              <w:top w:val="single" w:sz="4" w:space="0" w:color="000000"/>
              <w:left w:val="single" w:sz="4" w:space="0" w:color="000000"/>
              <w:bottom w:val="single" w:sz="4" w:space="0" w:color="000000"/>
              <w:right w:val="single" w:sz="4" w:space="0" w:color="000000"/>
            </w:tcBorders>
            <w:vAlign w:val="bottom"/>
          </w:tcPr>
          <w:p w14:paraId="7FF1A4FF" w14:textId="398B57B9"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D4CDEAB" w14:textId="77777777" w:rsidTr="002B7CB5">
        <w:trPr>
          <w:trHeight w:val="479"/>
        </w:trPr>
        <w:tc>
          <w:tcPr>
            <w:tcW w:w="1500" w:type="dxa"/>
            <w:vMerge/>
            <w:shd w:val="clear" w:color="auto" w:fill="auto"/>
          </w:tcPr>
          <w:p w14:paraId="4B1E2882"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5F04E0A9" w14:textId="77777777" w:rsidR="00A73DAC" w:rsidRPr="00EA2505" w:rsidRDefault="00A73DAC" w:rsidP="00A73DAC">
            <w:pPr>
              <w:tabs>
                <w:tab w:val="left" w:pos="816"/>
                <w:tab w:val="left" w:pos="1079"/>
              </w:tabs>
              <w:ind w:right="147"/>
            </w:pPr>
            <w:r w:rsidRPr="00EA2505">
              <w:rPr>
                <w:color w:val="000000"/>
              </w:rPr>
              <w:t>Carro material sucio</w:t>
            </w:r>
          </w:p>
        </w:tc>
        <w:tc>
          <w:tcPr>
            <w:tcW w:w="4536" w:type="dxa"/>
            <w:tcBorders>
              <w:top w:val="single" w:sz="4" w:space="0" w:color="000000"/>
              <w:left w:val="single" w:sz="4" w:space="0" w:color="000000"/>
              <w:bottom w:val="single" w:sz="4" w:space="0" w:color="000000"/>
              <w:right w:val="single" w:sz="4" w:space="0" w:color="000000"/>
            </w:tcBorders>
            <w:vAlign w:val="bottom"/>
          </w:tcPr>
          <w:p w14:paraId="79BE86F8" w14:textId="31B12B5A"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45F43A69" w14:textId="77777777" w:rsidTr="002B7CB5">
        <w:trPr>
          <w:trHeight w:val="479"/>
        </w:trPr>
        <w:tc>
          <w:tcPr>
            <w:tcW w:w="1500" w:type="dxa"/>
            <w:vMerge/>
            <w:shd w:val="clear" w:color="auto" w:fill="auto"/>
          </w:tcPr>
          <w:p w14:paraId="2907024A" w14:textId="77777777" w:rsidR="00A73DAC" w:rsidRPr="00EA2505" w:rsidRDefault="00A73DAC" w:rsidP="00A73DAC">
            <w:pPr>
              <w:tabs>
                <w:tab w:val="left" w:pos="816"/>
                <w:tab w:val="left" w:pos="1079"/>
              </w:tabs>
              <w:ind w:right="147"/>
            </w:pPr>
          </w:p>
        </w:tc>
        <w:tc>
          <w:tcPr>
            <w:tcW w:w="2268" w:type="dxa"/>
            <w:tcBorders>
              <w:top w:val="nil"/>
              <w:left w:val="single" w:sz="4" w:space="0" w:color="auto"/>
              <w:bottom w:val="single" w:sz="4" w:space="0" w:color="auto"/>
              <w:right w:val="single" w:sz="4" w:space="0" w:color="auto"/>
            </w:tcBorders>
            <w:shd w:val="clear" w:color="auto" w:fill="auto"/>
            <w:vAlign w:val="bottom"/>
          </w:tcPr>
          <w:p w14:paraId="0CEFA541" w14:textId="77777777" w:rsidR="00A73DAC" w:rsidRPr="00EA2505" w:rsidRDefault="00A73DAC" w:rsidP="00A73DAC">
            <w:pPr>
              <w:tabs>
                <w:tab w:val="left" w:pos="816"/>
                <w:tab w:val="left" w:pos="1079"/>
              </w:tabs>
              <w:ind w:right="147"/>
            </w:pPr>
            <w:r w:rsidRPr="00EA2505">
              <w:rPr>
                <w:color w:val="000000"/>
              </w:rPr>
              <w:t>Carro nodriza de medicamentos</w:t>
            </w:r>
          </w:p>
        </w:tc>
        <w:tc>
          <w:tcPr>
            <w:tcW w:w="4536" w:type="dxa"/>
            <w:tcBorders>
              <w:top w:val="single" w:sz="4" w:space="0" w:color="000000"/>
              <w:left w:val="single" w:sz="4" w:space="0" w:color="000000"/>
              <w:bottom w:val="single" w:sz="4" w:space="0" w:color="000000"/>
              <w:right w:val="single" w:sz="4" w:space="0" w:color="000000"/>
            </w:tcBorders>
            <w:vAlign w:val="bottom"/>
          </w:tcPr>
          <w:p w14:paraId="79FEFB1B" w14:textId="74D8D8AF"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E458AE7" w14:textId="77777777" w:rsidTr="002B7CB5">
        <w:trPr>
          <w:trHeight w:val="479"/>
        </w:trPr>
        <w:tc>
          <w:tcPr>
            <w:tcW w:w="1500" w:type="dxa"/>
            <w:vMerge/>
            <w:shd w:val="clear" w:color="auto" w:fill="auto"/>
          </w:tcPr>
          <w:p w14:paraId="4571B4DF"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3634A9FA" w14:textId="77777777" w:rsidR="00A73DAC" w:rsidRPr="00EA2505" w:rsidRDefault="00A73DAC" w:rsidP="00A73DAC">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789C4665" w14:textId="3DFDAC3B"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5E0A07A4" w14:textId="77777777" w:rsidTr="002B7CB5">
        <w:trPr>
          <w:trHeight w:val="479"/>
        </w:trPr>
        <w:tc>
          <w:tcPr>
            <w:tcW w:w="1500" w:type="dxa"/>
            <w:vMerge/>
            <w:shd w:val="clear" w:color="auto" w:fill="auto"/>
          </w:tcPr>
          <w:p w14:paraId="6CEE7D48" w14:textId="77777777" w:rsidR="00A73DAC" w:rsidRPr="00EA2505" w:rsidRDefault="00A73DAC" w:rsidP="00A73DAC">
            <w:pPr>
              <w:tabs>
                <w:tab w:val="left" w:pos="816"/>
                <w:tab w:val="left" w:pos="1079"/>
              </w:tabs>
              <w:ind w:right="147"/>
            </w:pPr>
          </w:p>
        </w:tc>
        <w:tc>
          <w:tcPr>
            <w:tcW w:w="2268" w:type="dxa"/>
            <w:tcBorders>
              <w:top w:val="single" w:sz="4" w:space="0" w:color="auto"/>
              <w:bottom w:val="single" w:sz="4" w:space="0" w:color="auto"/>
              <w:right w:val="single" w:sz="4" w:space="0" w:color="auto"/>
            </w:tcBorders>
            <w:shd w:val="clear" w:color="auto" w:fill="auto"/>
            <w:vAlign w:val="bottom"/>
          </w:tcPr>
          <w:p w14:paraId="14492A4C" w14:textId="77777777" w:rsidR="00A73DAC" w:rsidRPr="00EA2505" w:rsidRDefault="00A73DAC" w:rsidP="00A73DAC">
            <w:pPr>
              <w:tabs>
                <w:tab w:val="left" w:pos="816"/>
                <w:tab w:val="left" w:pos="1079"/>
              </w:tabs>
              <w:ind w:right="147"/>
              <w:rPr>
                <w:color w:val="000000"/>
              </w:rPr>
            </w:pPr>
            <w:r w:rsidRPr="00EA2505">
              <w:rPr>
                <w:color w:val="000000"/>
              </w:rPr>
              <w:t xml:space="preserve">Carro paro </w:t>
            </w:r>
          </w:p>
        </w:tc>
        <w:tc>
          <w:tcPr>
            <w:tcW w:w="4536" w:type="dxa"/>
            <w:tcBorders>
              <w:top w:val="single" w:sz="4" w:space="0" w:color="auto"/>
              <w:left w:val="single" w:sz="4" w:space="0" w:color="000000"/>
              <w:bottom w:val="single" w:sz="4" w:space="0" w:color="000000"/>
              <w:right w:val="single" w:sz="4" w:space="0" w:color="000000"/>
            </w:tcBorders>
            <w:vAlign w:val="bottom"/>
          </w:tcPr>
          <w:p w14:paraId="4C9A7F14" w14:textId="47C53A9C"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049C7BF8" w14:textId="77777777" w:rsidTr="002B7CB5">
        <w:trPr>
          <w:trHeight w:val="479"/>
        </w:trPr>
        <w:tc>
          <w:tcPr>
            <w:tcW w:w="1500" w:type="dxa"/>
            <w:vMerge/>
            <w:shd w:val="clear" w:color="auto" w:fill="auto"/>
          </w:tcPr>
          <w:p w14:paraId="41D41591"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004C203D" w14:textId="77777777" w:rsidR="00A73DAC" w:rsidRPr="00EA2505" w:rsidRDefault="00A73DAC" w:rsidP="00A73DAC">
            <w:pPr>
              <w:tabs>
                <w:tab w:val="left" w:pos="816"/>
                <w:tab w:val="left" w:pos="1079"/>
              </w:tabs>
              <w:ind w:right="147"/>
              <w:rPr>
                <w:color w:val="000000"/>
              </w:rPr>
            </w:pPr>
            <w:r w:rsidRPr="00EA2505">
              <w:rPr>
                <w:color w:val="000000"/>
              </w:rPr>
              <w:t>Carro procedimiento</w:t>
            </w:r>
          </w:p>
        </w:tc>
        <w:tc>
          <w:tcPr>
            <w:tcW w:w="4536" w:type="dxa"/>
            <w:tcBorders>
              <w:top w:val="single" w:sz="4" w:space="0" w:color="000000"/>
              <w:left w:val="single" w:sz="4" w:space="0" w:color="000000"/>
              <w:bottom w:val="single" w:sz="4" w:space="0" w:color="000000"/>
              <w:right w:val="single" w:sz="4" w:space="0" w:color="000000"/>
            </w:tcBorders>
            <w:vAlign w:val="bottom"/>
          </w:tcPr>
          <w:p w14:paraId="008B8C92" w14:textId="74665114"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1F9461BA" w14:textId="77777777" w:rsidTr="002B7CB5">
        <w:trPr>
          <w:trHeight w:val="479"/>
        </w:trPr>
        <w:tc>
          <w:tcPr>
            <w:tcW w:w="1500" w:type="dxa"/>
            <w:vMerge/>
            <w:shd w:val="clear" w:color="auto" w:fill="auto"/>
          </w:tcPr>
          <w:p w14:paraId="024C8BDE"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4D9E796D" w14:textId="77777777" w:rsidR="00A73DAC" w:rsidRPr="00EA2505" w:rsidRDefault="00A73DAC" w:rsidP="00A73DAC">
            <w:pPr>
              <w:tabs>
                <w:tab w:val="left" w:pos="816"/>
                <w:tab w:val="left" w:pos="1079"/>
              </w:tabs>
              <w:ind w:right="147"/>
              <w:rPr>
                <w:color w:val="000000"/>
              </w:rPr>
            </w:pPr>
            <w:r w:rsidRPr="00EA2505">
              <w:rPr>
                <w:color w:val="000000"/>
              </w:rPr>
              <w:t>Carro ropa limpia</w:t>
            </w:r>
          </w:p>
        </w:tc>
        <w:tc>
          <w:tcPr>
            <w:tcW w:w="4536" w:type="dxa"/>
            <w:tcBorders>
              <w:top w:val="single" w:sz="4" w:space="0" w:color="000000"/>
              <w:left w:val="single" w:sz="4" w:space="0" w:color="000000"/>
              <w:bottom w:val="single" w:sz="4" w:space="0" w:color="000000"/>
              <w:right w:val="single" w:sz="4" w:space="0" w:color="000000"/>
            </w:tcBorders>
            <w:vAlign w:val="bottom"/>
          </w:tcPr>
          <w:p w14:paraId="0508042A" w14:textId="14416760"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2326E94B" w14:textId="77777777" w:rsidTr="002B7CB5">
        <w:trPr>
          <w:trHeight w:val="479"/>
        </w:trPr>
        <w:tc>
          <w:tcPr>
            <w:tcW w:w="1500" w:type="dxa"/>
            <w:vMerge/>
            <w:shd w:val="clear" w:color="auto" w:fill="auto"/>
          </w:tcPr>
          <w:p w14:paraId="1A75E554"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37EB894E" w14:textId="77777777" w:rsidR="00A73DAC" w:rsidRPr="00EA2505" w:rsidRDefault="00A73DAC" w:rsidP="00A73DAC">
            <w:pPr>
              <w:tabs>
                <w:tab w:val="left" w:pos="816"/>
                <w:tab w:val="left" w:pos="1079"/>
              </w:tabs>
              <w:ind w:right="147"/>
              <w:rPr>
                <w:color w:val="000000"/>
              </w:rPr>
            </w:pPr>
            <w:r w:rsidRPr="00EA2505">
              <w:rPr>
                <w:color w:val="000000"/>
              </w:rPr>
              <w:t>Carro ropa sucia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1790A56C" w14:textId="2C279223"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7A86E18C" w14:textId="77777777" w:rsidTr="002B7CB5">
        <w:trPr>
          <w:trHeight w:val="479"/>
        </w:trPr>
        <w:tc>
          <w:tcPr>
            <w:tcW w:w="1500" w:type="dxa"/>
            <w:vMerge/>
            <w:shd w:val="clear" w:color="auto" w:fill="auto"/>
          </w:tcPr>
          <w:p w14:paraId="26D0998C"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2B9F4549" w14:textId="77777777" w:rsidR="00A73DAC" w:rsidRPr="00EA2505" w:rsidRDefault="00A73DAC" w:rsidP="00A73DAC">
            <w:pPr>
              <w:tabs>
                <w:tab w:val="left" w:pos="816"/>
                <w:tab w:val="left" w:pos="1079"/>
              </w:tabs>
              <w:ind w:right="147"/>
              <w:rPr>
                <w:color w:val="000000"/>
              </w:rPr>
            </w:pPr>
            <w:r w:rsidRPr="00EA2505">
              <w:rPr>
                <w:color w:val="000000"/>
              </w:rPr>
              <w:t>Carro transporte material</w:t>
            </w:r>
          </w:p>
        </w:tc>
        <w:tc>
          <w:tcPr>
            <w:tcW w:w="4536" w:type="dxa"/>
            <w:tcBorders>
              <w:top w:val="single" w:sz="4" w:space="0" w:color="000000"/>
              <w:left w:val="single" w:sz="4" w:space="0" w:color="000000"/>
              <w:bottom w:val="single" w:sz="4" w:space="0" w:color="000000"/>
              <w:right w:val="single" w:sz="4" w:space="0" w:color="000000"/>
            </w:tcBorders>
            <w:vAlign w:val="bottom"/>
          </w:tcPr>
          <w:p w14:paraId="48E7AA8E" w14:textId="051E0E6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0DA65476" w14:textId="77777777" w:rsidTr="002B7CB5">
        <w:trPr>
          <w:trHeight w:val="479"/>
        </w:trPr>
        <w:tc>
          <w:tcPr>
            <w:tcW w:w="1500" w:type="dxa"/>
            <w:vMerge/>
            <w:shd w:val="clear" w:color="auto" w:fill="auto"/>
          </w:tcPr>
          <w:p w14:paraId="2387C181"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2A173F44" w14:textId="77777777" w:rsidR="00A73DAC" w:rsidRPr="00EA2505" w:rsidRDefault="00A73DAC" w:rsidP="00A73DAC">
            <w:pPr>
              <w:tabs>
                <w:tab w:val="left" w:pos="816"/>
                <w:tab w:val="left" w:pos="1079"/>
              </w:tabs>
              <w:ind w:right="147"/>
              <w:rPr>
                <w:color w:val="000000"/>
              </w:rPr>
            </w:pPr>
            <w:r w:rsidRPr="00EA2505">
              <w:rPr>
                <w:color w:val="000000"/>
              </w:rPr>
              <w:t>Carro transporte muestras</w:t>
            </w:r>
          </w:p>
        </w:tc>
        <w:tc>
          <w:tcPr>
            <w:tcW w:w="4536" w:type="dxa"/>
            <w:tcBorders>
              <w:top w:val="single" w:sz="4" w:space="0" w:color="000000"/>
              <w:left w:val="single" w:sz="4" w:space="0" w:color="000000"/>
              <w:bottom w:val="single" w:sz="4" w:space="0" w:color="000000"/>
              <w:right w:val="single" w:sz="4" w:space="0" w:color="000000"/>
            </w:tcBorders>
            <w:vAlign w:val="bottom"/>
          </w:tcPr>
          <w:p w14:paraId="12A6375B" w14:textId="6D1B360B"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5FE83E30" w14:textId="77777777" w:rsidTr="002B7CB5">
        <w:trPr>
          <w:trHeight w:val="479"/>
        </w:trPr>
        <w:tc>
          <w:tcPr>
            <w:tcW w:w="1500" w:type="dxa"/>
            <w:vMerge/>
            <w:shd w:val="clear" w:color="auto" w:fill="auto"/>
          </w:tcPr>
          <w:p w14:paraId="4102E166" w14:textId="77777777" w:rsidR="00A73DAC" w:rsidRPr="00EA2505" w:rsidRDefault="00A73DAC" w:rsidP="00A73DAC">
            <w:pPr>
              <w:tabs>
                <w:tab w:val="left" w:pos="816"/>
                <w:tab w:val="left" w:pos="1079"/>
              </w:tabs>
              <w:ind w:right="147"/>
            </w:pPr>
          </w:p>
        </w:tc>
        <w:tc>
          <w:tcPr>
            <w:tcW w:w="2268" w:type="dxa"/>
            <w:tcBorders>
              <w:top w:val="single" w:sz="4" w:space="0" w:color="auto"/>
              <w:bottom w:val="single" w:sz="4" w:space="0" w:color="auto"/>
              <w:right w:val="single" w:sz="4" w:space="0" w:color="auto"/>
            </w:tcBorders>
            <w:shd w:val="clear" w:color="auto" w:fill="auto"/>
            <w:vAlign w:val="bottom"/>
          </w:tcPr>
          <w:p w14:paraId="268DD82E" w14:textId="77777777" w:rsidR="00A73DAC" w:rsidRPr="00EA2505" w:rsidRDefault="00A73DAC" w:rsidP="00A73DAC">
            <w:pPr>
              <w:tabs>
                <w:tab w:val="left" w:pos="816"/>
                <w:tab w:val="left" w:pos="1079"/>
              </w:tabs>
              <w:ind w:right="147"/>
              <w:rPr>
                <w:color w:val="000000"/>
              </w:rPr>
            </w:pPr>
            <w:r w:rsidRPr="00EA2505">
              <w:rPr>
                <w:color w:val="000000"/>
              </w:rPr>
              <w:t>Carro utilitario</w:t>
            </w:r>
          </w:p>
        </w:tc>
        <w:tc>
          <w:tcPr>
            <w:tcW w:w="4536" w:type="dxa"/>
            <w:tcBorders>
              <w:top w:val="single" w:sz="4" w:space="0" w:color="000000"/>
              <w:left w:val="single" w:sz="4" w:space="0" w:color="000000"/>
              <w:bottom w:val="single" w:sz="4" w:space="0" w:color="000000"/>
              <w:right w:val="single" w:sz="4" w:space="0" w:color="000000"/>
            </w:tcBorders>
            <w:vAlign w:val="bottom"/>
          </w:tcPr>
          <w:p w14:paraId="000BCDF1" w14:textId="47F53FC7" w:rsidR="00A73DAC" w:rsidRPr="00EA2505" w:rsidRDefault="00A73DAC" w:rsidP="00A73DAC">
            <w:pPr>
              <w:ind w:right="124"/>
              <w:rPr>
                <w:color w:val="000000"/>
                <w:sz w:val="18"/>
                <w:szCs w:val="18"/>
              </w:rPr>
            </w:pPr>
            <w:r w:rsidRPr="00EA2505">
              <w:rPr>
                <w:color w:val="000000"/>
                <w:sz w:val="18"/>
                <w:szCs w:val="18"/>
              </w:rPr>
              <w:t>NO APLICA</w:t>
            </w:r>
          </w:p>
        </w:tc>
      </w:tr>
      <w:tr w:rsidR="00A73DAC" w:rsidRPr="00EA2505" w14:paraId="6CF4A4EE" w14:textId="77777777" w:rsidTr="002B7CB5">
        <w:trPr>
          <w:trHeight w:val="479"/>
        </w:trPr>
        <w:tc>
          <w:tcPr>
            <w:tcW w:w="1500" w:type="dxa"/>
            <w:vMerge/>
            <w:tcBorders>
              <w:bottom w:val="single" w:sz="4" w:space="0" w:color="auto"/>
            </w:tcBorders>
            <w:shd w:val="clear" w:color="auto" w:fill="auto"/>
          </w:tcPr>
          <w:p w14:paraId="6BA694A6" w14:textId="77777777" w:rsidR="00A73DAC" w:rsidRPr="00EA2505" w:rsidRDefault="00A73DAC" w:rsidP="00A73DAC">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70A18A48" w14:textId="77777777" w:rsidR="00A73DAC" w:rsidRPr="00EA2505" w:rsidRDefault="00A73DAC" w:rsidP="00A73DAC">
            <w:pPr>
              <w:tabs>
                <w:tab w:val="left" w:pos="816"/>
                <w:tab w:val="left" w:pos="1079"/>
              </w:tabs>
              <w:ind w:right="147"/>
              <w:rPr>
                <w:color w:val="000000"/>
              </w:rPr>
            </w:pPr>
            <w:r w:rsidRPr="00EA2505">
              <w:rPr>
                <w:color w:val="000000"/>
              </w:rPr>
              <w:t>Carro yeso</w:t>
            </w:r>
          </w:p>
        </w:tc>
        <w:tc>
          <w:tcPr>
            <w:tcW w:w="4536" w:type="dxa"/>
            <w:tcBorders>
              <w:top w:val="single" w:sz="4" w:space="0" w:color="000000"/>
              <w:left w:val="single" w:sz="4" w:space="0" w:color="000000"/>
              <w:bottom w:val="single" w:sz="4" w:space="0" w:color="auto"/>
              <w:right w:val="single" w:sz="4" w:space="0" w:color="000000"/>
            </w:tcBorders>
            <w:vAlign w:val="bottom"/>
          </w:tcPr>
          <w:p w14:paraId="1DEECB29" w14:textId="269C91D5" w:rsidR="00A73DAC" w:rsidRPr="00EA2505" w:rsidRDefault="00A73DAC" w:rsidP="00A73DAC">
            <w:pPr>
              <w:ind w:right="124"/>
              <w:rPr>
                <w:color w:val="000000"/>
                <w:sz w:val="18"/>
                <w:szCs w:val="18"/>
              </w:rPr>
            </w:pPr>
            <w:r w:rsidRPr="00EA2505">
              <w:rPr>
                <w:color w:val="000000"/>
                <w:sz w:val="18"/>
                <w:szCs w:val="18"/>
              </w:rPr>
              <w:t>NO APLICA</w:t>
            </w:r>
          </w:p>
        </w:tc>
      </w:tr>
      <w:tr w:rsidR="009C7234" w:rsidRPr="00EA2505" w14:paraId="0AEAE83E" w14:textId="77777777" w:rsidTr="00154FA2">
        <w:trPr>
          <w:trHeight w:val="479"/>
        </w:trPr>
        <w:tc>
          <w:tcPr>
            <w:tcW w:w="1500" w:type="dxa"/>
            <w:vMerge w:val="restart"/>
            <w:tcBorders>
              <w:top w:val="single" w:sz="4" w:space="0" w:color="auto"/>
            </w:tcBorders>
            <w:shd w:val="clear" w:color="auto" w:fill="auto"/>
          </w:tcPr>
          <w:p w14:paraId="0068402B" w14:textId="77777777" w:rsidR="009C7234" w:rsidRPr="00EA2505" w:rsidRDefault="009C7234" w:rsidP="009C7234">
            <w:pPr>
              <w:tabs>
                <w:tab w:val="left" w:pos="816"/>
                <w:tab w:val="left" w:pos="1079"/>
              </w:tabs>
              <w:ind w:right="147"/>
            </w:pPr>
            <w:r w:rsidRPr="00EA2505">
              <w:t>CATRE CLINICO</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A724EEB" w14:textId="77777777" w:rsidR="009C7234" w:rsidRPr="00EA2505" w:rsidRDefault="009C7234" w:rsidP="009C7234">
            <w:pPr>
              <w:tabs>
                <w:tab w:val="left" w:pos="816"/>
                <w:tab w:val="left" w:pos="1079"/>
              </w:tabs>
              <w:ind w:right="147"/>
            </w:pPr>
            <w:r w:rsidRPr="00EA2505">
              <w:rPr>
                <w:color w:val="000000"/>
              </w:rPr>
              <w:t>Cama parto integral</w:t>
            </w:r>
          </w:p>
        </w:tc>
        <w:tc>
          <w:tcPr>
            <w:tcW w:w="4536" w:type="dxa"/>
            <w:tcBorders>
              <w:top w:val="single" w:sz="4" w:space="0" w:color="auto"/>
              <w:left w:val="single" w:sz="4" w:space="0" w:color="000000"/>
              <w:bottom w:val="single" w:sz="4" w:space="0" w:color="000000"/>
              <w:right w:val="single" w:sz="4" w:space="0" w:color="000000"/>
            </w:tcBorders>
            <w:vAlign w:val="center"/>
          </w:tcPr>
          <w:p w14:paraId="17860141" w14:textId="3A066520"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62ADAE93" w14:textId="77777777" w:rsidTr="00154FA2">
        <w:trPr>
          <w:trHeight w:val="479"/>
        </w:trPr>
        <w:tc>
          <w:tcPr>
            <w:tcW w:w="1500" w:type="dxa"/>
            <w:vMerge/>
            <w:shd w:val="clear" w:color="auto" w:fill="auto"/>
          </w:tcPr>
          <w:p w14:paraId="70DC4CE4"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4E7EB3C6" w14:textId="77777777" w:rsidR="009C7234" w:rsidRPr="00EA2505" w:rsidRDefault="009C7234" w:rsidP="009C7234">
            <w:pPr>
              <w:tabs>
                <w:tab w:val="left" w:pos="816"/>
                <w:tab w:val="left" w:pos="1079"/>
              </w:tabs>
              <w:ind w:right="147"/>
            </w:pPr>
            <w:r w:rsidRPr="00EA2505">
              <w:rPr>
                <w:color w:val="000000"/>
              </w:rPr>
              <w:t>Catre clínico eléctrico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029D2C00" w14:textId="22624C33"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13AA0C53" w14:textId="77777777" w:rsidTr="00154FA2">
        <w:trPr>
          <w:trHeight w:val="479"/>
        </w:trPr>
        <w:tc>
          <w:tcPr>
            <w:tcW w:w="1500" w:type="dxa"/>
            <w:vMerge/>
            <w:shd w:val="clear" w:color="auto" w:fill="auto"/>
          </w:tcPr>
          <w:p w14:paraId="3C0F2E8C"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D7985FB" w14:textId="77777777" w:rsidR="009C7234" w:rsidRPr="00EA2505" w:rsidRDefault="009C7234" w:rsidP="009C7234">
            <w:pPr>
              <w:tabs>
                <w:tab w:val="left" w:pos="816"/>
                <w:tab w:val="left" w:pos="1079"/>
              </w:tabs>
              <w:ind w:right="147"/>
            </w:pPr>
            <w:r w:rsidRPr="00EA2505">
              <w:rPr>
                <w:color w:val="000000"/>
              </w:rPr>
              <w:t>Catre clínico eléctrico UCI</w:t>
            </w:r>
          </w:p>
        </w:tc>
        <w:tc>
          <w:tcPr>
            <w:tcW w:w="4536" w:type="dxa"/>
            <w:tcBorders>
              <w:top w:val="single" w:sz="4" w:space="0" w:color="000000"/>
              <w:left w:val="single" w:sz="4" w:space="0" w:color="000000"/>
              <w:bottom w:val="single" w:sz="4" w:space="0" w:color="auto"/>
              <w:right w:val="single" w:sz="4" w:space="0" w:color="000000"/>
            </w:tcBorders>
            <w:vAlign w:val="center"/>
          </w:tcPr>
          <w:p w14:paraId="1CE18B4F" w14:textId="3012169F"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6926E3A0" w14:textId="77777777" w:rsidTr="00154FA2">
        <w:trPr>
          <w:trHeight w:val="479"/>
        </w:trPr>
        <w:tc>
          <w:tcPr>
            <w:tcW w:w="1500" w:type="dxa"/>
            <w:vMerge/>
            <w:shd w:val="clear" w:color="auto" w:fill="auto"/>
          </w:tcPr>
          <w:p w14:paraId="7DA78F96"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03C599E" w14:textId="77777777" w:rsidR="009C7234" w:rsidRPr="00EA2505" w:rsidRDefault="009C7234" w:rsidP="009C7234">
            <w:pPr>
              <w:tabs>
                <w:tab w:val="left" w:pos="816"/>
                <w:tab w:val="left" w:pos="1079"/>
              </w:tabs>
              <w:ind w:right="147"/>
            </w:pPr>
            <w:r w:rsidRPr="00EA2505">
              <w:rPr>
                <w:color w:val="000000"/>
              </w:rPr>
              <w:t>Catre clínico eléctrico UTI</w:t>
            </w:r>
          </w:p>
        </w:tc>
        <w:tc>
          <w:tcPr>
            <w:tcW w:w="4536" w:type="dxa"/>
            <w:tcBorders>
              <w:top w:val="single" w:sz="4" w:space="0" w:color="auto"/>
              <w:left w:val="single" w:sz="4" w:space="0" w:color="000000"/>
              <w:bottom w:val="single" w:sz="4" w:space="0" w:color="000000"/>
              <w:right w:val="single" w:sz="4" w:space="0" w:color="000000"/>
            </w:tcBorders>
            <w:vAlign w:val="center"/>
          </w:tcPr>
          <w:p w14:paraId="225D1CCF" w14:textId="40FAA049"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2B4B0C7A" w14:textId="77777777" w:rsidTr="00154FA2">
        <w:trPr>
          <w:trHeight w:val="479"/>
        </w:trPr>
        <w:tc>
          <w:tcPr>
            <w:tcW w:w="1500" w:type="dxa"/>
            <w:vMerge/>
            <w:shd w:val="clear" w:color="auto" w:fill="auto"/>
          </w:tcPr>
          <w:p w14:paraId="13F75455"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126B073D" w14:textId="77777777" w:rsidR="009C7234" w:rsidRPr="00EA2505" w:rsidRDefault="009C7234" w:rsidP="009C7234">
            <w:pPr>
              <w:tabs>
                <w:tab w:val="left" w:pos="816"/>
                <w:tab w:val="left" w:pos="1079"/>
              </w:tabs>
              <w:ind w:right="147"/>
            </w:pPr>
            <w:r w:rsidRPr="00EA2505">
              <w:rPr>
                <w:color w:val="000000"/>
              </w:rPr>
              <w:t>Catre clínico mecánico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666AD3C5" w14:textId="69E3F825" w:rsidR="009C7234" w:rsidRPr="00EA2505" w:rsidRDefault="009C7234" w:rsidP="009C7234">
            <w:pPr>
              <w:tabs>
                <w:tab w:val="left" w:pos="816"/>
                <w:tab w:val="left" w:pos="1079"/>
              </w:tabs>
              <w:ind w:right="147"/>
              <w:rPr>
                <w:color w:val="000000"/>
                <w:sz w:val="18"/>
                <w:szCs w:val="18"/>
              </w:rPr>
            </w:pPr>
            <w:r w:rsidRPr="00EA2505">
              <w:rPr>
                <w:color w:val="000000"/>
                <w:sz w:val="18"/>
                <w:szCs w:val="18"/>
              </w:rPr>
              <w:t>DESEABLE</w:t>
            </w:r>
          </w:p>
        </w:tc>
      </w:tr>
      <w:tr w:rsidR="009C7234" w:rsidRPr="00EA2505" w14:paraId="12202270" w14:textId="77777777" w:rsidTr="00154FA2">
        <w:trPr>
          <w:trHeight w:val="479"/>
        </w:trPr>
        <w:tc>
          <w:tcPr>
            <w:tcW w:w="1500" w:type="dxa"/>
            <w:vMerge/>
            <w:shd w:val="clear" w:color="auto" w:fill="auto"/>
          </w:tcPr>
          <w:p w14:paraId="792A6AF9"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B56DDAC" w14:textId="77777777" w:rsidR="009C7234" w:rsidRPr="00EA2505" w:rsidRDefault="009C7234" w:rsidP="009C7234">
            <w:pPr>
              <w:tabs>
                <w:tab w:val="left" w:pos="816"/>
                <w:tab w:val="left" w:pos="1079"/>
              </w:tabs>
              <w:ind w:right="147"/>
            </w:pPr>
            <w:r w:rsidRPr="00EA2505">
              <w:rPr>
                <w:color w:val="000000"/>
              </w:rPr>
              <w:t>Catre eléctrico paciente bariátrico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02124650" w14:textId="69B3854C"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309B5826" w14:textId="77777777" w:rsidTr="00A819D8">
        <w:trPr>
          <w:trHeight w:val="479"/>
        </w:trPr>
        <w:tc>
          <w:tcPr>
            <w:tcW w:w="1500" w:type="dxa"/>
            <w:vMerge/>
            <w:shd w:val="clear" w:color="auto" w:fill="auto"/>
          </w:tcPr>
          <w:p w14:paraId="75D5DF14"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8DC028B" w14:textId="77777777" w:rsidR="009C7234" w:rsidRPr="00EA2505" w:rsidRDefault="009C7234" w:rsidP="009C7234">
            <w:pPr>
              <w:tabs>
                <w:tab w:val="left" w:pos="816"/>
                <w:tab w:val="left" w:pos="1079"/>
              </w:tabs>
              <w:ind w:right="147"/>
            </w:pPr>
            <w:r w:rsidRPr="00EA2505">
              <w:rPr>
                <w:color w:val="000000"/>
              </w:rPr>
              <w:t>Cuna pediátrica básica</w:t>
            </w:r>
          </w:p>
        </w:tc>
        <w:tc>
          <w:tcPr>
            <w:tcW w:w="4536" w:type="dxa"/>
            <w:tcBorders>
              <w:top w:val="single" w:sz="4" w:space="0" w:color="000000"/>
              <w:left w:val="single" w:sz="4" w:space="0" w:color="000000"/>
              <w:bottom w:val="single" w:sz="4" w:space="0" w:color="auto"/>
              <w:right w:val="single" w:sz="4" w:space="0" w:color="000000"/>
            </w:tcBorders>
            <w:vAlign w:val="bottom"/>
          </w:tcPr>
          <w:p w14:paraId="76337EFB" w14:textId="270D96FE" w:rsidR="009C7234" w:rsidRPr="00EA2505" w:rsidRDefault="009C7234" w:rsidP="009C7234">
            <w:pPr>
              <w:tabs>
                <w:tab w:val="left" w:pos="816"/>
                <w:tab w:val="left" w:pos="1079"/>
              </w:tabs>
              <w:ind w:right="147"/>
              <w:rPr>
                <w:color w:val="000000"/>
                <w:sz w:val="18"/>
                <w:szCs w:val="18"/>
              </w:rPr>
            </w:pPr>
            <w:r w:rsidRPr="00EA2505">
              <w:rPr>
                <w:color w:val="000000"/>
                <w:sz w:val="18"/>
                <w:szCs w:val="18"/>
              </w:rPr>
              <w:t>NO APLICA</w:t>
            </w:r>
          </w:p>
        </w:tc>
      </w:tr>
      <w:tr w:rsidR="009C7234" w:rsidRPr="00EA2505" w14:paraId="45334F0F" w14:textId="77777777" w:rsidTr="00A819D8">
        <w:trPr>
          <w:trHeight w:val="479"/>
        </w:trPr>
        <w:tc>
          <w:tcPr>
            <w:tcW w:w="1500" w:type="dxa"/>
            <w:vMerge/>
            <w:shd w:val="clear" w:color="auto" w:fill="auto"/>
          </w:tcPr>
          <w:p w14:paraId="5291721C" w14:textId="77777777" w:rsidR="009C7234" w:rsidRPr="00EA2505" w:rsidRDefault="009C7234" w:rsidP="009C7234">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0D380E0" w14:textId="77777777" w:rsidR="009C7234" w:rsidRPr="00EA2505" w:rsidRDefault="009C7234" w:rsidP="009C7234">
            <w:pPr>
              <w:tabs>
                <w:tab w:val="left" w:pos="816"/>
                <w:tab w:val="left" w:pos="1079"/>
              </w:tabs>
              <w:ind w:right="147"/>
            </w:pPr>
            <w:r w:rsidRPr="00EA2505">
              <w:rPr>
                <w:color w:val="000000"/>
              </w:rPr>
              <w:t>Cuna pediátrica eléctrica</w:t>
            </w:r>
          </w:p>
        </w:tc>
        <w:tc>
          <w:tcPr>
            <w:tcW w:w="4536" w:type="dxa"/>
            <w:tcBorders>
              <w:top w:val="single" w:sz="4" w:space="0" w:color="auto"/>
              <w:left w:val="single" w:sz="4" w:space="0" w:color="000000"/>
              <w:bottom w:val="single" w:sz="4" w:space="0" w:color="000000"/>
              <w:right w:val="single" w:sz="4" w:space="0" w:color="000000"/>
            </w:tcBorders>
            <w:vAlign w:val="center"/>
          </w:tcPr>
          <w:p w14:paraId="5B1B6660" w14:textId="4F6654B5" w:rsidR="009C7234" w:rsidRPr="00EA2505" w:rsidRDefault="009C7234" w:rsidP="009C7234">
            <w:pPr>
              <w:tabs>
                <w:tab w:val="left" w:pos="816"/>
                <w:tab w:val="left" w:pos="1079"/>
              </w:tabs>
              <w:ind w:right="147"/>
              <w:rPr>
                <w:color w:val="000000"/>
                <w:sz w:val="18"/>
                <w:szCs w:val="18"/>
              </w:rPr>
            </w:pPr>
            <w:r w:rsidRPr="00EA2505">
              <w:rPr>
                <w:color w:val="000000"/>
                <w:sz w:val="18"/>
                <w:szCs w:val="18"/>
              </w:rPr>
              <w:t>OBLIGATORIO</w:t>
            </w:r>
          </w:p>
        </w:tc>
      </w:tr>
      <w:tr w:rsidR="009C7234" w:rsidRPr="00EA2505" w14:paraId="3F43ACFF" w14:textId="77777777" w:rsidTr="002B7CB5">
        <w:trPr>
          <w:trHeight w:val="479"/>
        </w:trPr>
        <w:tc>
          <w:tcPr>
            <w:tcW w:w="1500" w:type="dxa"/>
            <w:vMerge/>
            <w:shd w:val="clear" w:color="auto" w:fill="auto"/>
          </w:tcPr>
          <w:p w14:paraId="5C6CD8A6" w14:textId="77777777" w:rsidR="009C7234" w:rsidRPr="00EA2505" w:rsidRDefault="009C7234" w:rsidP="009C7234">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6C04F37" w14:textId="77777777" w:rsidR="009C7234" w:rsidRPr="00EA2505" w:rsidRDefault="009C7234" w:rsidP="009C7234">
            <w:pPr>
              <w:tabs>
                <w:tab w:val="left" w:pos="816"/>
                <w:tab w:val="left" w:pos="1079"/>
              </w:tabs>
              <w:ind w:right="147"/>
            </w:pPr>
            <w:r w:rsidRPr="00EA2505">
              <w:rPr>
                <w:color w:val="000000"/>
              </w:rPr>
              <w:t>Cuna recién nacido</w:t>
            </w:r>
          </w:p>
        </w:tc>
        <w:tc>
          <w:tcPr>
            <w:tcW w:w="4536" w:type="dxa"/>
            <w:tcBorders>
              <w:top w:val="single" w:sz="4" w:space="0" w:color="000000"/>
              <w:left w:val="single" w:sz="4" w:space="0" w:color="000000"/>
              <w:bottom w:val="single" w:sz="4" w:space="0" w:color="000000"/>
              <w:right w:val="single" w:sz="4" w:space="0" w:color="000000"/>
            </w:tcBorders>
            <w:vAlign w:val="bottom"/>
          </w:tcPr>
          <w:p w14:paraId="1D14BA81" w14:textId="23CC73B4" w:rsidR="009C7234" w:rsidRPr="00EA2505" w:rsidRDefault="009C7234" w:rsidP="009C7234">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DE2CF3F" w14:textId="77777777" w:rsidTr="002B7CB5">
        <w:trPr>
          <w:trHeight w:val="479"/>
        </w:trPr>
        <w:tc>
          <w:tcPr>
            <w:tcW w:w="1500" w:type="dxa"/>
            <w:vMerge w:val="restart"/>
            <w:shd w:val="clear" w:color="auto" w:fill="auto"/>
          </w:tcPr>
          <w:p w14:paraId="22508D14" w14:textId="77777777" w:rsidR="00511852" w:rsidRPr="00EA2505" w:rsidRDefault="00511852" w:rsidP="00511852">
            <w:pPr>
              <w:tabs>
                <w:tab w:val="left" w:pos="816"/>
                <w:tab w:val="left" w:pos="1079"/>
              </w:tabs>
              <w:ind w:right="147"/>
            </w:pPr>
            <w:r w:rsidRPr="00EA2505">
              <w:t>MESA</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0740F4F6" w14:textId="77777777" w:rsidR="00511852" w:rsidRPr="00EA2505" w:rsidRDefault="00511852" w:rsidP="00511852">
            <w:pPr>
              <w:tabs>
                <w:tab w:val="left" w:pos="816"/>
                <w:tab w:val="left" w:pos="1079"/>
              </w:tabs>
              <w:ind w:right="147"/>
            </w:pPr>
            <w:r w:rsidRPr="00EA2505">
              <w:rPr>
                <w:color w:val="000000"/>
              </w:rPr>
              <w:t>Mesa arsenalera</w:t>
            </w:r>
          </w:p>
        </w:tc>
        <w:tc>
          <w:tcPr>
            <w:tcW w:w="4536" w:type="dxa"/>
            <w:tcBorders>
              <w:top w:val="single" w:sz="4" w:space="0" w:color="000000"/>
              <w:left w:val="single" w:sz="4" w:space="0" w:color="000000"/>
              <w:bottom w:val="single" w:sz="4" w:space="0" w:color="000000"/>
              <w:right w:val="single" w:sz="4" w:space="0" w:color="000000"/>
            </w:tcBorders>
            <w:vAlign w:val="bottom"/>
          </w:tcPr>
          <w:p w14:paraId="0A6FCB9C" w14:textId="6176C0C9"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8C96E98" w14:textId="77777777" w:rsidTr="002B7CB5">
        <w:trPr>
          <w:trHeight w:val="479"/>
        </w:trPr>
        <w:tc>
          <w:tcPr>
            <w:tcW w:w="1500" w:type="dxa"/>
            <w:vMerge/>
            <w:shd w:val="clear" w:color="auto" w:fill="auto"/>
          </w:tcPr>
          <w:p w14:paraId="0135B135"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3DBE18D" w14:textId="77777777" w:rsidR="00511852" w:rsidRPr="00EA2505" w:rsidRDefault="00511852" w:rsidP="00511852">
            <w:pPr>
              <w:tabs>
                <w:tab w:val="left" w:pos="816"/>
                <w:tab w:val="left" w:pos="1079"/>
              </w:tabs>
              <w:ind w:right="147"/>
            </w:pPr>
            <w:r w:rsidRPr="00EA2505">
              <w:rPr>
                <w:color w:val="000000"/>
              </w:rPr>
              <w:t>Mesa balanza lactante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35181AD0" w14:textId="23CECFB7"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7C93E627" w14:textId="77777777" w:rsidTr="002B7CB5">
        <w:trPr>
          <w:trHeight w:val="479"/>
        </w:trPr>
        <w:tc>
          <w:tcPr>
            <w:tcW w:w="1500" w:type="dxa"/>
            <w:vMerge/>
            <w:shd w:val="clear" w:color="auto" w:fill="auto"/>
          </w:tcPr>
          <w:p w14:paraId="62A4BB49"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4B1BDB4" w14:textId="77777777" w:rsidR="00511852" w:rsidRPr="00EA2505" w:rsidRDefault="00511852" w:rsidP="00511852">
            <w:pPr>
              <w:tabs>
                <w:tab w:val="left" w:pos="816"/>
                <w:tab w:val="left" w:pos="1079"/>
              </w:tabs>
              <w:ind w:right="147"/>
            </w:pPr>
            <w:r w:rsidRPr="00EA2505">
              <w:rPr>
                <w:color w:val="000000"/>
              </w:rPr>
              <w:t>Mesa comer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2ECFFFC5" w14:textId="50035A26"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538A57C2" w14:textId="77777777" w:rsidTr="002B7CB5">
        <w:trPr>
          <w:trHeight w:val="479"/>
        </w:trPr>
        <w:tc>
          <w:tcPr>
            <w:tcW w:w="1500" w:type="dxa"/>
            <w:vMerge/>
            <w:shd w:val="clear" w:color="auto" w:fill="auto"/>
          </w:tcPr>
          <w:p w14:paraId="50F17235"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9B747D3" w14:textId="77777777" w:rsidR="00511852" w:rsidRPr="00EA2505" w:rsidRDefault="00511852" w:rsidP="00511852">
            <w:pPr>
              <w:tabs>
                <w:tab w:val="left" w:pos="816"/>
                <w:tab w:val="left" w:pos="1079"/>
              </w:tabs>
              <w:ind w:right="147"/>
            </w:pPr>
            <w:r w:rsidRPr="00EA2505">
              <w:rPr>
                <w:color w:val="000000"/>
              </w:rPr>
              <w:t>Mesa Killian</w:t>
            </w:r>
          </w:p>
        </w:tc>
        <w:tc>
          <w:tcPr>
            <w:tcW w:w="4536" w:type="dxa"/>
            <w:tcBorders>
              <w:top w:val="single" w:sz="4" w:space="0" w:color="000000"/>
              <w:left w:val="single" w:sz="4" w:space="0" w:color="000000"/>
              <w:bottom w:val="single" w:sz="4" w:space="0" w:color="000000"/>
              <w:right w:val="single" w:sz="4" w:space="0" w:color="000000"/>
            </w:tcBorders>
            <w:vAlign w:val="bottom"/>
          </w:tcPr>
          <w:p w14:paraId="4E8B5D62" w14:textId="2BA64643"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171FD1FA" w14:textId="77777777" w:rsidTr="002B7CB5">
        <w:trPr>
          <w:trHeight w:val="479"/>
        </w:trPr>
        <w:tc>
          <w:tcPr>
            <w:tcW w:w="1500" w:type="dxa"/>
            <w:vMerge/>
            <w:shd w:val="clear" w:color="auto" w:fill="auto"/>
          </w:tcPr>
          <w:p w14:paraId="7D55A189"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592312D5" w14:textId="77777777" w:rsidR="00511852" w:rsidRPr="00EA2505" w:rsidRDefault="00511852" w:rsidP="00511852">
            <w:pPr>
              <w:tabs>
                <w:tab w:val="left" w:pos="816"/>
                <w:tab w:val="left" w:pos="1079"/>
              </w:tabs>
              <w:ind w:right="147"/>
            </w:pPr>
            <w:r w:rsidRPr="00EA2505">
              <w:rPr>
                <w:color w:val="000000"/>
              </w:rPr>
              <w:t>Mesa mayo</w:t>
            </w:r>
          </w:p>
        </w:tc>
        <w:tc>
          <w:tcPr>
            <w:tcW w:w="4536" w:type="dxa"/>
            <w:tcBorders>
              <w:top w:val="single" w:sz="4" w:space="0" w:color="000000"/>
              <w:left w:val="single" w:sz="4" w:space="0" w:color="000000"/>
              <w:bottom w:val="single" w:sz="4" w:space="0" w:color="000000"/>
              <w:right w:val="single" w:sz="4" w:space="0" w:color="000000"/>
            </w:tcBorders>
            <w:vAlign w:val="bottom"/>
          </w:tcPr>
          <w:p w14:paraId="70A8CF26" w14:textId="24E245BE"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0C96E4FE" w14:textId="77777777" w:rsidTr="002B7CB5">
        <w:trPr>
          <w:trHeight w:val="479"/>
        </w:trPr>
        <w:tc>
          <w:tcPr>
            <w:tcW w:w="1500" w:type="dxa"/>
            <w:vMerge/>
            <w:shd w:val="clear" w:color="auto" w:fill="auto"/>
          </w:tcPr>
          <w:p w14:paraId="3AC73053"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695A517" w14:textId="77777777" w:rsidR="00511852" w:rsidRPr="00EA2505" w:rsidRDefault="00511852" w:rsidP="00511852">
            <w:pPr>
              <w:tabs>
                <w:tab w:val="left" w:pos="816"/>
                <w:tab w:val="left" w:pos="1079"/>
              </w:tabs>
              <w:ind w:right="147"/>
            </w:pPr>
            <w:r w:rsidRPr="00EA2505">
              <w:rPr>
                <w:color w:val="000000"/>
              </w:rPr>
              <w:t>Mesa mayo quirúrgica</w:t>
            </w:r>
          </w:p>
        </w:tc>
        <w:tc>
          <w:tcPr>
            <w:tcW w:w="4536" w:type="dxa"/>
            <w:tcBorders>
              <w:top w:val="single" w:sz="4" w:space="0" w:color="000000"/>
              <w:left w:val="single" w:sz="4" w:space="0" w:color="000000"/>
              <w:bottom w:val="single" w:sz="4" w:space="0" w:color="000000"/>
              <w:right w:val="single" w:sz="4" w:space="0" w:color="000000"/>
            </w:tcBorders>
            <w:vAlign w:val="bottom"/>
          </w:tcPr>
          <w:p w14:paraId="1778B3D0" w14:textId="179A55DB"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45385B50" w14:textId="77777777" w:rsidTr="002B7CB5">
        <w:trPr>
          <w:trHeight w:val="479"/>
        </w:trPr>
        <w:tc>
          <w:tcPr>
            <w:tcW w:w="1500" w:type="dxa"/>
            <w:vMerge/>
            <w:shd w:val="clear" w:color="auto" w:fill="auto"/>
          </w:tcPr>
          <w:p w14:paraId="13DBA11E"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BC0C241" w14:textId="77777777" w:rsidR="00511852" w:rsidRPr="00EA2505" w:rsidRDefault="00511852" w:rsidP="00511852">
            <w:pPr>
              <w:tabs>
                <w:tab w:val="left" w:pos="816"/>
                <w:tab w:val="left" w:pos="1079"/>
              </w:tabs>
              <w:ind w:right="147"/>
            </w:pPr>
            <w:r w:rsidRPr="00EA2505">
              <w:rPr>
                <w:color w:val="000000"/>
              </w:rPr>
              <w:t>Mesa Pasteur</w:t>
            </w:r>
          </w:p>
        </w:tc>
        <w:tc>
          <w:tcPr>
            <w:tcW w:w="4536" w:type="dxa"/>
            <w:tcBorders>
              <w:top w:val="single" w:sz="4" w:space="0" w:color="000000"/>
              <w:left w:val="single" w:sz="4" w:space="0" w:color="000000"/>
              <w:bottom w:val="single" w:sz="4" w:space="0" w:color="000000"/>
              <w:right w:val="single" w:sz="4" w:space="0" w:color="000000"/>
            </w:tcBorders>
            <w:vAlign w:val="bottom"/>
          </w:tcPr>
          <w:p w14:paraId="77885BD8" w14:textId="16DC5F25"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511852" w:rsidRPr="00EA2505" w14:paraId="5D7253D8" w14:textId="77777777" w:rsidTr="002B7CB5">
        <w:trPr>
          <w:trHeight w:val="479"/>
        </w:trPr>
        <w:tc>
          <w:tcPr>
            <w:tcW w:w="1500" w:type="dxa"/>
            <w:vMerge/>
            <w:shd w:val="clear" w:color="auto" w:fill="auto"/>
          </w:tcPr>
          <w:p w14:paraId="1E13F0FE" w14:textId="77777777" w:rsidR="00511852" w:rsidRPr="00EA2505" w:rsidRDefault="00511852" w:rsidP="00511852">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E110D72" w14:textId="77777777" w:rsidR="00511852" w:rsidRPr="00EA2505" w:rsidRDefault="00511852" w:rsidP="00511852">
            <w:pPr>
              <w:tabs>
                <w:tab w:val="left" w:pos="816"/>
                <w:tab w:val="left" w:pos="1079"/>
              </w:tabs>
              <w:ind w:right="147"/>
            </w:pPr>
            <w:r w:rsidRPr="00EA2505">
              <w:rPr>
                <w:color w:val="000000"/>
              </w:rPr>
              <w:t>Mesa toma de muestra</w:t>
            </w:r>
          </w:p>
        </w:tc>
        <w:tc>
          <w:tcPr>
            <w:tcW w:w="4536" w:type="dxa"/>
            <w:tcBorders>
              <w:top w:val="single" w:sz="4" w:space="0" w:color="000000"/>
              <w:left w:val="single" w:sz="4" w:space="0" w:color="000000"/>
              <w:bottom w:val="single" w:sz="4" w:space="0" w:color="000000"/>
              <w:right w:val="single" w:sz="4" w:space="0" w:color="000000"/>
            </w:tcBorders>
            <w:vAlign w:val="bottom"/>
          </w:tcPr>
          <w:p w14:paraId="31B08F33" w14:textId="1F3AC4D7" w:rsidR="00511852" w:rsidRPr="00EA2505" w:rsidRDefault="00511852" w:rsidP="00511852">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6A10F7E3" w14:textId="77777777" w:rsidTr="002B7CB5">
        <w:trPr>
          <w:trHeight w:val="479"/>
        </w:trPr>
        <w:tc>
          <w:tcPr>
            <w:tcW w:w="1500" w:type="dxa"/>
            <w:vMerge w:val="restart"/>
            <w:shd w:val="clear" w:color="auto" w:fill="auto"/>
          </w:tcPr>
          <w:p w14:paraId="060767C7" w14:textId="77777777" w:rsidR="001A54C6" w:rsidRPr="00EA2505" w:rsidRDefault="001A54C6" w:rsidP="001A54C6">
            <w:pPr>
              <w:tabs>
                <w:tab w:val="left" w:pos="816"/>
                <w:tab w:val="left" w:pos="1079"/>
              </w:tabs>
              <w:ind w:right="147"/>
            </w:pPr>
            <w:r w:rsidRPr="00EA2505">
              <w:t>PISO</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6524FCC1" w14:textId="77777777" w:rsidR="001A54C6" w:rsidRPr="00EA2505" w:rsidRDefault="001A54C6" w:rsidP="001A54C6">
            <w:pPr>
              <w:tabs>
                <w:tab w:val="left" w:pos="816"/>
                <w:tab w:val="left" w:pos="1079"/>
              </w:tabs>
              <w:ind w:right="147"/>
            </w:pPr>
            <w:r w:rsidRPr="00EA2505">
              <w:rPr>
                <w:color w:val="000000"/>
              </w:rPr>
              <w:t>Piso cirujano</w:t>
            </w:r>
          </w:p>
        </w:tc>
        <w:tc>
          <w:tcPr>
            <w:tcW w:w="4536" w:type="dxa"/>
            <w:tcBorders>
              <w:top w:val="single" w:sz="4" w:space="0" w:color="000000"/>
              <w:left w:val="single" w:sz="4" w:space="0" w:color="000000"/>
              <w:bottom w:val="single" w:sz="4" w:space="0" w:color="000000"/>
              <w:right w:val="single" w:sz="4" w:space="0" w:color="000000"/>
            </w:tcBorders>
            <w:vAlign w:val="bottom"/>
          </w:tcPr>
          <w:p w14:paraId="6D94370E" w14:textId="19336E8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7EF907F8" w14:textId="77777777" w:rsidTr="002B7CB5">
        <w:trPr>
          <w:trHeight w:val="479"/>
        </w:trPr>
        <w:tc>
          <w:tcPr>
            <w:tcW w:w="1500" w:type="dxa"/>
            <w:vMerge/>
            <w:shd w:val="clear" w:color="auto" w:fill="auto"/>
          </w:tcPr>
          <w:p w14:paraId="2802BD92"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C2F586B" w14:textId="77777777" w:rsidR="001A54C6" w:rsidRPr="00EA2505" w:rsidRDefault="001A54C6" w:rsidP="001A54C6">
            <w:pPr>
              <w:tabs>
                <w:tab w:val="left" w:pos="816"/>
                <w:tab w:val="left" w:pos="1079"/>
              </w:tabs>
              <w:ind w:right="147"/>
              <w:rPr>
                <w:color w:val="000000"/>
              </w:rPr>
            </w:pPr>
            <w:r w:rsidRPr="00EA2505">
              <w:rPr>
                <w:color w:val="000000"/>
              </w:rPr>
              <w:t>Piso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6590CC43" w14:textId="652418D1"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036AB658" w14:textId="77777777" w:rsidTr="002B7CB5">
        <w:trPr>
          <w:trHeight w:val="479"/>
        </w:trPr>
        <w:tc>
          <w:tcPr>
            <w:tcW w:w="1500" w:type="dxa"/>
            <w:vMerge/>
            <w:shd w:val="clear" w:color="auto" w:fill="auto"/>
          </w:tcPr>
          <w:p w14:paraId="32B3A8EF"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3164ABC5" w14:textId="77777777" w:rsidR="001A54C6" w:rsidRPr="00EA2505" w:rsidRDefault="001A54C6" w:rsidP="001A54C6">
            <w:pPr>
              <w:tabs>
                <w:tab w:val="left" w:pos="816"/>
                <w:tab w:val="left" w:pos="1079"/>
              </w:tabs>
              <w:ind w:right="147"/>
              <w:rPr>
                <w:color w:val="000000"/>
              </w:rPr>
            </w:pPr>
            <w:r w:rsidRPr="00EA2505">
              <w:rPr>
                <w:color w:val="000000"/>
              </w:rPr>
              <w:t>Piso taburete</w:t>
            </w:r>
          </w:p>
        </w:tc>
        <w:tc>
          <w:tcPr>
            <w:tcW w:w="4536" w:type="dxa"/>
            <w:tcBorders>
              <w:top w:val="single" w:sz="4" w:space="0" w:color="000000"/>
              <w:left w:val="single" w:sz="4" w:space="0" w:color="000000"/>
              <w:bottom w:val="single" w:sz="4" w:space="0" w:color="000000"/>
              <w:right w:val="single" w:sz="4" w:space="0" w:color="000000"/>
            </w:tcBorders>
            <w:vAlign w:val="bottom"/>
          </w:tcPr>
          <w:p w14:paraId="73544868" w14:textId="34D8F9B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35DD1637" w14:textId="77777777" w:rsidTr="002B7CB5">
        <w:trPr>
          <w:trHeight w:val="479"/>
        </w:trPr>
        <w:tc>
          <w:tcPr>
            <w:tcW w:w="1500" w:type="dxa"/>
            <w:vMerge/>
            <w:tcBorders>
              <w:bottom w:val="single" w:sz="4" w:space="0" w:color="000000"/>
            </w:tcBorders>
            <w:shd w:val="clear" w:color="auto" w:fill="auto"/>
          </w:tcPr>
          <w:p w14:paraId="2FE20B7C"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DDF72C2" w14:textId="77777777" w:rsidR="001A54C6" w:rsidRPr="00EA2505" w:rsidRDefault="001A54C6" w:rsidP="001A54C6">
            <w:pPr>
              <w:tabs>
                <w:tab w:val="left" w:pos="816"/>
                <w:tab w:val="left" w:pos="1079"/>
              </w:tabs>
              <w:ind w:right="147"/>
              <w:rPr>
                <w:color w:val="000000"/>
              </w:rPr>
            </w:pPr>
            <w:r w:rsidRPr="00EA2505">
              <w:rPr>
                <w:color w:val="000000"/>
              </w:rPr>
              <w:t>Piso taburete con respaldo</w:t>
            </w:r>
          </w:p>
        </w:tc>
        <w:tc>
          <w:tcPr>
            <w:tcW w:w="4536" w:type="dxa"/>
            <w:tcBorders>
              <w:top w:val="single" w:sz="4" w:space="0" w:color="000000"/>
              <w:left w:val="single" w:sz="4" w:space="0" w:color="000000"/>
              <w:bottom w:val="single" w:sz="4" w:space="0" w:color="000000"/>
              <w:right w:val="single" w:sz="4" w:space="0" w:color="000000"/>
            </w:tcBorders>
            <w:vAlign w:val="bottom"/>
          </w:tcPr>
          <w:p w14:paraId="19A04E00" w14:textId="02F0E1FD"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2B7CB5" w:rsidRPr="00EA2505" w14:paraId="7B110ACE" w14:textId="77777777" w:rsidTr="002B7CB5">
        <w:trPr>
          <w:trHeight w:val="479"/>
        </w:trPr>
        <w:tc>
          <w:tcPr>
            <w:tcW w:w="1500" w:type="dxa"/>
            <w:tcBorders>
              <w:bottom w:val="single" w:sz="4" w:space="0" w:color="000000"/>
            </w:tcBorders>
            <w:shd w:val="clear" w:color="auto" w:fill="auto"/>
          </w:tcPr>
          <w:p w14:paraId="7DAA0901" w14:textId="77777777" w:rsidR="002B7CB5" w:rsidRPr="00EA2505" w:rsidRDefault="002B7CB5" w:rsidP="006C69E1">
            <w:pPr>
              <w:tabs>
                <w:tab w:val="left" w:pos="816"/>
                <w:tab w:val="left" w:pos="1079"/>
              </w:tabs>
              <w:ind w:right="147"/>
            </w:pPr>
            <w:r w:rsidRPr="00EA2505">
              <w:t>SILLA</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7F286112" w14:textId="77777777" w:rsidR="002B7CB5" w:rsidRPr="00EA2505" w:rsidRDefault="002B7CB5" w:rsidP="006C69E1">
            <w:pPr>
              <w:tabs>
                <w:tab w:val="left" w:pos="816"/>
                <w:tab w:val="left" w:pos="1079"/>
              </w:tabs>
              <w:ind w:right="147"/>
              <w:rPr>
                <w:color w:val="000000"/>
              </w:rPr>
            </w:pPr>
            <w:r w:rsidRPr="00EA2505">
              <w:rPr>
                <w:color w:val="000000"/>
              </w:rPr>
              <w:t>Silla parto vertical</w:t>
            </w:r>
          </w:p>
        </w:tc>
        <w:tc>
          <w:tcPr>
            <w:tcW w:w="4536" w:type="dxa"/>
            <w:tcBorders>
              <w:top w:val="single" w:sz="4" w:space="0" w:color="000000"/>
              <w:left w:val="single" w:sz="4" w:space="0" w:color="000000"/>
              <w:bottom w:val="single" w:sz="4" w:space="0" w:color="000000"/>
              <w:right w:val="single" w:sz="4" w:space="0" w:color="000000"/>
            </w:tcBorders>
            <w:vAlign w:val="bottom"/>
          </w:tcPr>
          <w:p w14:paraId="504A2B72" w14:textId="77777777" w:rsidR="001A54C6" w:rsidRPr="00EA2505" w:rsidRDefault="001A54C6" w:rsidP="001A54C6">
            <w:pPr>
              <w:rPr>
                <w:color w:val="000000"/>
                <w:sz w:val="18"/>
                <w:szCs w:val="18"/>
              </w:rPr>
            </w:pPr>
            <w:r w:rsidRPr="00EA2505">
              <w:rPr>
                <w:color w:val="000000"/>
                <w:sz w:val="18"/>
                <w:szCs w:val="18"/>
              </w:rPr>
              <w:t>NO APLICA</w:t>
            </w:r>
          </w:p>
          <w:p w14:paraId="4BAB05F9" w14:textId="4EFCABF3" w:rsidR="002B7CB5" w:rsidRPr="00EA2505" w:rsidRDefault="002B7CB5" w:rsidP="006C69E1">
            <w:pPr>
              <w:tabs>
                <w:tab w:val="left" w:pos="816"/>
                <w:tab w:val="left" w:pos="1079"/>
              </w:tabs>
              <w:ind w:right="147"/>
              <w:rPr>
                <w:color w:val="000000"/>
                <w:sz w:val="18"/>
                <w:szCs w:val="18"/>
              </w:rPr>
            </w:pPr>
          </w:p>
        </w:tc>
      </w:tr>
      <w:tr w:rsidR="001A54C6" w:rsidRPr="00EA2505" w14:paraId="6C44D433" w14:textId="77777777" w:rsidTr="002B7CB5">
        <w:trPr>
          <w:trHeight w:val="479"/>
        </w:trPr>
        <w:tc>
          <w:tcPr>
            <w:tcW w:w="1500" w:type="dxa"/>
            <w:vMerge w:val="restart"/>
            <w:shd w:val="clear" w:color="auto" w:fill="auto"/>
          </w:tcPr>
          <w:p w14:paraId="57D86982" w14:textId="77777777" w:rsidR="001A54C6" w:rsidRPr="00EA2505" w:rsidRDefault="001A54C6" w:rsidP="001A54C6">
            <w:pPr>
              <w:tabs>
                <w:tab w:val="left" w:pos="816"/>
                <w:tab w:val="left" w:pos="1079"/>
              </w:tabs>
              <w:ind w:right="147"/>
            </w:pPr>
            <w:r w:rsidRPr="00EA2505">
              <w:t>SILLA DE RUEDAS</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245496FD" w14:textId="77777777" w:rsidR="001A54C6" w:rsidRPr="00EA2505" w:rsidRDefault="001A54C6" w:rsidP="001A54C6">
            <w:pPr>
              <w:tabs>
                <w:tab w:val="left" w:pos="816"/>
                <w:tab w:val="left" w:pos="1079"/>
              </w:tabs>
              <w:ind w:right="147"/>
              <w:rPr>
                <w:color w:val="000000"/>
              </w:rPr>
            </w:pPr>
            <w:r w:rsidRPr="00EA2505">
              <w:rPr>
                <w:color w:val="000000"/>
              </w:rPr>
              <w:t>Silla de ruedas adulto</w:t>
            </w:r>
          </w:p>
        </w:tc>
        <w:tc>
          <w:tcPr>
            <w:tcW w:w="4536" w:type="dxa"/>
            <w:tcBorders>
              <w:top w:val="single" w:sz="4" w:space="0" w:color="000000"/>
              <w:left w:val="single" w:sz="4" w:space="0" w:color="000000"/>
              <w:bottom w:val="single" w:sz="4" w:space="0" w:color="auto"/>
              <w:right w:val="single" w:sz="4" w:space="0" w:color="000000"/>
            </w:tcBorders>
            <w:vAlign w:val="bottom"/>
          </w:tcPr>
          <w:p w14:paraId="68219B04" w14:textId="69CA8C71"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4C71AF48" w14:textId="77777777" w:rsidTr="002B7CB5">
        <w:trPr>
          <w:trHeight w:val="479"/>
        </w:trPr>
        <w:tc>
          <w:tcPr>
            <w:tcW w:w="1500" w:type="dxa"/>
            <w:vMerge/>
            <w:shd w:val="clear" w:color="auto" w:fill="auto"/>
          </w:tcPr>
          <w:p w14:paraId="278D8A03" w14:textId="77777777" w:rsidR="001A54C6" w:rsidRPr="00EA2505" w:rsidRDefault="001A54C6" w:rsidP="001A54C6">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7BF454B3" w14:textId="77777777" w:rsidR="001A54C6" w:rsidRPr="00EA2505" w:rsidRDefault="001A54C6" w:rsidP="001A54C6">
            <w:pPr>
              <w:tabs>
                <w:tab w:val="left" w:pos="816"/>
                <w:tab w:val="left" w:pos="1079"/>
              </w:tabs>
              <w:ind w:right="147"/>
              <w:rPr>
                <w:color w:val="000000"/>
              </w:rPr>
            </w:pPr>
            <w:r w:rsidRPr="00EA2505">
              <w:rPr>
                <w:color w:val="000000"/>
              </w:rPr>
              <w:t>Silla de ruedas bariátrica</w:t>
            </w:r>
          </w:p>
        </w:tc>
        <w:tc>
          <w:tcPr>
            <w:tcW w:w="4536" w:type="dxa"/>
            <w:tcBorders>
              <w:top w:val="single" w:sz="4" w:space="0" w:color="auto"/>
              <w:left w:val="single" w:sz="4" w:space="0" w:color="000000"/>
              <w:bottom w:val="single" w:sz="4" w:space="0" w:color="000000"/>
              <w:right w:val="single" w:sz="4" w:space="0" w:color="000000"/>
            </w:tcBorders>
            <w:vAlign w:val="bottom"/>
          </w:tcPr>
          <w:p w14:paraId="43F29602" w14:textId="1A7AB946"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341C0ABC" w14:textId="77777777" w:rsidTr="00A65B7F">
        <w:trPr>
          <w:trHeight w:val="479"/>
        </w:trPr>
        <w:tc>
          <w:tcPr>
            <w:tcW w:w="1500" w:type="dxa"/>
            <w:vMerge/>
            <w:shd w:val="clear" w:color="auto" w:fill="auto"/>
          </w:tcPr>
          <w:p w14:paraId="405E2DDB"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811F615" w14:textId="77777777" w:rsidR="001A54C6" w:rsidRPr="00EA2505" w:rsidRDefault="001A54C6" w:rsidP="001A54C6">
            <w:pPr>
              <w:tabs>
                <w:tab w:val="left" w:pos="816"/>
                <w:tab w:val="left" w:pos="1079"/>
              </w:tabs>
              <w:ind w:right="147"/>
              <w:rPr>
                <w:color w:val="000000"/>
              </w:rPr>
            </w:pPr>
            <w:r w:rsidRPr="00EA2505">
              <w:rPr>
                <w:color w:val="000000"/>
              </w:rPr>
              <w:t>Silla de ruedas eléctrica</w:t>
            </w:r>
          </w:p>
        </w:tc>
        <w:tc>
          <w:tcPr>
            <w:tcW w:w="4536" w:type="dxa"/>
            <w:tcBorders>
              <w:top w:val="single" w:sz="4" w:space="0" w:color="000000"/>
              <w:left w:val="single" w:sz="4" w:space="0" w:color="000000"/>
              <w:bottom w:val="single" w:sz="4" w:space="0" w:color="000000"/>
              <w:right w:val="single" w:sz="4" w:space="0" w:color="000000"/>
            </w:tcBorders>
            <w:vAlign w:val="center"/>
          </w:tcPr>
          <w:p w14:paraId="68CA4DEA" w14:textId="71226D52" w:rsidR="001A54C6" w:rsidRPr="00EA2505" w:rsidRDefault="001A54C6" w:rsidP="001A54C6">
            <w:pPr>
              <w:tabs>
                <w:tab w:val="left" w:pos="816"/>
                <w:tab w:val="left" w:pos="1079"/>
              </w:tabs>
              <w:ind w:right="147"/>
              <w:rPr>
                <w:color w:val="000000"/>
                <w:sz w:val="18"/>
                <w:szCs w:val="18"/>
              </w:rPr>
            </w:pPr>
            <w:r w:rsidRPr="00EA2505">
              <w:rPr>
                <w:color w:val="000000"/>
                <w:sz w:val="18"/>
                <w:szCs w:val="18"/>
              </w:rPr>
              <w:t>DESEABLE</w:t>
            </w:r>
          </w:p>
        </w:tc>
      </w:tr>
      <w:tr w:rsidR="001A54C6" w:rsidRPr="00EA2505" w14:paraId="5450E557" w14:textId="77777777" w:rsidTr="002B7CB5">
        <w:trPr>
          <w:trHeight w:val="479"/>
        </w:trPr>
        <w:tc>
          <w:tcPr>
            <w:tcW w:w="1500" w:type="dxa"/>
            <w:vMerge/>
            <w:shd w:val="clear" w:color="auto" w:fill="auto"/>
          </w:tcPr>
          <w:p w14:paraId="32D4AA63" w14:textId="77777777" w:rsidR="001A54C6" w:rsidRPr="00EA2505" w:rsidRDefault="001A54C6" w:rsidP="001A54C6">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23995482" w14:textId="77777777" w:rsidR="001A54C6" w:rsidRPr="00EA2505" w:rsidRDefault="001A54C6" w:rsidP="001A54C6">
            <w:pPr>
              <w:tabs>
                <w:tab w:val="left" w:pos="816"/>
                <w:tab w:val="left" w:pos="1079"/>
              </w:tabs>
              <w:ind w:right="147"/>
              <w:rPr>
                <w:color w:val="000000"/>
              </w:rPr>
            </w:pPr>
            <w:r w:rsidRPr="00EA2505">
              <w:rPr>
                <w:color w:val="000000"/>
              </w:rPr>
              <w:t>Silla de ruedas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137A425F" w14:textId="50C8DA26"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164C2C08" w14:textId="77777777" w:rsidTr="002B7CB5">
        <w:trPr>
          <w:trHeight w:val="479"/>
        </w:trPr>
        <w:tc>
          <w:tcPr>
            <w:tcW w:w="1500" w:type="dxa"/>
            <w:vMerge/>
            <w:shd w:val="clear" w:color="auto" w:fill="auto"/>
          </w:tcPr>
          <w:p w14:paraId="3E7B289A" w14:textId="77777777" w:rsidR="001A54C6" w:rsidRPr="00EA2505" w:rsidRDefault="001A54C6" w:rsidP="001A54C6">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15D1684D" w14:textId="77777777" w:rsidR="001A54C6" w:rsidRPr="00EA2505" w:rsidRDefault="001A54C6" w:rsidP="001A54C6">
            <w:pPr>
              <w:tabs>
                <w:tab w:val="left" w:pos="816"/>
                <w:tab w:val="left" w:pos="1079"/>
              </w:tabs>
              <w:ind w:right="147"/>
              <w:rPr>
                <w:color w:val="000000"/>
              </w:rPr>
            </w:pPr>
            <w:r w:rsidRPr="00EA2505">
              <w:rPr>
                <w:color w:val="000000"/>
              </w:rPr>
              <w:t>Silla de ruedas neurológica adulto</w:t>
            </w:r>
          </w:p>
        </w:tc>
        <w:tc>
          <w:tcPr>
            <w:tcW w:w="4536" w:type="dxa"/>
            <w:tcBorders>
              <w:top w:val="single" w:sz="4" w:space="0" w:color="000000"/>
              <w:left w:val="single" w:sz="4" w:space="0" w:color="000000"/>
              <w:bottom w:val="single" w:sz="4" w:space="0" w:color="000000"/>
              <w:right w:val="single" w:sz="4" w:space="0" w:color="000000"/>
            </w:tcBorders>
            <w:vAlign w:val="bottom"/>
          </w:tcPr>
          <w:p w14:paraId="5FB3F85F" w14:textId="4465CB48"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1A54C6" w:rsidRPr="00EA2505" w14:paraId="0E295487" w14:textId="77777777" w:rsidTr="002B7CB5">
        <w:trPr>
          <w:trHeight w:val="479"/>
        </w:trPr>
        <w:tc>
          <w:tcPr>
            <w:tcW w:w="1500" w:type="dxa"/>
            <w:vMerge/>
            <w:tcBorders>
              <w:bottom w:val="single" w:sz="4" w:space="0" w:color="000000"/>
            </w:tcBorders>
            <w:shd w:val="clear" w:color="auto" w:fill="auto"/>
          </w:tcPr>
          <w:p w14:paraId="0341E861" w14:textId="77777777" w:rsidR="001A54C6" w:rsidRPr="00EA2505" w:rsidRDefault="001A54C6" w:rsidP="001A54C6">
            <w:pPr>
              <w:tabs>
                <w:tab w:val="left" w:pos="816"/>
                <w:tab w:val="left" w:pos="1079"/>
              </w:tabs>
              <w:ind w:right="147"/>
            </w:pPr>
          </w:p>
        </w:tc>
        <w:tc>
          <w:tcPr>
            <w:tcW w:w="2268" w:type="dxa"/>
            <w:tcBorders>
              <w:top w:val="nil"/>
              <w:bottom w:val="single" w:sz="4" w:space="0" w:color="auto"/>
              <w:right w:val="single" w:sz="4" w:space="0" w:color="auto"/>
            </w:tcBorders>
            <w:shd w:val="clear" w:color="auto" w:fill="auto"/>
            <w:vAlign w:val="bottom"/>
          </w:tcPr>
          <w:p w14:paraId="127C90EE" w14:textId="77777777" w:rsidR="001A54C6" w:rsidRPr="00EA2505" w:rsidRDefault="001A54C6" w:rsidP="001A54C6">
            <w:pPr>
              <w:tabs>
                <w:tab w:val="left" w:pos="816"/>
                <w:tab w:val="left" w:pos="1079"/>
              </w:tabs>
              <w:ind w:right="147"/>
              <w:rPr>
                <w:color w:val="000000"/>
              </w:rPr>
            </w:pPr>
            <w:r w:rsidRPr="00EA2505">
              <w:rPr>
                <w:color w:val="000000"/>
              </w:rPr>
              <w:t>Silla de ruedas neurológica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15F25EBE" w14:textId="10345D14" w:rsidR="001A54C6" w:rsidRPr="00EA2505" w:rsidRDefault="001A54C6" w:rsidP="001A54C6">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07FC63FB" w14:textId="77777777" w:rsidTr="002B7CB5">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629C66AE" w14:textId="77777777" w:rsidR="00D12189" w:rsidRPr="00EA2505" w:rsidRDefault="00D12189" w:rsidP="00D12189">
            <w:pPr>
              <w:tabs>
                <w:tab w:val="left" w:pos="816"/>
                <w:tab w:val="left" w:pos="1079"/>
              </w:tabs>
              <w:ind w:right="147"/>
            </w:pPr>
            <w:r w:rsidRPr="00EA2505">
              <w:t>SILLON CLINICO</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251BFE6C" w14:textId="77777777" w:rsidR="00D12189" w:rsidRPr="00EA2505" w:rsidRDefault="00D12189" w:rsidP="00D12189">
            <w:pPr>
              <w:tabs>
                <w:tab w:val="left" w:pos="816"/>
                <w:tab w:val="left" w:pos="1079"/>
              </w:tabs>
              <w:ind w:right="147"/>
              <w:rPr>
                <w:color w:val="000000"/>
              </w:rPr>
            </w:pPr>
            <w:r w:rsidRPr="00EA2505">
              <w:rPr>
                <w:color w:val="000000"/>
              </w:rPr>
              <w:t>Sillón acompañante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1338E02A" w14:textId="40F222B7"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71994E56" w14:textId="77777777" w:rsidTr="002B7CB5">
        <w:trPr>
          <w:trHeight w:val="479"/>
        </w:trPr>
        <w:tc>
          <w:tcPr>
            <w:tcW w:w="1500" w:type="dxa"/>
            <w:vMerge/>
            <w:tcBorders>
              <w:left w:val="single" w:sz="4" w:space="0" w:color="000000"/>
              <w:right w:val="single" w:sz="4" w:space="0" w:color="000000"/>
            </w:tcBorders>
            <w:shd w:val="clear" w:color="auto" w:fill="auto"/>
          </w:tcPr>
          <w:p w14:paraId="78945AEA" w14:textId="77777777" w:rsidR="00D12189" w:rsidRPr="00EA2505" w:rsidRDefault="00D12189" w:rsidP="00D1218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6E70AED4" w14:textId="77777777" w:rsidR="00D12189" w:rsidRPr="00EA2505" w:rsidRDefault="00D12189" w:rsidP="00D12189">
            <w:pPr>
              <w:tabs>
                <w:tab w:val="left" w:pos="816"/>
                <w:tab w:val="left" w:pos="1079"/>
              </w:tabs>
              <w:ind w:right="147"/>
              <w:rPr>
                <w:color w:val="000000"/>
              </w:rPr>
            </w:pPr>
            <w:r w:rsidRPr="00EA2505">
              <w:rPr>
                <w:color w:val="000000"/>
              </w:rPr>
              <w:t>Sillón clínico eléctrico</w:t>
            </w:r>
          </w:p>
        </w:tc>
        <w:tc>
          <w:tcPr>
            <w:tcW w:w="4536" w:type="dxa"/>
            <w:tcBorders>
              <w:top w:val="single" w:sz="4" w:space="0" w:color="000000"/>
              <w:left w:val="single" w:sz="4" w:space="0" w:color="000000"/>
              <w:bottom w:val="single" w:sz="4" w:space="0" w:color="auto"/>
              <w:right w:val="single" w:sz="4" w:space="0" w:color="000000"/>
            </w:tcBorders>
            <w:vAlign w:val="bottom"/>
          </w:tcPr>
          <w:p w14:paraId="54F90DF5" w14:textId="242A8A71"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21E040C4" w14:textId="77777777" w:rsidTr="002B7CB5">
        <w:trPr>
          <w:trHeight w:val="479"/>
        </w:trPr>
        <w:tc>
          <w:tcPr>
            <w:tcW w:w="1500" w:type="dxa"/>
            <w:vMerge/>
            <w:tcBorders>
              <w:left w:val="single" w:sz="4" w:space="0" w:color="000000"/>
              <w:right w:val="single" w:sz="4" w:space="0" w:color="000000"/>
            </w:tcBorders>
            <w:shd w:val="clear" w:color="auto" w:fill="auto"/>
          </w:tcPr>
          <w:p w14:paraId="215F2D62" w14:textId="77777777" w:rsidR="00D12189" w:rsidRPr="00EA2505" w:rsidRDefault="00D12189" w:rsidP="00D1218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5B5CD10E" w14:textId="77777777" w:rsidR="00D12189" w:rsidRPr="00EA2505" w:rsidRDefault="00D12189" w:rsidP="00D12189">
            <w:pPr>
              <w:tabs>
                <w:tab w:val="left" w:pos="816"/>
                <w:tab w:val="left" w:pos="1079"/>
              </w:tabs>
              <w:ind w:right="147"/>
              <w:rPr>
                <w:color w:val="000000"/>
              </w:rPr>
            </w:pPr>
            <w:r w:rsidRPr="00EA2505">
              <w:rPr>
                <w:color w:val="000000"/>
              </w:rPr>
              <w:t>Sillón clínico manual</w:t>
            </w:r>
          </w:p>
        </w:tc>
        <w:tc>
          <w:tcPr>
            <w:tcW w:w="4536" w:type="dxa"/>
            <w:tcBorders>
              <w:top w:val="single" w:sz="4" w:space="0" w:color="auto"/>
              <w:left w:val="single" w:sz="4" w:space="0" w:color="000000"/>
              <w:bottom w:val="single" w:sz="4" w:space="0" w:color="auto"/>
              <w:right w:val="single" w:sz="4" w:space="0" w:color="000000"/>
            </w:tcBorders>
            <w:vAlign w:val="bottom"/>
          </w:tcPr>
          <w:p w14:paraId="5C6ECDF6" w14:textId="0F0DE13A"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D12189" w:rsidRPr="00EA2505" w14:paraId="169D4466" w14:textId="77777777" w:rsidTr="002B7CB5">
        <w:trPr>
          <w:trHeight w:val="479"/>
        </w:trPr>
        <w:tc>
          <w:tcPr>
            <w:tcW w:w="1500" w:type="dxa"/>
            <w:vMerge/>
            <w:tcBorders>
              <w:left w:val="single" w:sz="4" w:space="0" w:color="000000"/>
              <w:bottom w:val="single" w:sz="4" w:space="0" w:color="000000"/>
              <w:right w:val="single" w:sz="4" w:space="0" w:color="000000"/>
            </w:tcBorders>
            <w:shd w:val="clear" w:color="auto" w:fill="auto"/>
          </w:tcPr>
          <w:p w14:paraId="33217659" w14:textId="77777777" w:rsidR="00D12189" w:rsidRPr="00EA2505" w:rsidRDefault="00D12189" w:rsidP="00D1218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5C5F153" w14:textId="77777777" w:rsidR="00D12189" w:rsidRPr="00EA2505" w:rsidRDefault="00D12189" w:rsidP="00D12189">
            <w:pPr>
              <w:tabs>
                <w:tab w:val="left" w:pos="816"/>
                <w:tab w:val="left" w:pos="1079"/>
              </w:tabs>
              <w:ind w:right="147"/>
              <w:rPr>
                <w:color w:val="000000"/>
              </w:rPr>
            </w:pPr>
            <w:r w:rsidRPr="00EA2505">
              <w:rPr>
                <w:color w:val="000000"/>
              </w:rPr>
              <w:t>Sillón hemodiálisis</w:t>
            </w:r>
          </w:p>
        </w:tc>
        <w:tc>
          <w:tcPr>
            <w:tcW w:w="4536" w:type="dxa"/>
            <w:tcBorders>
              <w:top w:val="single" w:sz="4" w:space="0" w:color="auto"/>
              <w:left w:val="single" w:sz="4" w:space="0" w:color="000000"/>
              <w:bottom w:val="single" w:sz="4" w:space="0" w:color="000000"/>
              <w:right w:val="single" w:sz="4" w:space="0" w:color="000000"/>
            </w:tcBorders>
            <w:vAlign w:val="bottom"/>
          </w:tcPr>
          <w:p w14:paraId="4DBAE984" w14:textId="22862F2F" w:rsidR="00D12189" w:rsidRPr="00EA2505" w:rsidRDefault="00D12189" w:rsidP="00D1218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692535EE" w14:textId="77777777" w:rsidTr="002B7CB5">
        <w:trPr>
          <w:trHeight w:val="479"/>
        </w:trPr>
        <w:tc>
          <w:tcPr>
            <w:tcW w:w="1500" w:type="dxa"/>
            <w:vMerge w:val="restart"/>
            <w:tcBorders>
              <w:top w:val="single" w:sz="4" w:space="0" w:color="000000"/>
              <w:left w:val="single" w:sz="4" w:space="0" w:color="000000"/>
              <w:right w:val="single" w:sz="4" w:space="0" w:color="000000"/>
            </w:tcBorders>
            <w:shd w:val="clear" w:color="auto" w:fill="auto"/>
          </w:tcPr>
          <w:p w14:paraId="2A55AF8F" w14:textId="77777777" w:rsidR="00267CE9" w:rsidRPr="00EA2505" w:rsidRDefault="00267CE9" w:rsidP="00267CE9">
            <w:pPr>
              <w:tabs>
                <w:tab w:val="left" w:pos="816"/>
                <w:tab w:val="left" w:pos="1079"/>
              </w:tabs>
              <w:ind w:right="147"/>
            </w:pPr>
            <w:r w:rsidRPr="00EA2505">
              <w:t>OTROS</w:t>
            </w:r>
          </w:p>
        </w:tc>
        <w:tc>
          <w:tcPr>
            <w:tcW w:w="2268" w:type="dxa"/>
            <w:tcBorders>
              <w:top w:val="nil"/>
              <w:left w:val="single" w:sz="4" w:space="0" w:color="000000"/>
              <w:bottom w:val="single" w:sz="4" w:space="0" w:color="auto"/>
              <w:right w:val="single" w:sz="4" w:space="0" w:color="auto"/>
            </w:tcBorders>
            <w:shd w:val="clear" w:color="auto" w:fill="auto"/>
            <w:vAlign w:val="bottom"/>
          </w:tcPr>
          <w:p w14:paraId="343CC4C3" w14:textId="77777777" w:rsidR="00267CE9" w:rsidRPr="00EA2505" w:rsidRDefault="00267CE9" w:rsidP="00267CE9">
            <w:pPr>
              <w:tabs>
                <w:tab w:val="left" w:pos="816"/>
                <w:tab w:val="left" w:pos="1079"/>
              </w:tabs>
              <w:ind w:right="147"/>
              <w:rPr>
                <w:color w:val="000000"/>
              </w:rPr>
            </w:pPr>
            <w:r w:rsidRPr="00EA2505">
              <w:rPr>
                <w:color w:val="000000"/>
              </w:rPr>
              <w:t>Alza ropa</w:t>
            </w:r>
          </w:p>
        </w:tc>
        <w:tc>
          <w:tcPr>
            <w:tcW w:w="4536" w:type="dxa"/>
            <w:tcBorders>
              <w:top w:val="single" w:sz="4" w:space="0" w:color="000000"/>
              <w:left w:val="single" w:sz="4" w:space="0" w:color="000000"/>
              <w:bottom w:val="single" w:sz="4" w:space="0" w:color="000000"/>
              <w:right w:val="single" w:sz="4" w:space="0" w:color="000000"/>
            </w:tcBorders>
            <w:vAlign w:val="bottom"/>
          </w:tcPr>
          <w:p w14:paraId="50FBDB9F" w14:textId="2311C94F"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2C74E4E8" w14:textId="77777777" w:rsidTr="002B7CB5">
        <w:trPr>
          <w:trHeight w:val="479"/>
        </w:trPr>
        <w:tc>
          <w:tcPr>
            <w:tcW w:w="1500" w:type="dxa"/>
            <w:vMerge/>
            <w:tcBorders>
              <w:left w:val="single" w:sz="4" w:space="0" w:color="000000"/>
              <w:right w:val="single" w:sz="4" w:space="0" w:color="000000"/>
            </w:tcBorders>
            <w:shd w:val="clear" w:color="auto" w:fill="auto"/>
          </w:tcPr>
          <w:p w14:paraId="5392DD20"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443A0385" w14:textId="77777777" w:rsidR="00267CE9" w:rsidRPr="00EA2505" w:rsidRDefault="00267CE9" w:rsidP="00267CE9">
            <w:pPr>
              <w:tabs>
                <w:tab w:val="left" w:pos="816"/>
                <w:tab w:val="left" w:pos="1079"/>
              </w:tabs>
              <w:ind w:right="147"/>
              <w:rPr>
                <w:color w:val="000000"/>
              </w:rPr>
            </w:pPr>
            <w:proofErr w:type="spellStart"/>
            <w:r w:rsidRPr="00EA2505">
              <w:rPr>
                <w:color w:val="000000"/>
              </w:rPr>
              <w:t>Cartabon</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7571DE95" w14:textId="7C64AAE5"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967C8A6" w14:textId="77777777" w:rsidTr="002B7CB5">
        <w:trPr>
          <w:trHeight w:val="479"/>
        </w:trPr>
        <w:tc>
          <w:tcPr>
            <w:tcW w:w="1500" w:type="dxa"/>
            <w:vMerge/>
            <w:tcBorders>
              <w:left w:val="single" w:sz="4" w:space="0" w:color="000000"/>
              <w:right w:val="single" w:sz="4" w:space="0" w:color="000000"/>
            </w:tcBorders>
            <w:shd w:val="clear" w:color="auto" w:fill="auto"/>
          </w:tcPr>
          <w:p w14:paraId="1B7E5128" w14:textId="77777777" w:rsidR="00267CE9" w:rsidRPr="00EA2505" w:rsidRDefault="00267CE9" w:rsidP="00267CE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57FC19D6" w14:textId="77777777" w:rsidR="00267CE9" w:rsidRPr="00EA2505" w:rsidRDefault="00267CE9" w:rsidP="00267CE9">
            <w:pPr>
              <w:tabs>
                <w:tab w:val="left" w:pos="816"/>
                <w:tab w:val="left" w:pos="1079"/>
              </w:tabs>
              <w:ind w:right="147"/>
              <w:rPr>
                <w:color w:val="000000"/>
              </w:rPr>
            </w:pPr>
            <w:r w:rsidRPr="00EA2505">
              <w:rPr>
                <w:color w:val="000000"/>
              </w:rPr>
              <w:t>Escabel</w:t>
            </w:r>
          </w:p>
        </w:tc>
        <w:tc>
          <w:tcPr>
            <w:tcW w:w="4536" w:type="dxa"/>
            <w:tcBorders>
              <w:top w:val="single" w:sz="4" w:space="0" w:color="auto"/>
              <w:left w:val="single" w:sz="4" w:space="0" w:color="000000"/>
              <w:bottom w:val="single" w:sz="4" w:space="0" w:color="000000"/>
              <w:right w:val="single" w:sz="4" w:space="0" w:color="000000"/>
            </w:tcBorders>
            <w:vAlign w:val="bottom"/>
          </w:tcPr>
          <w:p w14:paraId="0130D4FE" w14:textId="3CFD132B"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6B07F3A7" w14:textId="77777777" w:rsidTr="002B7CB5">
        <w:trPr>
          <w:trHeight w:val="479"/>
        </w:trPr>
        <w:tc>
          <w:tcPr>
            <w:tcW w:w="1500" w:type="dxa"/>
            <w:vMerge/>
            <w:tcBorders>
              <w:left w:val="single" w:sz="4" w:space="0" w:color="000000"/>
              <w:right w:val="single" w:sz="4" w:space="0" w:color="000000"/>
            </w:tcBorders>
            <w:shd w:val="clear" w:color="auto" w:fill="auto"/>
          </w:tcPr>
          <w:p w14:paraId="2D8960DF"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0A5624C8" w14:textId="77777777" w:rsidR="00267CE9" w:rsidRPr="00EA2505" w:rsidRDefault="00267CE9" w:rsidP="00267CE9">
            <w:pPr>
              <w:tabs>
                <w:tab w:val="left" w:pos="816"/>
                <w:tab w:val="left" w:pos="1079"/>
              </w:tabs>
              <w:ind w:right="147"/>
              <w:rPr>
                <w:color w:val="000000"/>
              </w:rPr>
            </w:pPr>
            <w:r w:rsidRPr="00EA2505">
              <w:rPr>
                <w:color w:val="000000"/>
              </w:rPr>
              <w:t>Perchero delantal plomado</w:t>
            </w:r>
          </w:p>
        </w:tc>
        <w:tc>
          <w:tcPr>
            <w:tcW w:w="4536" w:type="dxa"/>
            <w:tcBorders>
              <w:top w:val="single" w:sz="4" w:space="0" w:color="000000"/>
              <w:left w:val="single" w:sz="4" w:space="0" w:color="000000"/>
              <w:bottom w:val="single" w:sz="4" w:space="0" w:color="000000"/>
              <w:right w:val="single" w:sz="4" w:space="0" w:color="000000"/>
            </w:tcBorders>
            <w:vAlign w:val="bottom"/>
          </w:tcPr>
          <w:p w14:paraId="5F0C0425" w14:textId="53D53BC0"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1559C22" w14:textId="77777777" w:rsidTr="002B7CB5">
        <w:trPr>
          <w:trHeight w:val="479"/>
        </w:trPr>
        <w:tc>
          <w:tcPr>
            <w:tcW w:w="1500" w:type="dxa"/>
            <w:vMerge/>
            <w:tcBorders>
              <w:left w:val="single" w:sz="4" w:space="0" w:color="000000"/>
              <w:right w:val="single" w:sz="4" w:space="0" w:color="000000"/>
            </w:tcBorders>
            <w:shd w:val="clear" w:color="auto" w:fill="auto"/>
          </w:tcPr>
          <w:p w14:paraId="2B1B434F"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4FF1E811" w14:textId="77777777" w:rsidR="00267CE9" w:rsidRPr="00EA2505" w:rsidRDefault="00267CE9" w:rsidP="00267CE9">
            <w:pPr>
              <w:tabs>
                <w:tab w:val="left" w:pos="816"/>
                <w:tab w:val="left" w:pos="1079"/>
              </w:tabs>
              <w:ind w:right="147"/>
              <w:rPr>
                <w:color w:val="000000"/>
              </w:rPr>
            </w:pPr>
            <w:proofErr w:type="spellStart"/>
            <w:r w:rsidRPr="00EA2505">
              <w:rPr>
                <w:color w:val="000000"/>
              </w:rPr>
              <w:t>Podoscopio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30DDA026" w14:textId="36621A81"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4831CEFF" w14:textId="77777777" w:rsidTr="006E0B17">
        <w:trPr>
          <w:trHeight w:val="479"/>
        </w:trPr>
        <w:tc>
          <w:tcPr>
            <w:tcW w:w="1500" w:type="dxa"/>
            <w:vMerge/>
            <w:tcBorders>
              <w:left w:val="single" w:sz="4" w:space="0" w:color="000000"/>
              <w:right w:val="single" w:sz="4" w:space="0" w:color="000000"/>
            </w:tcBorders>
            <w:shd w:val="clear" w:color="auto" w:fill="auto"/>
          </w:tcPr>
          <w:p w14:paraId="0C53A563"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7FFC830E" w14:textId="77777777" w:rsidR="00267CE9" w:rsidRPr="00EA2505" w:rsidRDefault="00267CE9" w:rsidP="00267CE9">
            <w:pPr>
              <w:tabs>
                <w:tab w:val="left" w:pos="816"/>
                <w:tab w:val="left" w:pos="1079"/>
              </w:tabs>
              <w:ind w:right="147"/>
              <w:rPr>
                <w:color w:val="000000"/>
              </w:rPr>
            </w:pPr>
            <w:r w:rsidRPr="00EA2505">
              <w:rPr>
                <w:color w:val="000000"/>
              </w:rPr>
              <w:t>soporte universal</w:t>
            </w:r>
          </w:p>
        </w:tc>
        <w:tc>
          <w:tcPr>
            <w:tcW w:w="4536" w:type="dxa"/>
            <w:tcBorders>
              <w:top w:val="single" w:sz="4" w:space="0" w:color="000000"/>
              <w:left w:val="single" w:sz="4" w:space="0" w:color="000000"/>
              <w:bottom w:val="single" w:sz="4" w:space="0" w:color="auto"/>
              <w:right w:val="single" w:sz="4" w:space="0" w:color="000000"/>
            </w:tcBorders>
            <w:vAlign w:val="bottom"/>
          </w:tcPr>
          <w:p w14:paraId="5266AE19" w14:textId="6C9F93F6"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203C1866" w14:textId="77777777" w:rsidTr="006E0B17">
        <w:trPr>
          <w:trHeight w:val="479"/>
        </w:trPr>
        <w:tc>
          <w:tcPr>
            <w:tcW w:w="1500" w:type="dxa"/>
            <w:vMerge/>
            <w:tcBorders>
              <w:left w:val="single" w:sz="4" w:space="0" w:color="000000"/>
              <w:right w:val="single" w:sz="4" w:space="0" w:color="000000"/>
            </w:tcBorders>
            <w:shd w:val="clear" w:color="auto" w:fill="auto"/>
          </w:tcPr>
          <w:p w14:paraId="39DEE547" w14:textId="77777777" w:rsidR="00267CE9" w:rsidRPr="00EA2505" w:rsidRDefault="00267CE9" w:rsidP="00267CE9">
            <w:pPr>
              <w:tabs>
                <w:tab w:val="left" w:pos="816"/>
                <w:tab w:val="left" w:pos="1079"/>
              </w:tabs>
              <w:ind w:right="147"/>
            </w:pPr>
          </w:p>
        </w:tc>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70EAA10" w14:textId="77777777" w:rsidR="00267CE9" w:rsidRPr="00EA2505" w:rsidRDefault="00267CE9" w:rsidP="00267CE9">
            <w:pPr>
              <w:tabs>
                <w:tab w:val="left" w:pos="816"/>
                <w:tab w:val="left" w:pos="1079"/>
              </w:tabs>
              <w:ind w:right="147"/>
              <w:rPr>
                <w:color w:val="000000"/>
              </w:rPr>
            </w:pPr>
            <w:r w:rsidRPr="00EA2505">
              <w:rPr>
                <w:color w:val="000000"/>
              </w:rPr>
              <w:t>tarima cirujano</w:t>
            </w:r>
          </w:p>
        </w:tc>
        <w:tc>
          <w:tcPr>
            <w:tcW w:w="4536" w:type="dxa"/>
            <w:tcBorders>
              <w:top w:val="single" w:sz="4" w:space="0" w:color="auto"/>
              <w:left w:val="single" w:sz="4" w:space="0" w:color="000000"/>
              <w:bottom w:val="single" w:sz="4" w:space="0" w:color="000000"/>
              <w:right w:val="single" w:sz="4" w:space="0" w:color="000000"/>
            </w:tcBorders>
            <w:vAlign w:val="bottom"/>
          </w:tcPr>
          <w:p w14:paraId="156008BE" w14:textId="40FC410C"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r w:rsidR="00267CE9" w:rsidRPr="00EA2505" w14:paraId="77CE86B6" w14:textId="77777777" w:rsidTr="002B7CB5">
        <w:trPr>
          <w:trHeight w:val="479"/>
        </w:trPr>
        <w:tc>
          <w:tcPr>
            <w:tcW w:w="1500" w:type="dxa"/>
            <w:vMerge/>
            <w:tcBorders>
              <w:left w:val="single" w:sz="4" w:space="0" w:color="000000"/>
              <w:bottom w:val="single" w:sz="4" w:space="0" w:color="000000"/>
              <w:right w:val="single" w:sz="4" w:space="0" w:color="000000"/>
            </w:tcBorders>
            <w:shd w:val="clear" w:color="auto" w:fill="auto"/>
          </w:tcPr>
          <w:p w14:paraId="3C80BD73" w14:textId="77777777" w:rsidR="00267CE9" w:rsidRPr="00EA2505" w:rsidRDefault="00267CE9" w:rsidP="00267CE9">
            <w:pPr>
              <w:tabs>
                <w:tab w:val="left" w:pos="816"/>
                <w:tab w:val="left" w:pos="1079"/>
              </w:tabs>
              <w:ind w:right="147"/>
            </w:pPr>
          </w:p>
        </w:tc>
        <w:tc>
          <w:tcPr>
            <w:tcW w:w="2268" w:type="dxa"/>
            <w:tcBorders>
              <w:top w:val="nil"/>
              <w:left w:val="single" w:sz="4" w:space="0" w:color="000000"/>
              <w:bottom w:val="single" w:sz="4" w:space="0" w:color="auto"/>
              <w:right w:val="single" w:sz="4" w:space="0" w:color="auto"/>
            </w:tcBorders>
            <w:shd w:val="clear" w:color="auto" w:fill="auto"/>
            <w:vAlign w:val="bottom"/>
          </w:tcPr>
          <w:p w14:paraId="31F0A7B1" w14:textId="77777777" w:rsidR="00267CE9" w:rsidRPr="00EA2505" w:rsidRDefault="00267CE9" w:rsidP="00267CE9">
            <w:pPr>
              <w:tabs>
                <w:tab w:val="left" w:pos="816"/>
                <w:tab w:val="left" w:pos="1079"/>
              </w:tabs>
              <w:ind w:right="147"/>
              <w:rPr>
                <w:color w:val="000000"/>
              </w:rPr>
            </w:pPr>
            <w:r w:rsidRPr="00EA2505">
              <w:rPr>
                <w:color w:val="000000"/>
              </w:rPr>
              <w:t>Velador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464C4A63" w14:textId="5E86BCA5" w:rsidR="00267CE9" w:rsidRPr="00EA2505" w:rsidRDefault="00267CE9" w:rsidP="00267CE9">
            <w:pPr>
              <w:tabs>
                <w:tab w:val="left" w:pos="816"/>
                <w:tab w:val="left" w:pos="1079"/>
              </w:tabs>
              <w:ind w:right="147"/>
              <w:rPr>
                <w:color w:val="000000"/>
                <w:sz w:val="18"/>
                <w:szCs w:val="18"/>
              </w:rPr>
            </w:pPr>
            <w:r w:rsidRPr="00EA2505">
              <w:rPr>
                <w:color w:val="000000"/>
                <w:sz w:val="18"/>
                <w:szCs w:val="18"/>
              </w:rPr>
              <w:t>NO APLICA</w:t>
            </w:r>
          </w:p>
        </w:tc>
      </w:tr>
    </w:tbl>
    <w:p w14:paraId="30A5EE00" w14:textId="77777777" w:rsidR="00336CB2" w:rsidRPr="00EA2505" w:rsidRDefault="00336CB2" w:rsidP="00336CB2">
      <w:pPr>
        <w:ind w:right="49"/>
        <w:rPr>
          <w:rFonts w:asciiTheme="majorHAnsi" w:hAnsiTheme="majorHAnsi" w:cstheme="majorHAnsi"/>
        </w:rPr>
      </w:pPr>
    </w:p>
    <w:p w14:paraId="44D38BA2" w14:textId="0F62ADAF" w:rsidR="00781192" w:rsidRPr="00EA2505" w:rsidRDefault="00781192" w:rsidP="008B0EAD">
      <w:pPr>
        <w:ind w:right="49"/>
      </w:pPr>
    </w:p>
    <w:p w14:paraId="55AA0BFB" w14:textId="165AF1D6" w:rsidR="00A04B24" w:rsidRPr="00EA2505" w:rsidRDefault="00865ADB" w:rsidP="007970E3">
      <w:pPr>
        <w:pStyle w:val="Prrafodelista"/>
        <w:numPr>
          <w:ilvl w:val="0"/>
          <w:numId w:val="21"/>
        </w:numPr>
      </w:pPr>
      <w:r w:rsidRPr="00EA2505">
        <w:rPr>
          <w:rFonts w:ascii="Calibri" w:eastAsia="Calibri" w:hAnsi="Calibri" w:cs="Calibri"/>
          <w:color w:val="auto"/>
          <w:szCs w:val="22"/>
          <w:lang w:eastAsia="es-CL" w:bidi="ar-SA"/>
        </w:rPr>
        <w:lastRenderedPageBreak/>
        <w:t>LINEAS DE MOBILIARIO CLINICO:</w:t>
      </w:r>
    </w:p>
    <w:p w14:paraId="779A70C6" w14:textId="77777777" w:rsidR="00A04B24" w:rsidRPr="00EA2505" w:rsidRDefault="00A04B24" w:rsidP="00A04B24">
      <w:pPr>
        <w:pBdr>
          <w:top w:val="nil"/>
          <w:left w:val="nil"/>
          <w:bottom w:val="nil"/>
          <w:right w:val="nil"/>
          <w:between w:val="nil"/>
        </w:pBdr>
        <w:ind w:left="360" w:right="0" w:hanging="720"/>
        <w:rPr>
          <w:color w:val="000000"/>
        </w:rPr>
      </w:pPr>
    </w:p>
    <w:p w14:paraId="331F4B60" w14:textId="373B99B6" w:rsidR="00E92F60" w:rsidRPr="00EA2505" w:rsidRDefault="00E92F60" w:rsidP="00F73A65">
      <w:pPr>
        <w:rPr>
          <w:bCs/>
        </w:rPr>
      </w:pPr>
      <w:r w:rsidRPr="00EA2505">
        <w:t xml:space="preserve">La entidad licitante indicará en la siguiente </w:t>
      </w:r>
      <w:r w:rsidRPr="00EA2505">
        <w:rPr>
          <w:b/>
        </w:rPr>
        <w:t>TABLA</w:t>
      </w:r>
      <w:r w:rsidRPr="00EA2505">
        <w:t>, l</w:t>
      </w:r>
      <w:r w:rsidR="00AC116D" w:rsidRPr="00EA2505">
        <w:t xml:space="preserve">as líneas </w:t>
      </w:r>
      <w:r w:rsidR="001C6554" w:rsidRPr="00EA2505">
        <w:rPr>
          <w:bCs/>
        </w:rPr>
        <w:t>de mobiliario clínico</w:t>
      </w:r>
      <w:r w:rsidR="00695F87" w:rsidRPr="00EA2505">
        <w:rPr>
          <w:bCs/>
        </w:rPr>
        <w:t>, sus productos aso</w:t>
      </w:r>
      <w:r w:rsidR="00C95A81" w:rsidRPr="00EA2505">
        <w:rPr>
          <w:bCs/>
        </w:rPr>
        <w:t>ciados y sus requerimientos técnicos mínimos</w:t>
      </w:r>
      <w:r w:rsidR="002C3B97" w:rsidRPr="00EA2505">
        <w:rPr>
          <w:bCs/>
        </w:rPr>
        <w:t xml:space="preserve"> por cada produc</w:t>
      </w:r>
      <w:r w:rsidR="00CB57ED" w:rsidRPr="00EA2505">
        <w:rPr>
          <w:bCs/>
        </w:rPr>
        <w:t>to.</w:t>
      </w:r>
      <w:r w:rsidR="0033424F" w:rsidRPr="00EA2505">
        <w:rPr>
          <w:bCs/>
        </w:rPr>
        <w:t xml:space="preserve"> </w:t>
      </w:r>
    </w:p>
    <w:p w14:paraId="033338F1" w14:textId="77777777" w:rsidR="003B4A7E" w:rsidRPr="00EA2505" w:rsidRDefault="003B4A7E" w:rsidP="00F73A65">
      <w:pPr>
        <w:rPr>
          <w:bCs/>
        </w:rPr>
      </w:pPr>
    </w:p>
    <w:p w14:paraId="0EA3C3C8" w14:textId="0428FCF6" w:rsidR="00007107" w:rsidRPr="00EA2505" w:rsidRDefault="00BD7DDE" w:rsidP="00F73A65">
      <w:pPr>
        <w:rPr>
          <w:bCs/>
        </w:rPr>
      </w:pPr>
      <w:r w:rsidRPr="00EA2505">
        <w:rPr>
          <w:bCs/>
        </w:rPr>
        <w:t xml:space="preserve">En el caso de que el organismo </w:t>
      </w:r>
      <w:r w:rsidR="00807BA3" w:rsidRPr="00EA2505">
        <w:rPr>
          <w:bCs/>
        </w:rPr>
        <w:t>licitante requiera incluir productos que no se encuentran en la lis</w:t>
      </w:r>
      <w:r w:rsidR="00007749" w:rsidRPr="00EA2505">
        <w:rPr>
          <w:bCs/>
        </w:rPr>
        <w:t xml:space="preserve">ta </w:t>
      </w:r>
      <w:r w:rsidR="0075490A" w:rsidRPr="00EA2505">
        <w:rPr>
          <w:bCs/>
        </w:rPr>
        <w:t xml:space="preserve">de la </w:t>
      </w:r>
      <w:r w:rsidR="00995FF0" w:rsidRPr="00EA2505">
        <w:rPr>
          <w:bCs/>
        </w:rPr>
        <w:t>siguiente</w:t>
      </w:r>
      <w:r w:rsidR="0075490A" w:rsidRPr="00EA2505">
        <w:rPr>
          <w:bCs/>
        </w:rPr>
        <w:t xml:space="preserve"> TABLA,</w:t>
      </w:r>
      <w:r w:rsidR="00A663B7" w:rsidRPr="00EA2505">
        <w:rPr>
          <w:bCs/>
        </w:rPr>
        <w:t xml:space="preserve"> </w:t>
      </w:r>
      <w:r w:rsidR="00007107" w:rsidRPr="00EA2505">
        <w:rPr>
          <w:bCs/>
        </w:rPr>
        <w:t xml:space="preserve">lo podrá realizar </w:t>
      </w:r>
      <w:r w:rsidR="0061453F" w:rsidRPr="00EA2505">
        <w:rPr>
          <w:bCs/>
        </w:rPr>
        <w:t>de acuerdo con</w:t>
      </w:r>
      <w:r w:rsidR="00007107" w:rsidRPr="00EA2505">
        <w:rPr>
          <w:bCs/>
        </w:rPr>
        <w:t xml:space="preserve"> la </w:t>
      </w:r>
      <w:r w:rsidR="00995FF0" w:rsidRPr="00EA2505">
        <w:rPr>
          <w:bCs/>
        </w:rPr>
        <w:t>siguiente</w:t>
      </w:r>
      <w:r w:rsidR="00007107" w:rsidRPr="00EA2505">
        <w:rPr>
          <w:bCs/>
        </w:rPr>
        <w:t xml:space="preserve"> instrucción: </w:t>
      </w:r>
    </w:p>
    <w:p w14:paraId="30666F61" w14:textId="77777777" w:rsidR="00007107" w:rsidRPr="00EA2505" w:rsidRDefault="00007107" w:rsidP="00F73A65">
      <w:pPr>
        <w:rPr>
          <w:bCs/>
        </w:rPr>
      </w:pPr>
    </w:p>
    <w:p w14:paraId="3C45D1B1" w14:textId="5C8A6260" w:rsidR="002659CD" w:rsidRPr="00EA2505" w:rsidRDefault="003B4A7E" w:rsidP="001E2451">
      <w:pPr>
        <w:rPr>
          <w:bCs/>
        </w:rPr>
      </w:pPr>
      <w:r w:rsidRPr="00EA2505">
        <w:rPr>
          <w:bCs/>
        </w:rPr>
        <w:t xml:space="preserve">Los dispositivos que </w:t>
      </w:r>
      <w:r w:rsidR="002877D5" w:rsidRPr="00EA2505">
        <w:rPr>
          <w:bCs/>
        </w:rPr>
        <w:t xml:space="preserve">el </w:t>
      </w:r>
      <w:r w:rsidR="00FA00AE" w:rsidRPr="00EA2505">
        <w:rPr>
          <w:bCs/>
        </w:rPr>
        <w:t>organismo</w:t>
      </w:r>
      <w:r w:rsidR="002877D5" w:rsidRPr="00EA2505">
        <w:rPr>
          <w:bCs/>
        </w:rPr>
        <w:t xml:space="preserve"> licitante </w:t>
      </w:r>
      <w:r w:rsidRPr="00EA2505">
        <w:rPr>
          <w:bCs/>
        </w:rPr>
        <w:t xml:space="preserve">puede incluir en mobiliario clínico </w:t>
      </w:r>
      <w:r w:rsidR="00FA00AE" w:rsidRPr="00EA2505">
        <w:rPr>
          <w:bCs/>
        </w:rPr>
        <w:t>corresponden a</w:t>
      </w:r>
      <w:r w:rsidRPr="00EA2505">
        <w:rPr>
          <w:bCs/>
        </w:rPr>
        <w:t xml:space="preserve"> los enseres destinados a la habilitación</w:t>
      </w:r>
      <w:r w:rsidR="000F42C0" w:rsidRPr="00EA2505">
        <w:rPr>
          <w:bCs/>
        </w:rPr>
        <w:t xml:space="preserve"> </w:t>
      </w:r>
      <w:r w:rsidRPr="00EA2505">
        <w:rPr>
          <w:bCs/>
        </w:rPr>
        <w:t xml:space="preserve">para el funcionamiento del establecimiento hospitalario, </w:t>
      </w:r>
      <w:r w:rsidR="008C6F3A" w:rsidRPr="00EA2505">
        <w:rPr>
          <w:bCs/>
        </w:rPr>
        <w:t xml:space="preserve">pero </w:t>
      </w:r>
      <w:r w:rsidR="00212224" w:rsidRPr="00EA2505">
        <w:rPr>
          <w:bCs/>
        </w:rPr>
        <w:t>no deben ser</w:t>
      </w:r>
      <w:r w:rsidR="008C6F3A" w:rsidRPr="00EA2505">
        <w:rPr>
          <w:bCs/>
        </w:rPr>
        <w:t xml:space="preserve"> elementos propios de la prestación salud, es decir, </w:t>
      </w:r>
      <w:r w:rsidR="00212224" w:rsidRPr="00EA2505">
        <w:rPr>
          <w:bCs/>
        </w:rPr>
        <w:t>no deben entregar</w:t>
      </w:r>
      <w:r w:rsidR="008C6F3A" w:rsidRPr="00EA2505">
        <w:rPr>
          <w:bCs/>
        </w:rPr>
        <w:t xml:space="preserve"> información diagnóstica o </w:t>
      </w:r>
      <w:r w:rsidR="00212224" w:rsidRPr="00EA2505">
        <w:rPr>
          <w:bCs/>
        </w:rPr>
        <w:t>ser</w:t>
      </w:r>
      <w:r w:rsidR="008C6F3A" w:rsidRPr="00EA2505">
        <w:rPr>
          <w:bCs/>
        </w:rPr>
        <w:t xml:space="preserve"> parte integral del tratamiento. </w:t>
      </w:r>
    </w:p>
    <w:p w14:paraId="1C8A9D97" w14:textId="77777777" w:rsidR="002659CD" w:rsidRPr="00EA2505" w:rsidRDefault="002659CD" w:rsidP="00F01A33">
      <w:pPr>
        <w:rPr>
          <w:bCs/>
        </w:rPr>
      </w:pPr>
    </w:p>
    <w:p w14:paraId="0484AF31" w14:textId="4651469C" w:rsidR="0033424F" w:rsidRPr="00EA2505" w:rsidRDefault="003B4A7E" w:rsidP="00F01A33">
      <w:pPr>
        <w:pStyle w:val="Default"/>
        <w:ind w:right="510"/>
        <w:jc w:val="both"/>
        <w:rPr>
          <w:bCs/>
          <w:color w:val="auto"/>
          <w:sz w:val="22"/>
          <w:szCs w:val="22"/>
          <w:lang w:val="es-ES"/>
        </w:rPr>
      </w:pPr>
      <w:r w:rsidRPr="00EA2505">
        <w:rPr>
          <w:bCs/>
          <w:color w:val="auto"/>
          <w:sz w:val="22"/>
          <w:szCs w:val="22"/>
          <w:lang w:val="es-ES"/>
        </w:rPr>
        <w:t>Asimismo, cualquier dispositivo que requiera alimentación eléctrica debe tener como requisito la certificación CE o FDA e ISO 13485, debido a que</w:t>
      </w:r>
      <w:r w:rsidR="00157668" w:rsidRPr="00EA2505">
        <w:rPr>
          <w:bCs/>
          <w:color w:val="auto"/>
          <w:sz w:val="22"/>
          <w:szCs w:val="22"/>
          <w:lang w:val="es-ES"/>
        </w:rPr>
        <w:t xml:space="preserve"> se</w:t>
      </w:r>
      <w:r w:rsidRPr="00EA2505">
        <w:rPr>
          <w:bCs/>
          <w:color w:val="auto"/>
          <w:sz w:val="22"/>
          <w:szCs w:val="22"/>
          <w:lang w:val="es-ES"/>
        </w:rPr>
        <w:t xml:space="preserve"> debe resguardar que sean de uso clínico y que no pued</w:t>
      </w:r>
      <w:r w:rsidR="00157668" w:rsidRPr="00EA2505">
        <w:rPr>
          <w:bCs/>
          <w:color w:val="auto"/>
          <w:sz w:val="22"/>
          <w:szCs w:val="22"/>
          <w:lang w:val="es-ES"/>
        </w:rPr>
        <w:t>a</w:t>
      </w:r>
      <w:r w:rsidRPr="00EA2505">
        <w:rPr>
          <w:bCs/>
          <w:color w:val="auto"/>
          <w:sz w:val="22"/>
          <w:szCs w:val="22"/>
          <w:lang w:val="es-ES"/>
        </w:rPr>
        <w:t>n ocasionar</w:t>
      </w:r>
      <w:r w:rsidR="00157668" w:rsidRPr="00EA2505">
        <w:rPr>
          <w:bCs/>
          <w:color w:val="auto"/>
          <w:sz w:val="22"/>
          <w:szCs w:val="22"/>
          <w:lang w:val="es-ES"/>
        </w:rPr>
        <w:t xml:space="preserve"> algún</w:t>
      </w:r>
      <w:r w:rsidRPr="00EA2505">
        <w:rPr>
          <w:bCs/>
          <w:color w:val="auto"/>
          <w:sz w:val="22"/>
          <w:szCs w:val="22"/>
          <w:lang w:val="es-ES"/>
        </w:rPr>
        <w:t xml:space="preserve"> daño </w:t>
      </w:r>
      <w:r w:rsidR="00157668" w:rsidRPr="00EA2505">
        <w:rPr>
          <w:bCs/>
          <w:color w:val="auto"/>
          <w:sz w:val="22"/>
          <w:szCs w:val="22"/>
          <w:lang w:val="es-ES"/>
        </w:rPr>
        <w:t>al</w:t>
      </w:r>
      <w:r w:rsidRPr="00EA2505">
        <w:rPr>
          <w:bCs/>
          <w:color w:val="auto"/>
          <w:sz w:val="22"/>
          <w:szCs w:val="22"/>
          <w:lang w:val="es-ES"/>
        </w:rPr>
        <w:t xml:space="preserve"> paciente</w:t>
      </w:r>
      <w:r w:rsidR="000F1241" w:rsidRPr="00EA2505">
        <w:rPr>
          <w:bCs/>
          <w:color w:val="auto"/>
          <w:sz w:val="22"/>
          <w:szCs w:val="22"/>
          <w:lang w:val="es-ES"/>
        </w:rPr>
        <w:t>.</w:t>
      </w:r>
    </w:p>
    <w:p w14:paraId="529B8335" w14:textId="77777777" w:rsidR="00E92F60" w:rsidRPr="00EA2505" w:rsidRDefault="00E92F60" w:rsidP="00F73A65"/>
    <w:p w14:paraId="7BB01932" w14:textId="77777777" w:rsidR="006F7551" w:rsidRPr="00EA2505" w:rsidDel="00C2051A" w:rsidRDefault="00FE6094" w:rsidP="005D3349">
      <w:pPr>
        <w:pStyle w:val="Ttulo1"/>
        <w:spacing w:before="0"/>
        <w:ind w:left="0" w:right="0" w:firstLine="0"/>
        <w:rPr>
          <w:rFonts w:asciiTheme="majorHAnsi" w:hAnsiTheme="majorHAnsi"/>
          <w:i w:val="0"/>
        </w:rPr>
      </w:pPr>
      <w:r w:rsidRPr="00EA2505">
        <w:rPr>
          <w:rFonts w:asciiTheme="majorHAnsi" w:hAnsiTheme="majorHAnsi"/>
          <w:i w:val="0"/>
        </w:rPr>
        <w:t xml:space="preserve"> </w:t>
      </w: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41"/>
        <w:gridCol w:w="1560"/>
        <w:gridCol w:w="1559"/>
        <w:gridCol w:w="1559"/>
        <w:gridCol w:w="1985"/>
      </w:tblGrid>
      <w:tr w:rsidR="007546E7" w:rsidRPr="00EA2505" w14:paraId="13672730" w14:textId="77777777" w:rsidTr="00713390">
        <w:trPr>
          <w:trHeight w:val="242"/>
        </w:trPr>
        <w:tc>
          <w:tcPr>
            <w:tcW w:w="1641" w:type="dxa"/>
            <w:shd w:val="clear" w:color="auto" w:fill="D9D9D9" w:themeFill="background1" w:themeFillShade="D9"/>
          </w:tcPr>
          <w:p w14:paraId="2DC39757" w14:textId="1F69D324" w:rsidR="007546E7" w:rsidRPr="00EA2505" w:rsidRDefault="007546E7" w:rsidP="00F44046">
            <w:pPr>
              <w:tabs>
                <w:tab w:val="left" w:pos="816"/>
                <w:tab w:val="left" w:pos="1079"/>
              </w:tabs>
              <w:ind w:right="147"/>
              <w:jc w:val="center"/>
              <w:rPr>
                <w:b/>
              </w:rPr>
            </w:pPr>
            <w:r w:rsidRPr="00EA2505">
              <w:rPr>
                <w:b/>
              </w:rPr>
              <w:t>Línea de productos</w:t>
            </w:r>
          </w:p>
        </w:tc>
        <w:tc>
          <w:tcPr>
            <w:tcW w:w="1560" w:type="dxa"/>
            <w:shd w:val="clear" w:color="auto" w:fill="D9D9D9" w:themeFill="background1" w:themeFillShade="D9"/>
          </w:tcPr>
          <w:p w14:paraId="77AF229F" w14:textId="5CC7312C" w:rsidR="007546E7" w:rsidRPr="00EA2505" w:rsidRDefault="007546E7" w:rsidP="00F44046">
            <w:pPr>
              <w:tabs>
                <w:tab w:val="left" w:pos="816"/>
                <w:tab w:val="left" w:pos="1079"/>
              </w:tabs>
              <w:ind w:right="147"/>
              <w:jc w:val="center"/>
              <w:rPr>
                <w:b/>
              </w:rPr>
            </w:pPr>
            <w:r w:rsidRPr="00EA2505">
              <w:rPr>
                <w:b/>
              </w:rPr>
              <w:t>Producto</w:t>
            </w:r>
          </w:p>
        </w:tc>
        <w:tc>
          <w:tcPr>
            <w:tcW w:w="1559" w:type="dxa"/>
            <w:shd w:val="clear" w:color="auto" w:fill="D9D9D9" w:themeFill="background1" w:themeFillShade="D9"/>
          </w:tcPr>
          <w:p w14:paraId="0A34CD4B" w14:textId="01C4EDBE" w:rsidR="007546E7" w:rsidRPr="00EA2505" w:rsidRDefault="00713390" w:rsidP="00F44046">
            <w:pPr>
              <w:tabs>
                <w:tab w:val="left" w:pos="816"/>
                <w:tab w:val="left" w:pos="1079"/>
              </w:tabs>
              <w:ind w:right="147"/>
              <w:jc w:val="center"/>
              <w:rPr>
                <w:b/>
              </w:rPr>
            </w:pPr>
            <w:r w:rsidRPr="00EA2505">
              <w:rPr>
                <w:b/>
              </w:rPr>
              <w:t>Especificaciones Técnicas</w:t>
            </w:r>
            <w:r w:rsidR="00B0087B" w:rsidRPr="00EA2505">
              <w:rPr>
                <w:b/>
              </w:rPr>
              <w:t>:</w:t>
            </w:r>
            <w:r w:rsidRPr="00EA2505">
              <w:rPr>
                <w:b/>
              </w:rPr>
              <w:t xml:space="preserve"> Materialidad</w:t>
            </w:r>
          </w:p>
        </w:tc>
        <w:tc>
          <w:tcPr>
            <w:tcW w:w="1559" w:type="dxa"/>
            <w:shd w:val="clear" w:color="auto" w:fill="D9D9D9" w:themeFill="background1" w:themeFillShade="D9"/>
          </w:tcPr>
          <w:p w14:paraId="5045917D" w14:textId="3112ABA5" w:rsidR="007546E7" w:rsidRPr="00EA2505" w:rsidRDefault="00B0087B" w:rsidP="00F44046">
            <w:pPr>
              <w:tabs>
                <w:tab w:val="left" w:pos="816"/>
                <w:tab w:val="left" w:pos="1079"/>
              </w:tabs>
              <w:ind w:right="147"/>
              <w:jc w:val="center"/>
              <w:rPr>
                <w:b/>
              </w:rPr>
            </w:pPr>
            <w:r w:rsidRPr="00EA2505">
              <w:rPr>
                <w:b/>
              </w:rPr>
              <w:t xml:space="preserve">Especificaciones Técnicas: </w:t>
            </w:r>
            <w:r w:rsidR="00713390" w:rsidRPr="00EA2505">
              <w:rPr>
                <w:b/>
              </w:rPr>
              <w:t>Dimensiones</w:t>
            </w:r>
          </w:p>
        </w:tc>
        <w:tc>
          <w:tcPr>
            <w:tcW w:w="1985" w:type="dxa"/>
            <w:shd w:val="clear" w:color="auto" w:fill="D9D9D9" w:themeFill="background1" w:themeFillShade="D9"/>
          </w:tcPr>
          <w:p w14:paraId="3E3D9EFA" w14:textId="4A64D084" w:rsidR="007546E7" w:rsidRPr="00EA2505" w:rsidRDefault="00713390" w:rsidP="00F44046">
            <w:pPr>
              <w:tabs>
                <w:tab w:val="left" w:pos="816"/>
                <w:tab w:val="left" w:pos="1079"/>
              </w:tabs>
              <w:ind w:right="147"/>
              <w:jc w:val="center"/>
              <w:rPr>
                <w:b/>
              </w:rPr>
            </w:pPr>
            <w:r w:rsidRPr="00EA2505">
              <w:rPr>
                <w:b/>
              </w:rPr>
              <w:t>Especificaciones Técnicas</w:t>
            </w:r>
            <w:r w:rsidR="00B0087B" w:rsidRPr="00EA2505">
              <w:rPr>
                <w:b/>
              </w:rPr>
              <w:t xml:space="preserve">: </w:t>
            </w:r>
            <w:r w:rsidRPr="00EA2505">
              <w:rPr>
                <w:b/>
              </w:rPr>
              <w:t>Configuración</w:t>
            </w:r>
          </w:p>
        </w:tc>
      </w:tr>
      <w:tr w:rsidR="002B290F" w:rsidRPr="00EA2505" w14:paraId="3CB6F2EA" w14:textId="77777777" w:rsidTr="00713390">
        <w:trPr>
          <w:trHeight w:val="485"/>
        </w:trPr>
        <w:tc>
          <w:tcPr>
            <w:tcW w:w="1641" w:type="dxa"/>
            <w:vMerge w:val="restart"/>
            <w:shd w:val="clear" w:color="auto" w:fill="auto"/>
          </w:tcPr>
          <w:p w14:paraId="440241A5" w14:textId="77777777" w:rsidR="002B290F" w:rsidRPr="00EA2505" w:rsidRDefault="002B290F" w:rsidP="002B290F">
            <w:pPr>
              <w:rPr>
                <w:color w:val="000000"/>
              </w:rPr>
            </w:pPr>
            <w:r w:rsidRPr="00EA2505">
              <w:rPr>
                <w:color w:val="000000"/>
              </w:rPr>
              <w:t>BIOMBO</w:t>
            </w:r>
          </w:p>
          <w:p w14:paraId="775706FE" w14:textId="71175C89" w:rsidR="002B290F" w:rsidRPr="00EA2505" w:rsidRDefault="002B290F" w:rsidP="002B290F">
            <w:pPr>
              <w:tabs>
                <w:tab w:val="left" w:pos="816"/>
                <w:tab w:val="left" w:pos="1079"/>
              </w:tabs>
              <w:ind w:right="147"/>
              <w:rPr>
                <w:bCs/>
              </w:rPr>
            </w:pPr>
          </w:p>
        </w:tc>
        <w:tc>
          <w:tcPr>
            <w:tcW w:w="1560" w:type="dxa"/>
            <w:vAlign w:val="bottom"/>
          </w:tcPr>
          <w:p w14:paraId="000A8000" w14:textId="0DDA0092" w:rsidR="002B290F" w:rsidRPr="00EA2505" w:rsidRDefault="002B290F" w:rsidP="002B290F">
            <w:pPr>
              <w:ind w:right="124"/>
            </w:pPr>
            <w:r w:rsidRPr="00EA2505">
              <w:t>Biombo clínico</w:t>
            </w:r>
          </w:p>
        </w:tc>
        <w:tc>
          <w:tcPr>
            <w:tcW w:w="1559" w:type="dxa"/>
          </w:tcPr>
          <w:p w14:paraId="66CCDC6F" w14:textId="3089182E" w:rsidR="002B290F" w:rsidRPr="00EA2505" w:rsidRDefault="002B290F" w:rsidP="002B290F">
            <w:pPr>
              <w:ind w:right="124"/>
              <w:rPr>
                <w:sz w:val="18"/>
                <w:szCs w:val="18"/>
              </w:rPr>
            </w:pPr>
            <w:r w:rsidRPr="00EA2505">
              <w:rPr>
                <w:sz w:val="18"/>
                <w:szCs w:val="18"/>
              </w:rPr>
              <w:t xml:space="preserve">INDICAR </w:t>
            </w:r>
          </w:p>
        </w:tc>
        <w:tc>
          <w:tcPr>
            <w:tcW w:w="1559" w:type="dxa"/>
          </w:tcPr>
          <w:p w14:paraId="49C6D720" w14:textId="13B1AE61" w:rsidR="002B290F" w:rsidRPr="00EA2505" w:rsidRDefault="002B290F" w:rsidP="002B290F">
            <w:pPr>
              <w:ind w:right="124"/>
              <w:rPr>
                <w:sz w:val="18"/>
                <w:szCs w:val="18"/>
              </w:rPr>
            </w:pPr>
            <w:r w:rsidRPr="00EA2505">
              <w:rPr>
                <w:sz w:val="18"/>
                <w:szCs w:val="18"/>
              </w:rPr>
              <w:t>INDICAR CANTIDAD DE CUERPOS</w:t>
            </w:r>
          </w:p>
        </w:tc>
        <w:tc>
          <w:tcPr>
            <w:tcW w:w="1985" w:type="dxa"/>
          </w:tcPr>
          <w:p w14:paraId="5660FBC2" w14:textId="01EBBFB0" w:rsidR="002B290F" w:rsidRPr="00EA2505" w:rsidRDefault="002B290F" w:rsidP="002B290F">
            <w:pPr>
              <w:ind w:right="124"/>
              <w:rPr>
                <w:sz w:val="18"/>
                <w:szCs w:val="18"/>
              </w:rPr>
            </w:pPr>
            <w:r w:rsidRPr="00EA2505">
              <w:rPr>
                <w:sz w:val="18"/>
                <w:szCs w:val="18"/>
              </w:rPr>
              <w:t>RODABLE O FIJO</w:t>
            </w:r>
          </w:p>
        </w:tc>
      </w:tr>
      <w:tr w:rsidR="002B290F" w:rsidRPr="00EA2505" w14:paraId="18D316D3" w14:textId="77777777" w:rsidTr="00713390">
        <w:trPr>
          <w:trHeight w:val="485"/>
        </w:trPr>
        <w:tc>
          <w:tcPr>
            <w:tcW w:w="1641" w:type="dxa"/>
            <w:vMerge/>
            <w:shd w:val="clear" w:color="auto" w:fill="auto"/>
          </w:tcPr>
          <w:p w14:paraId="71FE0008" w14:textId="77777777" w:rsidR="002B290F" w:rsidRPr="00EA2505" w:rsidRDefault="002B290F" w:rsidP="002B290F">
            <w:pPr>
              <w:tabs>
                <w:tab w:val="left" w:pos="816"/>
                <w:tab w:val="left" w:pos="1079"/>
              </w:tabs>
              <w:ind w:right="147"/>
            </w:pPr>
          </w:p>
        </w:tc>
        <w:tc>
          <w:tcPr>
            <w:tcW w:w="1560" w:type="dxa"/>
            <w:vAlign w:val="bottom"/>
          </w:tcPr>
          <w:p w14:paraId="7FCB2203" w14:textId="3A4B823E" w:rsidR="002B290F" w:rsidRPr="00EA2505" w:rsidRDefault="002B290F" w:rsidP="002B290F">
            <w:pPr>
              <w:ind w:right="124"/>
            </w:pPr>
            <w:r w:rsidRPr="00EA2505">
              <w:t>Biombo plomado</w:t>
            </w:r>
          </w:p>
        </w:tc>
        <w:tc>
          <w:tcPr>
            <w:tcW w:w="1559" w:type="dxa"/>
          </w:tcPr>
          <w:p w14:paraId="459D86BA" w14:textId="16716073" w:rsidR="002B290F" w:rsidRPr="00EA2505" w:rsidRDefault="002B290F" w:rsidP="002B290F">
            <w:pPr>
              <w:ind w:right="124"/>
              <w:rPr>
                <w:sz w:val="18"/>
                <w:szCs w:val="18"/>
              </w:rPr>
            </w:pPr>
            <w:r w:rsidRPr="00EA2505">
              <w:rPr>
                <w:sz w:val="18"/>
                <w:szCs w:val="18"/>
              </w:rPr>
              <w:t>INDICAR TIPO DE PROTECCIÓN A RADIACIÓN, EQUIVALENCIA EN PLOMO</w:t>
            </w:r>
          </w:p>
        </w:tc>
        <w:tc>
          <w:tcPr>
            <w:tcW w:w="1559" w:type="dxa"/>
          </w:tcPr>
          <w:p w14:paraId="3C1A5D27" w14:textId="227B6CDF" w:rsidR="002B290F" w:rsidRPr="00EA2505" w:rsidRDefault="002B290F" w:rsidP="002B290F">
            <w:pPr>
              <w:ind w:right="124"/>
              <w:rPr>
                <w:sz w:val="18"/>
                <w:szCs w:val="18"/>
              </w:rPr>
            </w:pPr>
            <w:r w:rsidRPr="00EA2505">
              <w:rPr>
                <w:sz w:val="18"/>
                <w:szCs w:val="18"/>
              </w:rPr>
              <w:t>INDICAR CANTIDAD DE CUERPOS</w:t>
            </w:r>
          </w:p>
        </w:tc>
        <w:tc>
          <w:tcPr>
            <w:tcW w:w="1985" w:type="dxa"/>
          </w:tcPr>
          <w:p w14:paraId="35ED8DCE" w14:textId="4C25634E" w:rsidR="002B290F" w:rsidRPr="00EA2505" w:rsidRDefault="002B290F" w:rsidP="002B290F">
            <w:pPr>
              <w:ind w:right="124"/>
              <w:rPr>
                <w:sz w:val="18"/>
                <w:szCs w:val="18"/>
              </w:rPr>
            </w:pPr>
            <w:r w:rsidRPr="00EA2505">
              <w:rPr>
                <w:sz w:val="18"/>
                <w:szCs w:val="18"/>
              </w:rPr>
              <w:t>RODABLE O FIJO, CON O SIN VENTANILLA</w:t>
            </w:r>
          </w:p>
        </w:tc>
      </w:tr>
      <w:tr w:rsidR="002B290F" w:rsidRPr="00EA2505" w14:paraId="116F02E6" w14:textId="77777777" w:rsidTr="00713390">
        <w:trPr>
          <w:trHeight w:val="485"/>
        </w:trPr>
        <w:tc>
          <w:tcPr>
            <w:tcW w:w="1641" w:type="dxa"/>
            <w:vMerge w:val="restart"/>
            <w:shd w:val="clear" w:color="auto" w:fill="auto"/>
          </w:tcPr>
          <w:p w14:paraId="0D818527" w14:textId="77777777" w:rsidR="002B290F" w:rsidRPr="00EA2505" w:rsidRDefault="002B290F" w:rsidP="002B290F">
            <w:pPr>
              <w:tabs>
                <w:tab w:val="left" w:pos="816"/>
                <w:tab w:val="left" w:pos="1079"/>
              </w:tabs>
              <w:ind w:right="147"/>
            </w:pPr>
            <w:r w:rsidRPr="00EA2505">
              <w:t>CAMILLA</w:t>
            </w:r>
          </w:p>
          <w:p w14:paraId="5DA4F0B8" w14:textId="745E82D6" w:rsidR="002B290F" w:rsidRPr="00EA2505" w:rsidRDefault="002B290F" w:rsidP="002B290F">
            <w:pPr>
              <w:tabs>
                <w:tab w:val="left" w:pos="816"/>
                <w:tab w:val="left" w:pos="1079"/>
              </w:tabs>
              <w:ind w:right="147"/>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86E5AEE" w14:textId="461EE9FF" w:rsidR="002B290F" w:rsidRPr="00EA2505" w:rsidRDefault="002B290F" w:rsidP="002B290F">
            <w:pPr>
              <w:ind w:right="124"/>
            </w:pPr>
            <w:r w:rsidRPr="00EA2505">
              <w:rPr>
                <w:color w:val="000000"/>
              </w:rPr>
              <w:t>Camilla Ducha Paciente</w:t>
            </w:r>
          </w:p>
        </w:tc>
        <w:tc>
          <w:tcPr>
            <w:tcW w:w="1559" w:type="dxa"/>
          </w:tcPr>
          <w:p w14:paraId="592890B4" w14:textId="168DD70C" w:rsidR="002B290F" w:rsidRPr="00EA2505" w:rsidRDefault="002B290F" w:rsidP="002B290F">
            <w:pPr>
              <w:ind w:right="124"/>
              <w:rPr>
                <w:sz w:val="18"/>
                <w:szCs w:val="18"/>
              </w:rPr>
            </w:pPr>
            <w:r w:rsidRPr="00EA2505">
              <w:rPr>
                <w:sz w:val="18"/>
                <w:szCs w:val="18"/>
              </w:rPr>
              <w:t>INDICAR, MATERIAL RESISTENTE AL AGUA</w:t>
            </w:r>
          </w:p>
        </w:tc>
        <w:tc>
          <w:tcPr>
            <w:tcW w:w="1559" w:type="dxa"/>
          </w:tcPr>
          <w:p w14:paraId="141DFB7D" w14:textId="740C723D" w:rsidR="002B290F" w:rsidRPr="00EA2505" w:rsidRDefault="002B290F" w:rsidP="002B290F">
            <w:pPr>
              <w:ind w:right="124"/>
              <w:rPr>
                <w:sz w:val="18"/>
                <w:szCs w:val="18"/>
              </w:rPr>
            </w:pPr>
            <w:r w:rsidRPr="00EA2505">
              <w:rPr>
                <w:sz w:val="18"/>
                <w:szCs w:val="18"/>
              </w:rPr>
              <w:t>INDICAR LARGO, ANCHO</w:t>
            </w:r>
          </w:p>
        </w:tc>
        <w:tc>
          <w:tcPr>
            <w:tcW w:w="1985" w:type="dxa"/>
          </w:tcPr>
          <w:p w14:paraId="15F90475" w14:textId="515F9329" w:rsidR="002B290F" w:rsidRPr="00EA2505" w:rsidRDefault="002B290F" w:rsidP="002B290F">
            <w:pPr>
              <w:ind w:right="124"/>
              <w:rPr>
                <w:sz w:val="18"/>
                <w:szCs w:val="18"/>
              </w:rPr>
            </w:pPr>
            <w:r w:rsidRPr="00EA2505">
              <w:rPr>
                <w:sz w:val="18"/>
                <w:szCs w:val="18"/>
              </w:rPr>
              <w:t>PLEGABLE, DE 1 CUERPO</w:t>
            </w:r>
          </w:p>
        </w:tc>
      </w:tr>
      <w:tr w:rsidR="002B290F" w:rsidRPr="00EA2505" w14:paraId="1967DAAD" w14:textId="77777777" w:rsidTr="00713390">
        <w:trPr>
          <w:trHeight w:val="485"/>
        </w:trPr>
        <w:tc>
          <w:tcPr>
            <w:tcW w:w="1641" w:type="dxa"/>
            <w:vMerge/>
            <w:shd w:val="clear" w:color="auto" w:fill="auto"/>
          </w:tcPr>
          <w:p w14:paraId="76C68719" w14:textId="6BFC0976"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953BB15" w14:textId="7FDE41EF" w:rsidR="002B290F" w:rsidRPr="00EA2505" w:rsidRDefault="002B290F" w:rsidP="002B290F">
            <w:pPr>
              <w:ind w:right="124"/>
            </w:pPr>
            <w:r w:rsidRPr="00EA2505">
              <w:rPr>
                <w:color w:val="000000"/>
              </w:rPr>
              <w:t>Camilla examen</w:t>
            </w:r>
          </w:p>
        </w:tc>
        <w:tc>
          <w:tcPr>
            <w:tcW w:w="1559" w:type="dxa"/>
          </w:tcPr>
          <w:p w14:paraId="2F0FFE2B" w14:textId="5A7FB4D5"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49CC277C" w14:textId="1C877617" w:rsidR="002B290F" w:rsidRPr="00EA2505" w:rsidRDefault="002B290F" w:rsidP="002B290F">
            <w:pPr>
              <w:ind w:right="124"/>
              <w:rPr>
                <w:sz w:val="18"/>
                <w:szCs w:val="18"/>
              </w:rPr>
            </w:pPr>
            <w:r w:rsidRPr="00EA2505">
              <w:rPr>
                <w:sz w:val="18"/>
                <w:szCs w:val="18"/>
              </w:rPr>
              <w:t>INDICAR LARGO, ANCHO</w:t>
            </w:r>
          </w:p>
        </w:tc>
        <w:tc>
          <w:tcPr>
            <w:tcW w:w="1985" w:type="dxa"/>
          </w:tcPr>
          <w:p w14:paraId="080F6E79" w14:textId="5A9D64FC" w:rsidR="002B290F" w:rsidRPr="00EA2505" w:rsidRDefault="002B290F" w:rsidP="002B290F">
            <w:pPr>
              <w:ind w:right="124"/>
              <w:rPr>
                <w:sz w:val="18"/>
                <w:szCs w:val="18"/>
              </w:rPr>
            </w:pPr>
            <w:r w:rsidRPr="00EA2505">
              <w:rPr>
                <w:sz w:val="18"/>
                <w:szCs w:val="18"/>
              </w:rPr>
              <w:t>CON ELEVACIÓN ZONA SUPERIOR; INCLUIR PORTA SABANILLA O ROLLO; CAPACIDAD MINIMA 150 KG</w:t>
            </w:r>
          </w:p>
        </w:tc>
      </w:tr>
      <w:tr w:rsidR="002B290F" w:rsidRPr="00EA2505" w14:paraId="5BB33310" w14:textId="77777777" w:rsidTr="00713390">
        <w:trPr>
          <w:trHeight w:val="485"/>
        </w:trPr>
        <w:tc>
          <w:tcPr>
            <w:tcW w:w="1641" w:type="dxa"/>
            <w:vMerge/>
            <w:shd w:val="clear" w:color="auto" w:fill="auto"/>
          </w:tcPr>
          <w:p w14:paraId="5191BFDE" w14:textId="60B9AAA1"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22BDF2B" w14:textId="25778010" w:rsidR="002B290F" w:rsidRPr="00EA2505" w:rsidRDefault="002B290F" w:rsidP="002B290F">
            <w:pPr>
              <w:ind w:right="124"/>
            </w:pPr>
            <w:r w:rsidRPr="00EA2505">
              <w:rPr>
                <w:color w:val="000000"/>
              </w:rPr>
              <w:t>Camilla examen ginecológica transformable</w:t>
            </w:r>
          </w:p>
        </w:tc>
        <w:tc>
          <w:tcPr>
            <w:tcW w:w="1559" w:type="dxa"/>
          </w:tcPr>
          <w:p w14:paraId="665F2D06" w14:textId="70494889"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17BB3A58" w14:textId="13CA0170" w:rsidR="002B290F" w:rsidRPr="00EA2505" w:rsidRDefault="002B290F" w:rsidP="002B290F">
            <w:pPr>
              <w:ind w:right="124"/>
              <w:rPr>
                <w:sz w:val="18"/>
                <w:szCs w:val="18"/>
              </w:rPr>
            </w:pPr>
            <w:r w:rsidRPr="00EA2505">
              <w:rPr>
                <w:sz w:val="18"/>
                <w:szCs w:val="18"/>
              </w:rPr>
              <w:t>INDICAR LARGO, ANCHO</w:t>
            </w:r>
          </w:p>
        </w:tc>
        <w:tc>
          <w:tcPr>
            <w:tcW w:w="1985" w:type="dxa"/>
          </w:tcPr>
          <w:p w14:paraId="688DE8C4" w14:textId="6337F043" w:rsidR="002B290F" w:rsidRPr="00EA2505" w:rsidRDefault="002B290F" w:rsidP="002B290F">
            <w:pPr>
              <w:ind w:right="124"/>
              <w:rPr>
                <w:sz w:val="18"/>
                <w:szCs w:val="18"/>
              </w:rPr>
            </w:pPr>
            <w:r w:rsidRPr="00EA2505">
              <w:rPr>
                <w:sz w:val="18"/>
                <w:szCs w:val="18"/>
              </w:rPr>
              <w:t xml:space="preserve">DE AL MENOS 3 SECCIONES, INCLUIR APOYA PIERNAS, INCLUIR BARANDA, INDICAR ACCESORIOS, </w:t>
            </w:r>
          </w:p>
        </w:tc>
      </w:tr>
      <w:tr w:rsidR="002B290F" w:rsidRPr="00EA2505" w14:paraId="2CFB1729" w14:textId="77777777" w:rsidTr="00713390">
        <w:trPr>
          <w:trHeight w:val="485"/>
        </w:trPr>
        <w:tc>
          <w:tcPr>
            <w:tcW w:w="1641" w:type="dxa"/>
            <w:vMerge/>
            <w:shd w:val="clear" w:color="auto" w:fill="auto"/>
          </w:tcPr>
          <w:p w14:paraId="24315649" w14:textId="22589133"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43E5FB9" w14:textId="543B3F6C" w:rsidR="002B290F" w:rsidRPr="00EA2505" w:rsidRDefault="002B290F" w:rsidP="002B290F">
            <w:pPr>
              <w:ind w:right="124"/>
            </w:pPr>
            <w:r w:rsidRPr="00EA2505">
              <w:rPr>
                <w:color w:val="000000"/>
              </w:rPr>
              <w:t>Camilla examen regulable en altura</w:t>
            </w:r>
          </w:p>
        </w:tc>
        <w:tc>
          <w:tcPr>
            <w:tcW w:w="1559" w:type="dxa"/>
          </w:tcPr>
          <w:p w14:paraId="0C69CF31" w14:textId="4670A4F5" w:rsidR="002B290F" w:rsidRPr="00EA2505" w:rsidRDefault="002B290F" w:rsidP="002B290F">
            <w:pPr>
              <w:ind w:right="124"/>
              <w:rPr>
                <w:sz w:val="18"/>
                <w:szCs w:val="18"/>
              </w:rPr>
            </w:pPr>
            <w:r w:rsidRPr="00EA2505">
              <w:rPr>
                <w:sz w:val="18"/>
                <w:szCs w:val="18"/>
              </w:rPr>
              <w:t>INDICAR, CAMILLA DE MATERIAL CON CALIDAD INOXIDABLE; COLCHON DE ESPUMA DE ALTA DENSIDAD</w:t>
            </w:r>
          </w:p>
        </w:tc>
        <w:tc>
          <w:tcPr>
            <w:tcW w:w="1559" w:type="dxa"/>
          </w:tcPr>
          <w:p w14:paraId="3FCD23F4" w14:textId="47A5D830" w:rsidR="002B290F" w:rsidRPr="00EA2505" w:rsidRDefault="002B290F" w:rsidP="002B290F">
            <w:pPr>
              <w:ind w:right="124"/>
              <w:rPr>
                <w:sz w:val="18"/>
                <w:szCs w:val="18"/>
              </w:rPr>
            </w:pPr>
            <w:r w:rsidRPr="00EA2505">
              <w:rPr>
                <w:sz w:val="18"/>
                <w:szCs w:val="18"/>
              </w:rPr>
              <w:t>INDICAR LARGO, ANCHO</w:t>
            </w:r>
          </w:p>
        </w:tc>
        <w:tc>
          <w:tcPr>
            <w:tcW w:w="1985" w:type="dxa"/>
          </w:tcPr>
          <w:p w14:paraId="0AA2B2D4" w14:textId="74091693" w:rsidR="002B290F" w:rsidRPr="00EA2505" w:rsidRDefault="002B290F" w:rsidP="002B290F">
            <w:pPr>
              <w:ind w:right="124"/>
              <w:rPr>
                <w:sz w:val="18"/>
                <w:szCs w:val="18"/>
              </w:rPr>
            </w:pPr>
            <w:r w:rsidRPr="00EA2505">
              <w:rPr>
                <w:sz w:val="18"/>
                <w:szCs w:val="18"/>
              </w:rPr>
              <w:t>REGULACIÓN ELÉCTRICA O HIDRÁULICA; CON ELEVACIÓN ZONA SUPERIOR; INCLUIR PORTA SABANILLA O ROLLO; CAPACIDAD MINIMA 180 KG</w:t>
            </w:r>
          </w:p>
        </w:tc>
      </w:tr>
      <w:tr w:rsidR="002B290F" w:rsidRPr="00EA2505" w14:paraId="523FCA95" w14:textId="77777777" w:rsidTr="00713390">
        <w:trPr>
          <w:trHeight w:val="485"/>
        </w:trPr>
        <w:tc>
          <w:tcPr>
            <w:tcW w:w="1641" w:type="dxa"/>
            <w:vMerge/>
            <w:shd w:val="clear" w:color="auto" w:fill="auto"/>
          </w:tcPr>
          <w:p w14:paraId="6143596B" w14:textId="4BB1B99C"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E0F47D6" w14:textId="24452BA9" w:rsidR="002B290F" w:rsidRPr="00EA2505" w:rsidRDefault="002B290F" w:rsidP="002B290F">
            <w:pPr>
              <w:ind w:right="124"/>
            </w:pPr>
            <w:r w:rsidRPr="00EA2505">
              <w:rPr>
                <w:color w:val="000000"/>
              </w:rPr>
              <w:t>Camilla reanimación</w:t>
            </w:r>
          </w:p>
        </w:tc>
        <w:tc>
          <w:tcPr>
            <w:tcW w:w="1559" w:type="dxa"/>
          </w:tcPr>
          <w:p w14:paraId="034B081D" w14:textId="6A752823" w:rsidR="002B290F" w:rsidRPr="00EA2505" w:rsidRDefault="002B290F" w:rsidP="002B290F">
            <w:pPr>
              <w:ind w:right="124"/>
              <w:rPr>
                <w:sz w:val="18"/>
                <w:szCs w:val="18"/>
              </w:rPr>
            </w:pPr>
            <w:r w:rsidRPr="00EA2505">
              <w:rPr>
                <w:sz w:val="18"/>
                <w:szCs w:val="18"/>
              </w:rPr>
              <w:t>INDICAR, CAMILLA DE MATERIAL CON CALIDAD INOXIDABLE; COLCHON DE ESPUMA DE ALTA DENSIDAD; RADIOLUCIDA</w:t>
            </w:r>
          </w:p>
        </w:tc>
        <w:tc>
          <w:tcPr>
            <w:tcW w:w="1559" w:type="dxa"/>
          </w:tcPr>
          <w:p w14:paraId="0CD5040F" w14:textId="4063939C" w:rsidR="002B290F" w:rsidRPr="00EA2505" w:rsidRDefault="002B290F" w:rsidP="002B290F">
            <w:pPr>
              <w:ind w:right="124"/>
              <w:rPr>
                <w:sz w:val="18"/>
                <w:szCs w:val="18"/>
              </w:rPr>
            </w:pPr>
            <w:r w:rsidRPr="00EA2505">
              <w:rPr>
                <w:sz w:val="18"/>
                <w:szCs w:val="18"/>
              </w:rPr>
              <w:t>INDICAR LARGO, ANCHO</w:t>
            </w:r>
          </w:p>
        </w:tc>
        <w:tc>
          <w:tcPr>
            <w:tcW w:w="1985" w:type="dxa"/>
          </w:tcPr>
          <w:p w14:paraId="12260572" w14:textId="1BB3F63F" w:rsidR="002B290F" w:rsidRPr="00EA2505" w:rsidRDefault="002B290F" w:rsidP="002B290F">
            <w:pPr>
              <w:ind w:right="124"/>
              <w:rPr>
                <w:sz w:val="18"/>
                <w:szCs w:val="18"/>
              </w:rPr>
            </w:pPr>
            <w:r w:rsidRPr="00EA2505">
              <w:rPr>
                <w:sz w:val="18"/>
                <w:szCs w:val="18"/>
              </w:rPr>
              <w:t>INCLUIR +/-</w:t>
            </w:r>
            <w:proofErr w:type="gramStart"/>
            <w:r w:rsidRPr="00EA2505">
              <w:rPr>
                <w:sz w:val="18"/>
                <w:szCs w:val="18"/>
              </w:rPr>
              <w:t>TRENDELEMBURG ;</w:t>
            </w:r>
            <w:proofErr w:type="gramEnd"/>
            <w:r w:rsidRPr="00EA2505">
              <w:rPr>
                <w:sz w:val="18"/>
                <w:szCs w:val="18"/>
              </w:rPr>
              <w:t xml:space="preserve"> AL MENOS 3 SECCIONES; CAPACIDAD MINIMA 220 KG; REGULACION DE ALTURA; INCLUYE BARANDAS; PALANCA DE RPC.</w:t>
            </w:r>
          </w:p>
        </w:tc>
      </w:tr>
      <w:tr w:rsidR="002B290F" w:rsidRPr="00EA2505" w14:paraId="3B9D1714" w14:textId="77777777" w:rsidTr="00713390">
        <w:trPr>
          <w:trHeight w:val="485"/>
        </w:trPr>
        <w:tc>
          <w:tcPr>
            <w:tcW w:w="1641" w:type="dxa"/>
            <w:vMerge/>
            <w:shd w:val="clear" w:color="auto" w:fill="auto"/>
          </w:tcPr>
          <w:p w14:paraId="479E6BA7" w14:textId="05692279"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394D34A" w14:textId="3E6B9C9D" w:rsidR="002B290F" w:rsidRPr="00EA2505" w:rsidRDefault="002B290F" w:rsidP="002B290F">
            <w:pPr>
              <w:tabs>
                <w:tab w:val="left" w:pos="816"/>
                <w:tab w:val="left" w:pos="1079"/>
              </w:tabs>
              <w:ind w:right="147"/>
            </w:pPr>
            <w:r w:rsidRPr="00EA2505">
              <w:rPr>
                <w:color w:val="000000"/>
              </w:rPr>
              <w:t>Camilla transferencia</w:t>
            </w:r>
          </w:p>
        </w:tc>
        <w:tc>
          <w:tcPr>
            <w:tcW w:w="1559" w:type="dxa"/>
            <w:tcBorders>
              <w:top w:val="single" w:sz="4" w:space="0" w:color="000000"/>
              <w:left w:val="single" w:sz="4" w:space="0" w:color="000000"/>
              <w:bottom w:val="single" w:sz="4" w:space="0" w:color="000000"/>
              <w:right w:val="single" w:sz="4" w:space="0" w:color="000000"/>
            </w:tcBorders>
          </w:tcPr>
          <w:p w14:paraId="65B05BB2" w14:textId="2B91BE74" w:rsidR="002B290F" w:rsidRPr="00EA2505" w:rsidRDefault="002B290F" w:rsidP="002B290F">
            <w:pPr>
              <w:ind w:right="124"/>
              <w:rPr>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7001EBEC" w14:textId="4722B046"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1F7A8DC2" w14:textId="61FA97A4" w:rsidR="002B290F" w:rsidRPr="00EA2505" w:rsidRDefault="002B290F" w:rsidP="002B290F">
            <w:pPr>
              <w:ind w:right="124"/>
              <w:rPr>
                <w:sz w:val="18"/>
                <w:szCs w:val="18"/>
              </w:rPr>
            </w:pPr>
            <w:r w:rsidRPr="00EA2505">
              <w:rPr>
                <w:sz w:val="18"/>
                <w:szCs w:val="18"/>
              </w:rPr>
              <w:t>CAPACIDAD MINIMA DE 180 KG</w:t>
            </w:r>
          </w:p>
        </w:tc>
      </w:tr>
      <w:tr w:rsidR="002B290F" w:rsidRPr="00EA2505" w14:paraId="04E384B9" w14:textId="77777777" w:rsidTr="00713390">
        <w:trPr>
          <w:trHeight w:val="485"/>
        </w:trPr>
        <w:tc>
          <w:tcPr>
            <w:tcW w:w="1641" w:type="dxa"/>
            <w:vMerge/>
            <w:shd w:val="clear" w:color="auto" w:fill="auto"/>
          </w:tcPr>
          <w:p w14:paraId="148B3EAC"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CF00F3F" w14:textId="35350BB9" w:rsidR="002B290F" w:rsidRPr="00EA2505" w:rsidRDefault="002B290F" w:rsidP="002B290F">
            <w:pPr>
              <w:tabs>
                <w:tab w:val="left" w:pos="816"/>
                <w:tab w:val="left" w:pos="1079"/>
              </w:tabs>
              <w:ind w:right="147"/>
            </w:pPr>
            <w:r w:rsidRPr="00EA2505">
              <w:rPr>
                <w:color w:val="000000"/>
              </w:rPr>
              <w:t>Camilla transporte pacientes</w:t>
            </w:r>
          </w:p>
        </w:tc>
        <w:tc>
          <w:tcPr>
            <w:tcW w:w="1559" w:type="dxa"/>
            <w:tcBorders>
              <w:top w:val="single" w:sz="4" w:space="0" w:color="000000"/>
              <w:left w:val="single" w:sz="4" w:space="0" w:color="000000"/>
              <w:bottom w:val="single" w:sz="4" w:space="0" w:color="000000"/>
              <w:right w:val="single" w:sz="4" w:space="0" w:color="000000"/>
            </w:tcBorders>
          </w:tcPr>
          <w:p w14:paraId="715E5C98" w14:textId="114425A9" w:rsidR="002B290F" w:rsidRPr="00EA2505" w:rsidRDefault="002B290F" w:rsidP="002B290F">
            <w:pPr>
              <w:ind w:right="124"/>
              <w:rPr>
                <w:sz w:val="18"/>
                <w:szCs w:val="18"/>
              </w:rPr>
            </w:pPr>
            <w:r w:rsidRPr="00EA2505">
              <w:rPr>
                <w:sz w:val="18"/>
                <w:szCs w:val="18"/>
              </w:rPr>
              <w:t xml:space="preserve">INDICAR, CAMILLA DE MATERIAL CON CALIDAD INOXIDABLE; COLCHON DE ESPUMA DE ALTA DENSIDAD; </w:t>
            </w:r>
          </w:p>
        </w:tc>
        <w:tc>
          <w:tcPr>
            <w:tcW w:w="1559" w:type="dxa"/>
            <w:tcBorders>
              <w:top w:val="single" w:sz="4" w:space="0" w:color="000000"/>
              <w:left w:val="single" w:sz="4" w:space="0" w:color="000000"/>
              <w:bottom w:val="single" w:sz="4" w:space="0" w:color="000000"/>
              <w:right w:val="single" w:sz="4" w:space="0" w:color="000000"/>
            </w:tcBorders>
          </w:tcPr>
          <w:p w14:paraId="0812DC68" w14:textId="18D136CA"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6085B7A8" w14:textId="659856BA" w:rsidR="002B290F" w:rsidRPr="00EA2505" w:rsidRDefault="002B290F" w:rsidP="002B290F">
            <w:pPr>
              <w:ind w:right="124"/>
              <w:rPr>
                <w:sz w:val="18"/>
                <w:szCs w:val="18"/>
              </w:rPr>
            </w:pPr>
            <w:r w:rsidRPr="00EA2505">
              <w:rPr>
                <w:sz w:val="18"/>
                <w:szCs w:val="18"/>
              </w:rPr>
              <w:t>INCLUIR +/-</w:t>
            </w:r>
            <w:proofErr w:type="gramStart"/>
            <w:r w:rsidRPr="00EA2505">
              <w:rPr>
                <w:sz w:val="18"/>
                <w:szCs w:val="18"/>
              </w:rPr>
              <w:t>TRENDELEMBURG ;</w:t>
            </w:r>
            <w:proofErr w:type="gramEnd"/>
            <w:r w:rsidRPr="00EA2505">
              <w:rPr>
                <w:sz w:val="18"/>
                <w:szCs w:val="18"/>
              </w:rPr>
              <w:t xml:space="preserve"> AL MENOS 3 SECCIONES; CAPACIDAD MINIMA 220 KG; REGULACION DE ALTURA; INCLUYE BARANDAS; PALANCA DE RPC.</w:t>
            </w:r>
          </w:p>
        </w:tc>
      </w:tr>
      <w:tr w:rsidR="002B290F" w:rsidRPr="00EA2505" w14:paraId="369206C7" w14:textId="77777777" w:rsidTr="00713390">
        <w:trPr>
          <w:trHeight w:val="485"/>
        </w:trPr>
        <w:tc>
          <w:tcPr>
            <w:tcW w:w="1641" w:type="dxa"/>
            <w:vMerge/>
            <w:shd w:val="clear" w:color="auto" w:fill="auto"/>
          </w:tcPr>
          <w:p w14:paraId="276754C5"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422BDFCF" w14:textId="46C9F3E4" w:rsidR="002B290F" w:rsidRPr="00EA2505" w:rsidRDefault="002B290F" w:rsidP="002B290F">
            <w:pPr>
              <w:tabs>
                <w:tab w:val="left" w:pos="816"/>
                <w:tab w:val="left" w:pos="1079"/>
              </w:tabs>
              <w:ind w:right="147"/>
            </w:pPr>
            <w:r w:rsidRPr="00EA2505">
              <w:rPr>
                <w:color w:val="000000"/>
              </w:rPr>
              <w:t>Rodillo Transferencia</w:t>
            </w:r>
          </w:p>
        </w:tc>
        <w:tc>
          <w:tcPr>
            <w:tcW w:w="1559" w:type="dxa"/>
            <w:tcBorders>
              <w:top w:val="single" w:sz="4" w:space="0" w:color="000000"/>
              <w:left w:val="single" w:sz="4" w:space="0" w:color="000000"/>
              <w:bottom w:val="single" w:sz="4" w:space="0" w:color="000000"/>
              <w:right w:val="single" w:sz="4" w:space="0" w:color="000000"/>
            </w:tcBorders>
          </w:tcPr>
          <w:p w14:paraId="3F1BA58A" w14:textId="7E657CBD" w:rsidR="002B290F" w:rsidRPr="00EA2505" w:rsidRDefault="002B290F" w:rsidP="002B290F">
            <w:pPr>
              <w:ind w:right="124"/>
              <w:rPr>
                <w:sz w:val="18"/>
                <w:szCs w:val="18"/>
              </w:rPr>
            </w:pPr>
            <w:r w:rsidRPr="00EA2505">
              <w:rPr>
                <w:sz w:val="18"/>
                <w:szCs w:val="18"/>
              </w:rPr>
              <w:t>SUPERFICIE LISA</w:t>
            </w:r>
          </w:p>
        </w:tc>
        <w:tc>
          <w:tcPr>
            <w:tcW w:w="1559" w:type="dxa"/>
            <w:tcBorders>
              <w:top w:val="single" w:sz="4" w:space="0" w:color="000000"/>
              <w:left w:val="single" w:sz="4" w:space="0" w:color="000000"/>
              <w:bottom w:val="single" w:sz="4" w:space="0" w:color="000000"/>
              <w:right w:val="single" w:sz="4" w:space="0" w:color="000000"/>
            </w:tcBorders>
          </w:tcPr>
          <w:p w14:paraId="319AB7DD" w14:textId="2D2F9031"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2835E4AA" w14:textId="204409D8" w:rsidR="002B290F" w:rsidRPr="00EA2505" w:rsidRDefault="002B290F" w:rsidP="002B290F">
            <w:pPr>
              <w:ind w:right="124"/>
              <w:rPr>
                <w:sz w:val="18"/>
                <w:szCs w:val="18"/>
              </w:rPr>
            </w:pPr>
            <w:r w:rsidRPr="00EA2505">
              <w:rPr>
                <w:sz w:val="18"/>
                <w:szCs w:val="18"/>
              </w:rPr>
              <w:t>CAPACIDAD MINIMA DE 120 KG</w:t>
            </w:r>
          </w:p>
        </w:tc>
      </w:tr>
      <w:tr w:rsidR="002B290F" w:rsidRPr="00EA2505" w14:paraId="3C04B623" w14:textId="77777777" w:rsidTr="00713390">
        <w:trPr>
          <w:trHeight w:val="485"/>
        </w:trPr>
        <w:tc>
          <w:tcPr>
            <w:tcW w:w="1641" w:type="dxa"/>
            <w:vMerge/>
            <w:shd w:val="clear" w:color="auto" w:fill="auto"/>
          </w:tcPr>
          <w:p w14:paraId="1B1AE2E7"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717F6CE4" w14:textId="704B0AF8" w:rsidR="002B290F" w:rsidRPr="00EA2505" w:rsidRDefault="002B290F" w:rsidP="002B290F">
            <w:pPr>
              <w:tabs>
                <w:tab w:val="left" w:pos="816"/>
                <w:tab w:val="left" w:pos="1079"/>
              </w:tabs>
              <w:ind w:right="147"/>
            </w:pPr>
            <w:r w:rsidRPr="00EA2505">
              <w:rPr>
                <w:color w:val="000000"/>
              </w:rPr>
              <w:t>Tabla transferencia paciente</w:t>
            </w:r>
          </w:p>
        </w:tc>
        <w:tc>
          <w:tcPr>
            <w:tcW w:w="1559" w:type="dxa"/>
            <w:tcBorders>
              <w:top w:val="single" w:sz="4" w:space="0" w:color="000000"/>
              <w:left w:val="single" w:sz="4" w:space="0" w:color="000000"/>
              <w:bottom w:val="single" w:sz="4" w:space="0" w:color="000000"/>
              <w:right w:val="single" w:sz="4" w:space="0" w:color="000000"/>
            </w:tcBorders>
          </w:tcPr>
          <w:p w14:paraId="1BE3A143" w14:textId="166F4F48" w:rsidR="002B290F" w:rsidRPr="00EA2505" w:rsidRDefault="002B290F" w:rsidP="002B290F">
            <w:pPr>
              <w:ind w:right="124"/>
              <w:rPr>
                <w:sz w:val="18"/>
                <w:szCs w:val="18"/>
              </w:rPr>
            </w:pPr>
            <w:r w:rsidRPr="00EA2505">
              <w:rPr>
                <w:sz w:val="18"/>
                <w:szCs w:val="18"/>
              </w:rPr>
              <w:t>SUPERFICIE LISA</w:t>
            </w:r>
          </w:p>
        </w:tc>
        <w:tc>
          <w:tcPr>
            <w:tcW w:w="1559" w:type="dxa"/>
            <w:tcBorders>
              <w:top w:val="single" w:sz="4" w:space="0" w:color="000000"/>
              <w:left w:val="single" w:sz="4" w:space="0" w:color="000000"/>
              <w:bottom w:val="single" w:sz="4" w:space="0" w:color="000000"/>
              <w:right w:val="single" w:sz="4" w:space="0" w:color="000000"/>
            </w:tcBorders>
          </w:tcPr>
          <w:p w14:paraId="6B73946C" w14:textId="14BB731B" w:rsidR="002B290F" w:rsidRPr="00EA2505" w:rsidRDefault="002B290F" w:rsidP="002B290F">
            <w:pPr>
              <w:ind w:right="124"/>
              <w:rPr>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08150C7" w14:textId="6D3A6900" w:rsidR="002B290F" w:rsidRPr="00EA2505" w:rsidRDefault="002B290F" w:rsidP="002B290F">
            <w:pPr>
              <w:ind w:right="124"/>
              <w:rPr>
                <w:sz w:val="18"/>
                <w:szCs w:val="18"/>
              </w:rPr>
            </w:pPr>
            <w:r w:rsidRPr="00EA2505">
              <w:rPr>
                <w:sz w:val="18"/>
                <w:szCs w:val="18"/>
              </w:rPr>
              <w:t>CAPACIDAD MINIMA DE 200 KG</w:t>
            </w:r>
          </w:p>
        </w:tc>
      </w:tr>
      <w:tr w:rsidR="002B290F" w:rsidRPr="00EA2505" w14:paraId="51B7E617" w14:textId="77777777" w:rsidTr="00713390">
        <w:trPr>
          <w:trHeight w:val="485"/>
        </w:trPr>
        <w:tc>
          <w:tcPr>
            <w:tcW w:w="1641" w:type="dxa"/>
            <w:vMerge w:val="restart"/>
            <w:shd w:val="clear" w:color="auto" w:fill="auto"/>
          </w:tcPr>
          <w:p w14:paraId="15296D3D" w14:textId="286DBFDC" w:rsidR="002B290F" w:rsidRPr="00EA2505" w:rsidRDefault="002B290F" w:rsidP="002B290F">
            <w:pPr>
              <w:tabs>
                <w:tab w:val="left" w:pos="816"/>
                <w:tab w:val="left" w:pos="1079"/>
              </w:tabs>
              <w:ind w:right="147"/>
            </w:pPr>
            <w:r w:rsidRPr="00EA2505">
              <w:t>CARRO</w:t>
            </w:r>
          </w:p>
          <w:p w14:paraId="36E2917D"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CF43C1B" w14:textId="33E5F593" w:rsidR="002B290F" w:rsidRPr="00EA2505" w:rsidRDefault="002B290F" w:rsidP="002B290F">
            <w:pPr>
              <w:tabs>
                <w:tab w:val="left" w:pos="816"/>
                <w:tab w:val="left" w:pos="1079"/>
              </w:tabs>
              <w:ind w:right="147"/>
            </w:pPr>
            <w:r w:rsidRPr="00EA2505">
              <w:rPr>
                <w:color w:val="000000"/>
              </w:rPr>
              <w:t>Carro alimentación</w:t>
            </w:r>
          </w:p>
        </w:tc>
        <w:tc>
          <w:tcPr>
            <w:tcW w:w="1559" w:type="dxa"/>
            <w:tcBorders>
              <w:top w:val="single" w:sz="4" w:space="0" w:color="000000"/>
              <w:left w:val="single" w:sz="4" w:space="0" w:color="000000"/>
              <w:bottom w:val="single" w:sz="4" w:space="0" w:color="000000"/>
              <w:right w:val="single" w:sz="4" w:space="0" w:color="000000"/>
            </w:tcBorders>
          </w:tcPr>
          <w:p w14:paraId="056A4C82" w14:textId="474130EE"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432F364" w14:textId="763B9B56" w:rsidR="002B290F" w:rsidRPr="00EA2505" w:rsidRDefault="002B290F" w:rsidP="002B290F">
            <w:pPr>
              <w:ind w:right="124"/>
              <w:rPr>
                <w:color w:val="000000"/>
                <w:sz w:val="18"/>
                <w:szCs w:val="18"/>
              </w:rPr>
            </w:pPr>
            <w:r w:rsidRPr="00EA2505">
              <w:rPr>
                <w:sz w:val="18"/>
                <w:szCs w:val="18"/>
              </w:rPr>
              <w:t>INDICAR ALTO</w:t>
            </w:r>
          </w:p>
        </w:tc>
        <w:tc>
          <w:tcPr>
            <w:tcW w:w="1985" w:type="dxa"/>
            <w:tcBorders>
              <w:top w:val="single" w:sz="4" w:space="0" w:color="000000"/>
              <w:left w:val="single" w:sz="4" w:space="0" w:color="000000"/>
              <w:bottom w:val="single" w:sz="4" w:space="0" w:color="000000"/>
              <w:right w:val="single" w:sz="4" w:space="0" w:color="000000"/>
            </w:tcBorders>
          </w:tcPr>
          <w:p w14:paraId="30B2AD87" w14:textId="74DB146A" w:rsidR="002B290F" w:rsidRPr="00EA2505" w:rsidRDefault="002B290F" w:rsidP="002B290F">
            <w:pPr>
              <w:ind w:right="124"/>
              <w:rPr>
                <w:color w:val="000000"/>
                <w:sz w:val="18"/>
                <w:szCs w:val="18"/>
              </w:rPr>
            </w:pPr>
            <w:r w:rsidRPr="00EA2505">
              <w:rPr>
                <w:sz w:val="18"/>
                <w:szCs w:val="18"/>
              </w:rPr>
              <w:t>INDICAR CAPACIDAD</w:t>
            </w:r>
          </w:p>
        </w:tc>
      </w:tr>
      <w:tr w:rsidR="002B290F" w:rsidRPr="00EA2505" w14:paraId="041BF3D6" w14:textId="77777777" w:rsidTr="00713390">
        <w:trPr>
          <w:trHeight w:val="485"/>
        </w:trPr>
        <w:tc>
          <w:tcPr>
            <w:tcW w:w="1641" w:type="dxa"/>
            <w:vMerge/>
            <w:shd w:val="clear" w:color="auto" w:fill="auto"/>
          </w:tcPr>
          <w:p w14:paraId="1702D63A"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62E128B0" w14:textId="0A26AA7A" w:rsidR="002B290F" w:rsidRPr="00EA2505" w:rsidRDefault="002B290F" w:rsidP="002B290F">
            <w:pPr>
              <w:tabs>
                <w:tab w:val="left" w:pos="816"/>
                <w:tab w:val="left" w:pos="1079"/>
              </w:tabs>
              <w:ind w:right="147"/>
            </w:pPr>
            <w:r w:rsidRPr="00EA2505">
              <w:rPr>
                <w:color w:val="000000"/>
              </w:rPr>
              <w:t>Carro anestesia</w:t>
            </w:r>
          </w:p>
        </w:tc>
        <w:tc>
          <w:tcPr>
            <w:tcW w:w="1559" w:type="dxa"/>
            <w:tcBorders>
              <w:top w:val="single" w:sz="4" w:space="0" w:color="000000"/>
              <w:left w:val="single" w:sz="4" w:space="0" w:color="000000"/>
              <w:bottom w:val="single" w:sz="4" w:space="0" w:color="000000"/>
              <w:right w:val="single" w:sz="4" w:space="0" w:color="000000"/>
            </w:tcBorders>
          </w:tcPr>
          <w:p w14:paraId="7CE6978C" w14:textId="2AFF0802"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30BA2DC6" w14:textId="67C32BD9"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2E2DBEC" w14:textId="13AB2A9C" w:rsidR="002B290F" w:rsidRPr="00EA2505" w:rsidRDefault="002B290F" w:rsidP="002B290F">
            <w:pPr>
              <w:ind w:right="124"/>
              <w:rPr>
                <w:color w:val="000000"/>
                <w:sz w:val="18"/>
                <w:szCs w:val="18"/>
              </w:rPr>
            </w:pPr>
            <w:r w:rsidRPr="00EA2505">
              <w:rPr>
                <w:sz w:val="18"/>
                <w:szCs w:val="18"/>
              </w:rPr>
              <w:t>RUEDAS DE ALTO TRAFICO; INDICAR CANTIDAD DE CAJONES, ACCESORIOS</w:t>
            </w:r>
          </w:p>
        </w:tc>
      </w:tr>
      <w:tr w:rsidR="002B290F" w:rsidRPr="00EA2505" w14:paraId="328F04C9" w14:textId="77777777" w:rsidTr="00713390">
        <w:trPr>
          <w:trHeight w:val="485"/>
        </w:trPr>
        <w:tc>
          <w:tcPr>
            <w:tcW w:w="1641" w:type="dxa"/>
            <w:vMerge/>
            <w:shd w:val="clear" w:color="auto" w:fill="auto"/>
          </w:tcPr>
          <w:p w14:paraId="3F65F909"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460FB31F" w14:textId="625E59B6" w:rsidR="002B290F" w:rsidRPr="00EA2505" w:rsidRDefault="002B290F" w:rsidP="002B290F">
            <w:pPr>
              <w:tabs>
                <w:tab w:val="left" w:pos="816"/>
                <w:tab w:val="left" w:pos="1079"/>
              </w:tabs>
              <w:ind w:right="147"/>
            </w:pPr>
            <w:r w:rsidRPr="00EA2505">
              <w:rPr>
                <w:color w:val="000000"/>
              </w:rPr>
              <w:t xml:space="preserve">Carro aseo paciente </w:t>
            </w:r>
          </w:p>
        </w:tc>
        <w:tc>
          <w:tcPr>
            <w:tcW w:w="1559" w:type="dxa"/>
            <w:tcBorders>
              <w:top w:val="single" w:sz="4" w:space="0" w:color="000000"/>
              <w:left w:val="single" w:sz="4" w:space="0" w:color="000000"/>
              <w:bottom w:val="single" w:sz="4" w:space="0" w:color="000000"/>
              <w:right w:val="single" w:sz="4" w:space="0" w:color="000000"/>
            </w:tcBorders>
          </w:tcPr>
          <w:p w14:paraId="74F6B4DD" w14:textId="14E2FDA2"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A5861D6" w14:textId="45761C8B"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635798D5" w14:textId="288E5F24" w:rsidR="002B290F" w:rsidRPr="00EA2505" w:rsidRDefault="002B290F" w:rsidP="002B290F">
            <w:pPr>
              <w:ind w:right="124"/>
              <w:rPr>
                <w:color w:val="000000"/>
                <w:sz w:val="18"/>
                <w:szCs w:val="18"/>
              </w:rPr>
            </w:pPr>
            <w:r w:rsidRPr="00EA2505">
              <w:rPr>
                <w:sz w:val="18"/>
                <w:szCs w:val="18"/>
              </w:rPr>
              <w:t>INDICAR CANTIDAD DE BANDEJAS</w:t>
            </w:r>
          </w:p>
        </w:tc>
      </w:tr>
      <w:tr w:rsidR="002B290F" w:rsidRPr="00EA2505" w14:paraId="0F6789B0" w14:textId="77777777" w:rsidTr="00713390">
        <w:trPr>
          <w:trHeight w:val="485"/>
        </w:trPr>
        <w:tc>
          <w:tcPr>
            <w:tcW w:w="1641" w:type="dxa"/>
            <w:vMerge/>
            <w:shd w:val="clear" w:color="auto" w:fill="auto"/>
          </w:tcPr>
          <w:p w14:paraId="33B771F4"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1F9B7CCD" w14:textId="50915617" w:rsidR="002B290F" w:rsidRPr="00EA2505" w:rsidRDefault="002B290F" w:rsidP="002B290F">
            <w:pPr>
              <w:tabs>
                <w:tab w:val="left" w:pos="816"/>
                <w:tab w:val="left" w:pos="1079"/>
              </w:tabs>
              <w:ind w:right="147"/>
            </w:pPr>
            <w:r w:rsidRPr="00EA2505">
              <w:rPr>
                <w:color w:val="000000"/>
              </w:rPr>
              <w:t xml:space="preserve">Carro </w:t>
            </w:r>
            <w:proofErr w:type="spellStart"/>
            <w:r w:rsidRPr="00EA2505">
              <w:rPr>
                <w:color w:val="000000"/>
              </w:rPr>
              <w:t>compresero</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63E028" w14:textId="6328FF93"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F42A73F" w14:textId="5F31CBDF"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2B0F922D" w14:textId="78E4B1F4" w:rsidR="002B290F" w:rsidRPr="00EA2505" w:rsidRDefault="002B290F" w:rsidP="002B290F">
            <w:pPr>
              <w:ind w:right="124"/>
              <w:rPr>
                <w:color w:val="000000"/>
                <w:sz w:val="18"/>
                <w:szCs w:val="18"/>
              </w:rPr>
            </w:pPr>
            <w:r w:rsidRPr="00EA2505">
              <w:rPr>
                <w:sz w:val="18"/>
                <w:szCs w:val="18"/>
              </w:rPr>
              <w:t>INDICAR CAPACIDAD MINIMA</w:t>
            </w:r>
          </w:p>
        </w:tc>
      </w:tr>
      <w:tr w:rsidR="002B290F" w:rsidRPr="00EA2505" w14:paraId="4CBDEE39" w14:textId="77777777" w:rsidTr="00713390">
        <w:trPr>
          <w:trHeight w:val="485"/>
        </w:trPr>
        <w:tc>
          <w:tcPr>
            <w:tcW w:w="1641" w:type="dxa"/>
            <w:vMerge/>
            <w:shd w:val="clear" w:color="auto" w:fill="auto"/>
          </w:tcPr>
          <w:p w14:paraId="1219E767"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06CF1251" w14:textId="15696040" w:rsidR="002B290F" w:rsidRPr="00EA2505" w:rsidRDefault="002B290F" w:rsidP="002B290F">
            <w:pPr>
              <w:tabs>
                <w:tab w:val="left" w:pos="816"/>
                <w:tab w:val="left" w:pos="1079"/>
              </w:tabs>
              <w:ind w:right="147"/>
            </w:pPr>
            <w:r w:rsidRPr="00EA2505">
              <w:rPr>
                <w:color w:val="000000"/>
              </w:rPr>
              <w:t>Carro curaciones</w:t>
            </w:r>
          </w:p>
        </w:tc>
        <w:tc>
          <w:tcPr>
            <w:tcW w:w="1559" w:type="dxa"/>
            <w:tcBorders>
              <w:top w:val="single" w:sz="4" w:space="0" w:color="000000"/>
              <w:left w:val="single" w:sz="4" w:space="0" w:color="000000"/>
              <w:bottom w:val="single" w:sz="4" w:space="0" w:color="000000"/>
              <w:right w:val="single" w:sz="4" w:space="0" w:color="000000"/>
            </w:tcBorders>
          </w:tcPr>
          <w:p w14:paraId="22582B9B" w14:textId="36E18E6F"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D4B991F" w14:textId="14671FE0"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50FE743B" w14:textId="788BE196" w:rsidR="002B290F" w:rsidRPr="00EA2505" w:rsidRDefault="002B290F" w:rsidP="002B290F">
            <w:pPr>
              <w:ind w:right="124"/>
              <w:rPr>
                <w:color w:val="000000"/>
                <w:sz w:val="18"/>
                <w:szCs w:val="18"/>
              </w:rPr>
            </w:pPr>
            <w:r w:rsidRPr="00EA2505">
              <w:rPr>
                <w:sz w:val="18"/>
                <w:szCs w:val="18"/>
              </w:rPr>
              <w:t>INDICAR CANTIDAD DE BANDEJAS, CAJONES</w:t>
            </w:r>
          </w:p>
        </w:tc>
      </w:tr>
      <w:tr w:rsidR="002B290F" w:rsidRPr="00EA2505" w14:paraId="2316BCB9" w14:textId="77777777" w:rsidTr="00713390">
        <w:trPr>
          <w:trHeight w:val="485"/>
        </w:trPr>
        <w:tc>
          <w:tcPr>
            <w:tcW w:w="1641" w:type="dxa"/>
            <w:vMerge/>
            <w:shd w:val="clear" w:color="auto" w:fill="auto"/>
          </w:tcPr>
          <w:p w14:paraId="2D68E50A"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2C276C6D" w14:textId="7F0D59E4" w:rsidR="002B290F" w:rsidRPr="00EA2505" w:rsidRDefault="002B290F" w:rsidP="002B290F">
            <w:pPr>
              <w:tabs>
                <w:tab w:val="left" w:pos="816"/>
                <w:tab w:val="left" w:pos="1079"/>
              </w:tabs>
              <w:ind w:right="147"/>
            </w:pPr>
            <w:r w:rsidRPr="00EA2505">
              <w:rPr>
                <w:color w:val="000000"/>
              </w:rPr>
              <w:t>Carro dosis unitaria</w:t>
            </w:r>
          </w:p>
        </w:tc>
        <w:tc>
          <w:tcPr>
            <w:tcW w:w="1559" w:type="dxa"/>
            <w:tcBorders>
              <w:top w:val="single" w:sz="4" w:space="0" w:color="000000"/>
              <w:left w:val="single" w:sz="4" w:space="0" w:color="000000"/>
              <w:bottom w:val="single" w:sz="4" w:space="0" w:color="000000"/>
              <w:right w:val="single" w:sz="4" w:space="0" w:color="000000"/>
            </w:tcBorders>
          </w:tcPr>
          <w:p w14:paraId="6859BDF5" w14:textId="0621FE9C"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1344A2E0" w14:textId="533EA380"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F77697C" w14:textId="295A32C0" w:rsidR="002B290F" w:rsidRPr="00EA2505" w:rsidRDefault="002B290F" w:rsidP="002B290F">
            <w:pPr>
              <w:ind w:right="124"/>
              <w:rPr>
                <w:color w:val="000000"/>
                <w:sz w:val="18"/>
                <w:szCs w:val="18"/>
              </w:rPr>
            </w:pPr>
            <w:r w:rsidRPr="00EA2505">
              <w:rPr>
                <w:sz w:val="18"/>
                <w:szCs w:val="18"/>
              </w:rPr>
              <w:t>INDICAR CONFIGURACION DE CASSETERA Y CANTIDAD DE CAJETINES</w:t>
            </w:r>
          </w:p>
        </w:tc>
      </w:tr>
      <w:tr w:rsidR="002B290F" w:rsidRPr="00EA2505" w14:paraId="2D8DE020" w14:textId="77777777" w:rsidTr="00713390">
        <w:trPr>
          <w:trHeight w:val="485"/>
        </w:trPr>
        <w:tc>
          <w:tcPr>
            <w:tcW w:w="1641" w:type="dxa"/>
            <w:vMerge/>
            <w:shd w:val="clear" w:color="auto" w:fill="auto"/>
          </w:tcPr>
          <w:p w14:paraId="3A52D6A8"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1701AF85" w14:textId="4627BEC1" w:rsidR="002B290F" w:rsidRPr="00EA2505" w:rsidRDefault="002B290F" w:rsidP="002B290F">
            <w:pPr>
              <w:tabs>
                <w:tab w:val="left" w:pos="816"/>
                <w:tab w:val="left" w:pos="1079"/>
              </w:tabs>
              <w:ind w:right="147"/>
            </w:pPr>
            <w:r w:rsidRPr="00EA2505">
              <w:rPr>
                <w:color w:val="000000"/>
              </w:rPr>
              <w:t>Carro material estéril</w:t>
            </w:r>
          </w:p>
        </w:tc>
        <w:tc>
          <w:tcPr>
            <w:tcW w:w="1559" w:type="dxa"/>
            <w:tcBorders>
              <w:top w:val="single" w:sz="4" w:space="0" w:color="000000"/>
              <w:left w:val="single" w:sz="4" w:space="0" w:color="000000"/>
              <w:bottom w:val="single" w:sz="4" w:space="0" w:color="000000"/>
              <w:right w:val="single" w:sz="4" w:space="0" w:color="000000"/>
            </w:tcBorders>
          </w:tcPr>
          <w:p w14:paraId="5861B878" w14:textId="613168AF"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426487F1" w14:textId="25133826"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36B7358B" w14:textId="0459C1F3" w:rsidR="002B290F" w:rsidRPr="00EA2505" w:rsidRDefault="002B290F" w:rsidP="002B290F">
            <w:pPr>
              <w:ind w:right="124"/>
              <w:rPr>
                <w:color w:val="000000"/>
                <w:sz w:val="18"/>
                <w:szCs w:val="18"/>
              </w:rPr>
            </w:pPr>
            <w:r w:rsidRPr="00EA2505">
              <w:rPr>
                <w:sz w:val="18"/>
                <w:szCs w:val="18"/>
              </w:rPr>
              <w:t>CON PUERTA, INDICAR CANTIDAD DE BANDEJAS</w:t>
            </w:r>
          </w:p>
        </w:tc>
      </w:tr>
      <w:tr w:rsidR="002B290F" w:rsidRPr="00EA2505" w14:paraId="50B58600" w14:textId="77777777" w:rsidTr="00713390">
        <w:trPr>
          <w:trHeight w:val="485"/>
        </w:trPr>
        <w:tc>
          <w:tcPr>
            <w:tcW w:w="1641" w:type="dxa"/>
            <w:vMerge/>
            <w:shd w:val="clear" w:color="auto" w:fill="auto"/>
          </w:tcPr>
          <w:p w14:paraId="36DC022B"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14BFD98" w14:textId="59BA50F6" w:rsidR="002B290F" w:rsidRPr="00EA2505" w:rsidRDefault="002B290F" w:rsidP="002B290F">
            <w:pPr>
              <w:tabs>
                <w:tab w:val="left" w:pos="816"/>
                <w:tab w:val="left" w:pos="1079"/>
              </w:tabs>
              <w:ind w:right="147"/>
            </w:pPr>
            <w:r w:rsidRPr="00EA2505">
              <w:rPr>
                <w:color w:val="000000"/>
              </w:rPr>
              <w:t>Carro material sucio</w:t>
            </w:r>
          </w:p>
        </w:tc>
        <w:tc>
          <w:tcPr>
            <w:tcW w:w="1559" w:type="dxa"/>
            <w:tcBorders>
              <w:top w:val="single" w:sz="4" w:space="0" w:color="000000"/>
              <w:left w:val="single" w:sz="4" w:space="0" w:color="000000"/>
              <w:bottom w:val="single" w:sz="4" w:space="0" w:color="000000"/>
              <w:right w:val="single" w:sz="4" w:space="0" w:color="000000"/>
            </w:tcBorders>
          </w:tcPr>
          <w:p w14:paraId="7948E55D" w14:textId="3F89DC63"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77F4D34B" w14:textId="6D5DCAB1"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4B4C7F1E" w14:textId="027244B9" w:rsidR="002B290F" w:rsidRPr="00EA2505" w:rsidRDefault="002B290F" w:rsidP="002B290F">
            <w:pPr>
              <w:ind w:right="124"/>
              <w:rPr>
                <w:color w:val="000000"/>
                <w:sz w:val="18"/>
                <w:szCs w:val="18"/>
              </w:rPr>
            </w:pPr>
            <w:r w:rsidRPr="00EA2505">
              <w:rPr>
                <w:sz w:val="18"/>
                <w:szCs w:val="18"/>
              </w:rPr>
              <w:t>CON PUERTA, INDICAR CAPACIDAD</w:t>
            </w:r>
          </w:p>
        </w:tc>
      </w:tr>
      <w:tr w:rsidR="002B290F" w:rsidRPr="00EA2505" w14:paraId="237AA08E" w14:textId="77777777" w:rsidTr="00713390">
        <w:trPr>
          <w:trHeight w:val="485"/>
        </w:trPr>
        <w:tc>
          <w:tcPr>
            <w:tcW w:w="1641" w:type="dxa"/>
            <w:vMerge/>
            <w:shd w:val="clear" w:color="auto" w:fill="auto"/>
          </w:tcPr>
          <w:p w14:paraId="5EE2A19D" w14:textId="77777777" w:rsidR="002B290F" w:rsidRPr="00EA2505" w:rsidRDefault="002B290F" w:rsidP="002B290F">
            <w:pPr>
              <w:tabs>
                <w:tab w:val="left" w:pos="816"/>
                <w:tab w:val="left" w:pos="1079"/>
              </w:tabs>
              <w:ind w:right="147"/>
            </w:pPr>
          </w:p>
        </w:tc>
        <w:tc>
          <w:tcPr>
            <w:tcW w:w="1560" w:type="dxa"/>
            <w:tcBorders>
              <w:top w:val="nil"/>
              <w:left w:val="single" w:sz="4" w:space="0" w:color="auto"/>
              <w:bottom w:val="single" w:sz="4" w:space="0" w:color="auto"/>
              <w:right w:val="single" w:sz="4" w:space="0" w:color="auto"/>
            </w:tcBorders>
            <w:shd w:val="clear" w:color="auto" w:fill="auto"/>
            <w:vAlign w:val="bottom"/>
          </w:tcPr>
          <w:p w14:paraId="375EE84A" w14:textId="0D95CEB5" w:rsidR="002B290F" w:rsidRPr="00EA2505" w:rsidRDefault="002B290F" w:rsidP="002B290F">
            <w:pPr>
              <w:tabs>
                <w:tab w:val="left" w:pos="816"/>
                <w:tab w:val="left" w:pos="1079"/>
              </w:tabs>
              <w:ind w:right="147"/>
            </w:pPr>
            <w:r w:rsidRPr="00EA2505">
              <w:rPr>
                <w:color w:val="000000"/>
              </w:rPr>
              <w:t>Carro nodriza de medicamentos</w:t>
            </w:r>
          </w:p>
        </w:tc>
        <w:tc>
          <w:tcPr>
            <w:tcW w:w="1559" w:type="dxa"/>
            <w:tcBorders>
              <w:top w:val="single" w:sz="4" w:space="0" w:color="000000"/>
              <w:left w:val="single" w:sz="4" w:space="0" w:color="000000"/>
              <w:bottom w:val="single" w:sz="4" w:space="0" w:color="000000"/>
              <w:right w:val="single" w:sz="4" w:space="0" w:color="000000"/>
            </w:tcBorders>
          </w:tcPr>
          <w:p w14:paraId="213B94BD" w14:textId="26D8A180"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left w:val="single" w:sz="4" w:space="0" w:color="000000"/>
              <w:bottom w:val="single" w:sz="4" w:space="0" w:color="000000"/>
              <w:right w:val="single" w:sz="4" w:space="0" w:color="000000"/>
            </w:tcBorders>
          </w:tcPr>
          <w:p w14:paraId="32B6C651" w14:textId="4235CDAE"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4F023A12" w14:textId="74C31E95" w:rsidR="002B290F" w:rsidRPr="00EA2505" w:rsidRDefault="002B290F" w:rsidP="002B290F">
            <w:pPr>
              <w:ind w:right="124"/>
              <w:rPr>
                <w:color w:val="000000"/>
                <w:sz w:val="18"/>
                <w:szCs w:val="18"/>
              </w:rPr>
            </w:pPr>
            <w:r w:rsidRPr="00EA2505">
              <w:rPr>
                <w:sz w:val="18"/>
                <w:szCs w:val="18"/>
              </w:rPr>
              <w:t xml:space="preserve">INDICAR CONFIGURACION DE MALETAS; CON SISTEMA DE CIERRE </w:t>
            </w:r>
          </w:p>
        </w:tc>
      </w:tr>
      <w:tr w:rsidR="002B290F" w:rsidRPr="00EA2505" w14:paraId="68DAAB98" w14:textId="77777777" w:rsidTr="00713390">
        <w:trPr>
          <w:trHeight w:val="485"/>
        </w:trPr>
        <w:tc>
          <w:tcPr>
            <w:tcW w:w="1641" w:type="dxa"/>
            <w:vMerge/>
            <w:shd w:val="clear" w:color="auto" w:fill="auto"/>
          </w:tcPr>
          <w:p w14:paraId="1D8C5DB3"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2CF36B4E" w14:textId="5577A66B" w:rsidR="002B290F" w:rsidRPr="00EA2505" w:rsidRDefault="002B290F" w:rsidP="002B290F">
            <w:pPr>
              <w:tabs>
                <w:tab w:val="left" w:pos="816"/>
                <w:tab w:val="left" w:pos="1079"/>
              </w:tabs>
              <w:ind w:right="147"/>
              <w:rPr>
                <w:color w:val="000000"/>
              </w:rPr>
            </w:pPr>
            <w:r w:rsidRPr="00EA2505">
              <w:rPr>
                <w:color w:val="000000"/>
              </w:rPr>
              <w:t xml:space="preserve">Carro </w:t>
            </w:r>
            <w:proofErr w:type="spellStart"/>
            <w:r w:rsidRPr="00EA2505">
              <w:rPr>
                <w:color w:val="000000"/>
              </w:rPr>
              <w:t>pabellonera</w:t>
            </w:r>
            <w:proofErr w:type="spellEnd"/>
          </w:p>
        </w:tc>
        <w:tc>
          <w:tcPr>
            <w:tcW w:w="1559" w:type="dxa"/>
            <w:tcBorders>
              <w:top w:val="single" w:sz="4" w:space="0" w:color="000000"/>
              <w:bottom w:val="single" w:sz="4" w:space="0" w:color="auto"/>
            </w:tcBorders>
          </w:tcPr>
          <w:p w14:paraId="13FC134D" w14:textId="5FB875AD"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bottom w:val="single" w:sz="4" w:space="0" w:color="auto"/>
              <w:right w:val="single" w:sz="4" w:space="0" w:color="000000"/>
            </w:tcBorders>
          </w:tcPr>
          <w:p w14:paraId="5DC1D938" w14:textId="25205CE9"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auto"/>
              <w:right w:val="single" w:sz="4" w:space="0" w:color="000000"/>
            </w:tcBorders>
          </w:tcPr>
          <w:p w14:paraId="1168498F" w14:textId="7C792EDE" w:rsidR="002B290F" w:rsidRPr="00EA2505" w:rsidRDefault="002B290F" w:rsidP="002B290F">
            <w:pPr>
              <w:ind w:right="124"/>
              <w:rPr>
                <w:color w:val="000000"/>
                <w:sz w:val="18"/>
                <w:szCs w:val="18"/>
              </w:rPr>
            </w:pPr>
            <w:r w:rsidRPr="00EA2505">
              <w:rPr>
                <w:sz w:val="18"/>
                <w:szCs w:val="18"/>
              </w:rPr>
              <w:t>INDICAR CANTIDAD DE CAJONES Y BANDEJAS</w:t>
            </w:r>
          </w:p>
        </w:tc>
      </w:tr>
      <w:tr w:rsidR="002B290F" w:rsidRPr="00EA2505" w14:paraId="39461526" w14:textId="77777777" w:rsidTr="00713390">
        <w:trPr>
          <w:trHeight w:val="485"/>
        </w:trPr>
        <w:tc>
          <w:tcPr>
            <w:tcW w:w="1641" w:type="dxa"/>
            <w:vMerge/>
            <w:shd w:val="clear" w:color="auto" w:fill="auto"/>
          </w:tcPr>
          <w:p w14:paraId="27F5CC59" w14:textId="77777777" w:rsidR="002B290F" w:rsidRPr="00EA2505" w:rsidRDefault="002B290F" w:rsidP="002B290F">
            <w:pPr>
              <w:tabs>
                <w:tab w:val="left" w:pos="816"/>
                <w:tab w:val="left" w:pos="1079"/>
              </w:tabs>
              <w:ind w:right="147"/>
            </w:pPr>
          </w:p>
        </w:tc>
        <w:tc>
          <w:tcPr>
            <w:tcW w:w="1560" w:type="dxa"/>
            <w:tcBorders>
              <w:top w:val="single" w:sz="4" w:space="0" w:color="auto"/>
              <w:bottom w:val="single" w:sz="4" w:space="0" w:color="auto"/>
              <w:right w:val="single" w:sz="4" w:space="0" w:color="auto"/>
            </w:tcBorders>
            <w:shd w:val="clear" w:color="auto" w:fill="auto"/>
            <w:vAlign w:val="bottom"/>
          </w:tcPr>
          <w:p w14:paraId="1BAD3BEA" w14:textId="09BFBBA3" w:rsidR="002B290F" w:rsidRPr="00EA2505" w:rsidRDefault="002B290F" w:rsidP="002B290F">
            <w:pPr>
              <w:tabs>
                <w:tab w:val="left" w:pos="816"/>
                <w:tab w:val="left" w:pos="1079"/>
              </w:tabs>
              <w:ind w:right="147"/>
              <w:rPr>
                <w:color w:val="000000"/>
              </w:rPr>
            </w:pPr>
            <w:r w:rsidRPr="00EA2505">
              <w:rPr>
                <w:color w:val="000000"/>
              </w:rPr>
              <w:t xml:space="preserve">Carro paro </w:t>
            </w:r>
          </w:p>
        </w:tc>
        <w:tc>
          <w:tcPr>
            <w:tcW w:w="1559" w:type="dxa"/>
            <w:tcBorders>
              <w:top w:val="single" w:sz="4" w:space="0" w:color="auto"/>
              <w:bottom w:val="single" w:sz="4" w:space="0" w:color="000000"/>
            </w:tcBorders>
          </w:tcPr>
          <w:p w14:paraId="20A28435" w14:textId="4287674E"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auto"/>
              <w:bottom w:val="single" w:sz="4" w:space="0" w:color="000000"/>
              <w:right w:val="single" w:sz="4" w:space="0" w:color="000000"/>
            </w:tcBorders>
          </w:tcPr>
          <w:p w14:paraId="0A9842C9" w14:textId="6599222C" w:rsidR="002B290F" w:rsidRPr="00EA2505" w:rsidRDefault="002B290F" w:rsidP="002B290F">
            <w:pPr>
              <w:ind w:right="124"/>
              <w:rPr>
                <w:color w:val="000000"/>
                <w:sz w:val="18"/>
                <w:szCs w:val="18"/>
              </w:rPr>
            </w:pPr>
            <w:r w:rsidRPr="00EA2505">
              <w:rPr>
                <w:sz w:val="18"/>
                <w:szCs w:val="18"/>
              </w:rPr>
              <w:t>INDICAR</w:t>
            </w:r>
          </w:p>
        </w:tc>
        <w:tc>
          <w:tcPr>
            <w:tcW w:w="1985" w:type="dxa"/>
            <w:tcBorders>
              <w:top w:val="single" w:sz="4" w:space="0" w:color="auto"/>
              <w:left w:val="single" w:sz="4" w:space="0" w:color="000000"/>
              <w:bottom w:val="single" w:sz="4" w:space="0" w:color="000000"/>
              <w:right w:val="single" w:sz="4" w:space="0" w:color="000000"/>
            </w:tcBorders>
          </w:tcPr>
          <w:p w14:paraId="5FE041B8" w14:textId="5007EB6A" w:rsidR="002B290F" w:rsidRPr="00EA2505" w:rsidRDefault="002B290F" w:rsidP="002B290F">
            <w:pPr>
              <w:ind w:right="124"/>
              <w:rPr>
                <w:color w:val="000000"/>
                <w:sz w:val="18"/>
                <w:szCs w:val="18"/>
              </w:rPr>
            </w:pPr>
            <w:r w:rsidRPr="00EA2505">
              <w:rPr>
                <w:sz w:val="18"/>
                <w:szCs w:val="18"/>
              </w:rPr>
              <w:t>INDICAR CANTIDAD DE CAJONES AL MENOS 3; INCLUIR DIVISION DE MEDICAMENTOS; INCLUIR ACCESORIOS PORTA SUERO, SOPORTE BOMBA, SOPORTE CILINDRO OXIGENO; TABLA DE RCP; CONEXIÓN DE RED ELECTRICA</w:t>
            </w:r>
          </w:p>
        </w:tc>
      </w:tr>
      <w:tr w:rsidR="002B290F" w:rsidRPr="00EA2505" w14:paraId="7BE85706" w14:textId="77777777" w:rsidTr="00A41B0B">
        <w:trPr>
          <w:trHeight w:val="485"/>
        </w:trPr>
        <w:tc>
          <w:tcPr>
            <w:tcW w:w="1641" w:type="dxa"/>
            <w:vMerge/>
            <w:shd w:val="clear" w:color="auto" w:fill="auto"/>
          </w:tcPr>
          <w:p w14:paraId="50A61C75"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0F9EA38D" w14:textId="0529D1CC" w:rsidR="002B290F" w:rsidRPr="00EA2505" w:rsidRDefault="002B290F" w:rsidP="002B290F">
            <w:pPr>
              <w:tabs>
                <w:tab w:val="left" w:pos="816"/>
                <w:tab w:val="left" w:pos="1079"/>
              </w:tabs>
              <w:ind w:right="147"/>
              <w:rPr>
                <w:color w:val="000000"/>
              </w:rPr>
            </w:pPr>
            <w:r w:rsidRPr="00EA2505">
              <w:rPr>
                <w:color w:val="000000"/>
              </w:rPr>
              <w:t>Carro procedimiento</w:t>
            </w:r>
          </w:p>
        </w:tc>
        <w:tc>
          <w:tcPr>
            <w:tcW w:w="1559" w:type="dxa"/>
            <w:tcBorders>
              <w:top w:val="single" w:sz="4" w:space="0" w:color="000000"/>
              <w:bottom w:val="single" w:sz="4" w:space="0" w:color="auto"/>
            </w:tcBorders>
          </w:tcPr>
          <w:p w14:paraId="2CE977D8" w14:textId="5F930608" w:rsidR="002B290F" w:rsidRPr="00EA2505" w:rsidRDefault="002B290F" w:rsidP="002B290F">
            <w:pPr>
              <w:ind w:right="124"/>
              <w:rPr>
                <w:color w:val="000000"/>
                <w:sz w:val="18"/>
                <w:szCs w:val="18"/>
              </w:rPr>
            </w:pPr>
            <w:r w:rsidRPr="00EA2505">
              <w:rPr>
                <w:sz w:val="18"/>
                <w:szCs w:val="18"/>
              </w:rPr>
              <w:t>ESTRUCTURA DE ALTA DENSIDAD</w:t>
            </w:r>
          </w:p>
        </w:tc>
        <w:tc>
          <w:tcPr>
            <w:tcW w:w="1559" w:type="dxa"/>
            <w:tcBorders>
              <w:top w:val="single" w:sz="4" w:space="0" w:color="000000"/>
              <w:bottom w:val="single" w:sz="4" w:space="0" w:color="auto"/>
              <w:right w:val="single" w:sz="4" w:space="0" w:color="000000"/>
            </w:tcBorders>
          </w:tcPr>
          <w:p w14:paraId="24301DCE" w14:textId="3EC0CF6C"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auto"/>
              <w:right w:val="single" w:sz="4" w:space="0" w:color="000000"/>
            </w:tcBorders>
          </w:tcPr>
          <w:p w14:paraId="53F5130A" w14:textId="5ADF2995" w:rsidR="002B290F" w:rsidRPr="00EA2505" w:rsidRDefault="002B290F" w:rsidP="002B290F">
            <w:pPr>
              <w:ind w:right="124"/>
              <w:rPr>
                <w:color w:val="000000"/>
                <w:sz w:val="18"/>
                <w:szCs w:val="18"/>
              </w:rPr>
            </w:pPr>
            <w:r w:rsidRPr="00EA2505">
              <w:rPr>
                <w:sz w:val="18"/>
                <w:szCs w:val="18"/>
              </w:rPr>
              <w:t>INDICAR CANTIDAD DE CAJONES; INCLUIR ACCESORIOS</w:t>
            </w:r>
          </w:p>
        </w:tc>
      </w:tr>
      <w:tr w:rsidR="002B290F" w:rsidRPr="00EA2505" w14:paraId="17E54472" w14:textId="77777777" w:rsidTr="00A41B0B">
        <w:trPr>
          <w:trHeight w:val="485"/>
        </w:trPr>
        <w:tc>
          <w:tcPr>
            <w:tcW w:w="1641" w:type="dxa"/>
            <w:vMerge/>
            <w:shd w:val="clear" w:color="auto" w:fill="auto"/>
          </w:tcPr>
          <w:p w14:paraId="1B5F6CB4" w14:textId="77777777" w:rsidR="002B290F" w:rsidRPr="00EA2505" w:rsidRDefault="002B290F" w:rsidP="002B290F">
            <w:pPr>
              <w:tabs>
                <w:tab w:val="left" w:pos="816"/>
                <w:tab w:val="left" w:pos="1079"/>
              </w:tabs>
              <w:ind w:right="147"/>
            </w:pPr>
          </w:p>
        </w:tc>
        <w:tc>
          <w:tcPr>
            <w:tcW w:w="1560" w:type="dxa"/>
            <w:tcBorders>
              <w:top w:val="single" w:sz="4" w:space="0" w:color="auto"/>
              <w:bottom w:val="single" w:sz="4" w:space="0" w:color="auto"/>
              <w:right w:val="single" w:sz="4" w:space="0" w:color="auto"/>
            </w:tcBorders>
            <w:shd w:val="clear" w:color="auto" w:fill="auto"/>
            <w:vAlign w:val="bottom"/>
          </w:tcPr>
          <w:p w14:paraId="36DA020B" w14:textId="44915B44" w:rsidR="002B290F" w:rsidRPr="00EA2505" w:rsidRDefault="002B290F" w:rsidP="002B290F">
            <w:pPr>
              <w:tabs>
                <w:tab w:val="left" w:pos="816"/>
                <w:tab w:val="left" w:pos="1079"/>
              </w:tabs>
              <w:ind w:right="147"/>
              <w:rPr>
                <w:color w:val="000000"/>
              </w:rPr>
            </w:pPr>
            <w:r w:rsidRPr="00EA2505">
              <w:rPr>
                <w:color w:val="000000"/>
              </w:rPr>
              <w:t>Carro ropa limpia</w:t>
            </w:r>
          </w:p>
        </w:tc>
        <w:tc>
          <w:tcPr>
            <w:tcW w:w="1559" w:type="dxa"/>
            <w:tcBorders>
              <w:top w:val="single" w:sz="4" w:space="0" w:color="auto"/>
              <w:bottom w:val="single" w:sz="4" w:space="0" w:color="000000"/>
            </w:tcBorders>
          </w:tcPr>
          <w:p w14:paraId="01E938A8" w14:textId="265B53E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auto"/>
              <w:bottom w:val="single" w:sz="4" w:space="0" w:color="000000"/>
              <w:right w:val="single" w:sz="4" w:space="0" w:color="000000"/>
            </w:tcBorders>
          </w:tcPr>
          <w:p w14:paraId="233A9884" w14:textId="05E2291F"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auto"/>
              <w:left w:val="single" w:sz="4" w:space="0" w:color="000000"/>
              <w:bottom w:val="single" w:sz="4" w:space="0" w:color="000000"/>
              <w:right w:val="single" w:sz="4" w:space="0" w:color="000000"/>
            </w:tcBorders>
          </w:tcPr>
          <w:p w14:paraId="648D32DD" w14:textId="3E4B1E6F" w:rsidR="002B290F" w:rsidRPr="00EA2505" w:rsidRDefault="002B290F" w:rsidP="002B290F">
            <w:pPr>
              <w:ind w:right="124"/>
              <w:rPr>
                <w:color w:val="000000"/>
                <w:sz w:val="18"/>
                <w:szCs w:val="18"/>
              </w:rPr>
            </w:pPr>
            <w:r w:rsidRPr="00EA2505">
              <w:rPr>
                <w:sz w:val="18"/>
                <w:szCs w:val="18"/>
              </w:rPr>
              <w:t>INDICAR CAPACIDAD EN VOLUMEN, INCLUIR SEPARACION</w:t>
            </w:r>
          </w:p>
        </w:tc>
      </w:tr>
      <w:tr w:rsidR="002B290F" w:rsidRPr="00EA2505" w14:paraId="02E159D4" w14:textId="77777777" w:rsidTr="00713390">
        <w:trPr>
          <w:trHeight w:val="485"/>
        </w:trPr>
        <w:tc>
          <w:tcPr>
            <w:tcW w:w="1641" w:type="dxa"/>
            <w:vMerge/>
            <w:shd w:val="clear" w:color="auto" w:fill="auto"/>
          </w:tcPr>
          <w:p w14:paraId="517F7C11"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22C769ED" w14:textId="10754E6A" w:rsidR="002B290F" w:rsidRPr="00EA2505" w:rsidRDefault="002B290F" w:rsidP="002B290F">
            <w:pPr>
              <w:tabs>
                <w:tab w:val="left" w:pos="816"/>
                <w:tab w:val="left" w:pos="1079"/>
              </w:tabs>
              <w:ind w:right="147"/>
              <w:rPr>
                <w:color w:val="000000"/>
              </w:rPr>
            </w:pPr>
            <w:r w:rsidRPr="00EA2505">
              <w:rPr>
                <w:color w:val="000000"/>
              </w:rPr>
              <w:t>Carro ropa sucia</w:t>
            </w:r>
          </w:p>
        </w:tc>
        <w:tc>
          <w:tcPr>
            <w:tcW w:w="1559" w:type="dxa"/>
            <w:tcBorders>
              <w:top w:val="single" w:sz="4" w:space="0" w:color="000000"/>
              <w:bottom w:val="single" w:sz="4" w:space="0" w:color="000000"/>
            </w:tcBorders>
          </w:tcPr>
          <w:p w14:paraId="75DD36AC" w14:textId="18AF579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67DD1AFA" w14:textId="5050374B"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57376317" w14:textId="5022F350" w:rsidR="002B290F" w:rsidRPr="00EA2505" w:rsidRDefault="002B290F" w:rsidP="002B290F">
            <w:pPr>
              <w:ind w:right="124"/>
              <w:rPr>
                <w:color w:val="000000"/>
                <w:sz w:val="18"/>
                <w:szCs w:val="18"/>
              </w:rPr>
            </w:pPr>
          </w:p>
        </w:tc>
      </w:tr>
      <w:tr w:rsidR="002B290F" w:rsidRPr="00EA2505" w14:paraId="20B5D241" w14:textId="77777777" w:rsidTr="00713390">
        <w:trPr>
          <w:trHeight w:val="485"/>
        </w:trPr>
        <w:tc>
          <w:tcPr>
            <w:tcW w:w="1641" w:type="dxa"/>
            <w:vMerge/>
            <w:shd w:val="clear" w:color="auto" w:fill="auto"/>
          </w:tcPr>
          <w:p w14:paraId="1A3FBFC8"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1AAD241E" w14:textId="76DC60E9" w:rsidR="002B290F" w:rsidRPr="00EA2505" w:rsidRDefault="002B290F" w:rsidP="002B290F">
            <w:pPr>
              <w:tabs>
                <w:tab w:val="left" w:pos="816"/>
                <w:tab w:val="left" w:pos="1079"/>
              </w:tabs>
              <w:ind w:right="147"/>
              <w:rPr>
                <w:color w:val="000000"/>
              </w:rPr>
            </w:pPr>
            <w:r w:rsidRPr="00EA2505">
              <w:rPr>
                <w:color w:val="000000"/>
              </w:rPr>
              <w:t>Carro transporte material</w:t>
            </w:r>
          </w:p>
        </w:tc>
        <w:tc>
          <w:tcPr>
            <w:tcW w:w="1559" w:type="dxa"/>
            <w:tcBorders>
              <w:top w:val="single" w:sz="4" w:space="0" w:color="000000"/>
              <w:bottom w:val="single" w:sz="4" w:space="0" w:color="000000"/>
            </w:tcBorders>
          </w:tcPr>
          <w:p w14:paraId="6951D262" w14:textId="19C0AB1B"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38C0D9E6" w14:textId="30661875" w:rsidR="002B290F" w:rsidRPr="00EA2505" w:rsidRDefault="002B290F" w:rsidP="002B290F">
            <w:pPr>
              <w:ind w:right="124"/>
              <w:rPr>
                <w:color w:val="000000"/>
                <w:sz w:val="18"/>
                <w:szCs w:val="18"/>
              </w:rPr>
            </w:pPr>
            <w:r w:rsidRPr="00EA2505">
              <w:rPr>
                <w:sz w:val="18"/>
                <w:szCs w:val="18"/>
              </w:rPr>
              <w:t>INDICAR CANTIDAD DE CUERPOS</w:t>
            </w:r>
          </w:p>
        </w:tc>
        <w:tc>
          <w:tcPr>
            <w:tcW w:w="1985" w:type="dxa"/>
            <w:tcBorders>
              <w:top w:val="single" w:sz="4" w:space="0" w:color="000000"/>
              <w:left w:val="single" w:sz="4" w:space="0" w:color="000000"/>
              <w:bottom w:val="single" w:sz="4" w:space="0" w:color="000000"/>
              <w:right w:val="single" w:sz="4" w:space="0" w:color="000000"/>
            </w:tcBorders>
          </w:tcPr>
          <w:p w14:paraId="7F4F4FD0" w14:textId="62DB51FA" w:rsidR="002B290F" w:rsidRPr="00EA2505" w:rsidRDefault="002B290F" w:rsidP="002B290F">
            <w:pPr>
              <w:ind w:right="124"/>
              <w:rPr>
                <w:color w:val="000000"/>
                <w:sz w:val="18"/>
                <w:szCs w:val="18"/>
              </w:rPr>
            </w:pPr>
            <w:r w:rsidRPr="00EA2505">
              <w:rPr>
                <w:sz w:val="18"/>
                <w:szCs w:val="18"/>
              </w:rPr>
              <w:t>CON PUERTA, INDICAR CANTIDAD DE BANDEJAS</w:t>
            </w:r>
          </w:p>
        </w:tc>
      </w:tr>
      <w:tr w:rsidR="002B290F" w:rsidRPr="00EA2505" w14:paraId="490949D5" w14:textId="77777777" w:rsidTr="00713390">
        <w:trPr>
          <w:trHeight w:val="485"/>
        </w:trPr>
        <w:tc>
          <w:tcPr>
            <w:tcW w:w="1641" w:type="dxa"/>
            <w:vMerge/>
            <w:shd w:val="clear" w:color="auto" w:fill="auto"/>
          </w:tcPr>
          <w:p w14:paraId="7A4FCC78"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62641506" w14:textId="3C6FAD11" w:rsidR="002B290F" w:rsidRPr="00EA2505" w:rsidRDefault="002B290F" w:rsidP="002B290F">
            <w:pPr>
              <w:tabs>
                <w:tab w:val="left" w:pos="816"/>
                <w:tab w:val="left" w:pos="1079"/>
              </w:tabs>
              <w:ind w:right="147"/>
              <w:rPr>
                <w:color w:val="000000"/>
              </w:rPr>
            </w:pPr>
            <w:r w:rsidRPr="00EA2505">
              <w:rPr>
                <w:color w:val="000000"/>
              </w:rPr>
              <w:t>Carro transporte muestras</w:t>
            </w:r>
          </w:p>
        </w:tc>
        <w:tc>
          <w:tcPr>
            <w:tcW w:w="1559" w:type="dxa"/>
            <w:tcBorders>
              <w:top w:val="single" w:sz="4" w:space="0" w:color="000000"/>
              <w:bottom w:val="single" w:sz="4" w:space="0" w:color="000000"/>
            </w:tcBorders>
          </w:tcPr>
          <w:p w14:paraId="5B037700" w14:textId="0F70DD77"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797D7895" w14:textId="57C4FCAC" w:rsidR="002B290F" w:rsidRPr="00EA2505" w:rsidRDefault="002B290F" w:rsidP="002B290F">
            <w:pPr>
              <w:ind w:right="124"/>
              <w:rPr>
                <w:color w:val="000000"/>
                <w:sz w:val="18"/>
                <w:szCs w:val="18"/>
              </w:rPr>
            </w:pPr>
            <w:r w:rsidRPr="00EA2505">
              <w:rPr>
                <w:sz w:val="18"/>
                <w:szCs w:val="18"/>
              </w:rPr>
              <w:t>INDICAR ALTO, LARGO Y ANCHO</w:t>
            </w:r>
          </w:p>
        </w:tc>
        <w:tc>
          <w:tcPr>
            <w:tcW w:w="1985" w:type="dxa"/>
            <w:tcBorders>
              <w:top w:val="single" w:sz="4" w:space="0" w:color="000000"/>
              <w:left w:val="single" w:sz="4" w:space="0" w:color="000000"/>
              <w:bottom w:val="single" w:sz="4" w:space="0" w:color="000000"/>
              <w:right w:val="single" w:sz="4" w:space="0" w:color="000000"/>
            </w:tcBorders>
          </w:tcPr>
          <w:p w14:paraId="348763B8" w14:textId="12E4D2DE" w:rsidR="002B290F" w:rsidRPr="00EA2505" w:rsidRDefault="002B290F" w:rsidP="002B290F">
            <w:pPr>
              <w:ind w:right="124"/>
              <w:rPr>
                <w:color w:val="000000"/>
                <w:sz w:val="18"/>
                <w:szCs w:val="18"/>
              </w:rPr>
            </w:pPr>
            <w:r w:rsidRPr="00EA2505">
              <w:rPr>
                <w:sz w:val="18"/>
                <w:szCs w:val="18"/>
              </w:rPr>
              <w:t>CON PUERTA, INDICAR CANTIDAD DE BANDEJAS/CESTAS</w:t>
            </w:r>
          </w:p>
        </w:tc>
      </w:tr>
      <w:tr w:rsidR="002B290F" w:rsidRPr="00EA2505" w14:paraId="4EB7DB44" w14:textId="77777777" w:rsidTr="00713390">
        <w:trPr>
          <w:trHeight w:val="485"/>
        </w:trPr>
        <w:tc>
          <w:tcPr>
            <w:tcW w:w="1641" w:type="dxa"/>
            <w:vMerge/>
            <w:shd w:val="clear" w:color="auto" w:fill="auto"/>
          </w:tcPr>
          <w:p w14:paraId="04624EDE"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4A784FFF" w14:textId="325DF49F" w:rsidR="002B290F" w:rsidRPr="00EA2505" w:rsidRDefault="002B290F" w:rsidP="002B290F">
            <w:pPr>
              <w:tabs>
                <w:tab w:val="left" w:pos="816"/>
                <w:tab w:val="left" w:pos="1079"/>
              </w:tabs>
              <w:ind w:right="147"/>
              <w:rPr>
                <w:color w:val="000000"/>
              </w:rPr>
            </w:pPr>
            <w:r w:rsidRPr="00EA2505">
              <w:rPr>
                <w:color w:val="000000"/>
              </w:rPr>
              <w:t>Carro utilitario</w:t>
            </w:r>
          </w:p>
        </w:tc>
        <w:tc>
          <w:tcPr>
            <w:tcW w:w="1559" w:type="dxa"/>
            <w:tcBorders>
              <w:top w:val="single" w:sz="4" w:space="0" w:color="000000"/>
              <w:bottom w:val="single" w:sz="4" w:space="0" w:color="000000"/>
            </w:tcBorders>
          </w:tcPr>
          <w:p w14:paraId="12AE8B95" w14:textId="77ECC99C" w:rsidR="002B290F" w:rsidRPr="00EA2505" w:rsidRDefault="002B290F" w:rsidP="002B290F">
            <w:pPr>
              <w:ind w:right="124"/>
              <w:rPr>
                <w:color w:val="000000"/>
                <w:sz w:val="18"/>
                <w:szCs w:val="18"/>
              </w:rPr>
            </w:pPr>
            <w:r w:rsidRPr="00EA2505">
              <w:rPr>
                <w:sz w:val="18"/>
                <w:szCs w:val="18"/>
              </w:rPr>
              <w:t>ESTRUCTURA CON CALIDAD INOXIDABLE</w:t>
            </w:r>
          </w:p>
        </w:tc>
        <w:tc>
          <w:tcPr>
            <w:tcW w:w="1559" w:type="dxa"/>
            <w:tcBorders>
              <w:top w:val="single" w:sz="4" w:space="0" w:color="000000"/>
              <w:bottom w:val="single" w:sz="4" w:space="0" w:color="000000"/>
              <w:right w:val="single" w:sz="4" w:space="0" w:color="000000"/>
            </w:tcBorders>
          </w:tcPr>
          <w:p w14:paraId="2D1BB4E3" w14:textId="3B1E26DB" w:rsidR="002B290F" w:rsidRPr="00EA2505" w:rsidRDefault="002B290F" w:rsidP="002B290F">
            <w:pPr>
              <w:ind w:right="124"/>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4A1D011" w14:textId="6F7A4977" w:rsidR="002B290F" w:rsidRPr="00EA2505" w:rsidRDefault="002B290F" w:rsidP="002B290F">
            <w:pPr>
              <w:ind w:right="124"/>
              <w:rPr>
                <w:color w:val="000000"/>
                <w:sz w:val="18"/>
                <w:szCs w:val="18"/>
              </w:rPr>
            </w:pPr>
            <w:r w:rsidRPr="00EA2505">
              <w:rPr>
                <w:sz w:val="18"/>
                <w:szCs w:val="18"/>
              </w:rPr>
              <w:t>INDICAR CANTIDAD DE BANDEJAS; CAPACIDAD DE 60 KG POR BANDEJA</w:t>
            </w:r>
          </w:p>
        </w:tc>
      </w:tr>
      <w:tr w:rsidR="002B290F" w:rsidRPr="00EA2505" w14:paraId="4CB36D3B" w14:textId="77777777" w:rsidTr="00713390">
        <w:trPr>
          <w:trHeight w:val="485"/>
        </w:trPr>
        <w:tc>
          <w:tcPr>
            <w:tcW w:w="1641" w:type="dxa"/>
            <w:vMerge/>
            <w:tcBorders>
              <w:bottom w:val="single" w:sz="4" w:space="0" w:color="auto"/>
            </w:tcBorders>
            <w:shd w:val="clear" w:color="auto" w:fill="auto"/>
          </w:tcPr>
          <w:p w14:paraId="7E63974A" w14:textId="77777777" w:rsidR="002B290F" w:rsidRPr="00EA2505" w:rsidRDefault="002B290F" w:rsidP="002B290F">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4DAFFF0C" w14:textId="40BECC16" w:rsidR="002B290F" w:rsidRPr="00EA2505" w:rsidRDefault="002B290F" w:rsidP="002B290F">
            <w:pPr>
              <w:tabs>
                <w:tab w:val="left" w:pos="816"/>
                <w:tab w:val="left" w:pos="1079"/>
              </w:tabs>
              <w:ind w:right="147"/>
              <w:rPr>
                <w:color w:val="000000"/>
              </w:rPr>
            </w:pPr>
            <w:r w:rsidRPr="00EA2505">
              <w:rPr>
                <w:color w:val="000000"/>
              </w:rPr>
              <w:t>Carro yeso</w:t>
            </w:r>
          </w:p>
        </w:tc>
        <w:tc>
          <w:tcPr>
            <w:tcW w:w="1559" w:type="dxa"/>
            <w:tcBorders>
              <w:top w:val="single" w:sz="4" w:space="0" w:color="000000"/>
              <w:bottom w:val="single" w:sz="4" w:space="0" w:color="auto"/>
            </w:tcBorders>
          </w:tcPr>
          <w:p w14:paraId="77673231" w14:textId="51FF6C64" w:rsidR="002B290F" w:rsidRPr="00EA2505" w:rsidRDefault="002B290F" w:rsidP="002B290F">
            <w:pPr>
              <w:ind w:right="124"/>
              <w:rPr>
                <w:color w:val="000000"/>
                <w:sz w:val="18"/>
                <w:szCs w:val="18"/>
              </w:rPr>
            </w:pPr>
            <w:r w:rsidRPr="00EA2505">
              <w:rPr>
                <w:sz w:val="18"/>
                <w:szCs w:val="18"/>
              </w:rPr>
              <w:t xml:space="preserve">ESTRUCTURA ACERO INOXIDABLE </w:t>
            </w:r>
          </w:p>
        </w:tc>
        <w:tc>
          <w:tcPr>
            <w:tcW w:w="1559" w:type="dxa"/>
            <w:tcBorders>
              <w:top w:val="single" w:sz="4" w:space="0" w:color="000000"/>
              <w:bottom w:val="single" w:sz="4" w:space="0" w:color="auto"/>
              <w:right w:val="single" w:sz="4" w:space="0" w:color="000000"/>
            </w:tcBorders>
          </w:tcPr>
          <w:p w14:paraId="4D89F7D7" w14:textId="0EC56745" w:rsidR="002B290F" w:rsidRPr="00EA2505" w:rsidRDefault="002B290F" w:rsidP="002B290F">
            <w:pPr>
              <w:ind w:right="124"/>
              <w:rPr>
                <w:color w:val="000000"/>
                <w:sz w:val="18"/>
                <w:szCs w:val="18"/>
              </w:rPr>
            </w:pPr>
            <w:r w:rsidRPr="00EA2505">
              <w:rPr>
                <w:sz w:val="18"/>
                <w:szCs w:val="18"/>
              </w:rPr>
              <w:t>SIMPLE/DOBLE</w:t>
            </w:r>
          </w:p>
        </w:tc>
        <w:tc>
          <w:tcPr>
            <w:tcW w:w="1985" w:type="dxa"/>
            <w:tcBorders>
              <w:top w:val="single" w:sz="4" w:space="0" w:color="000000"/>
              <w:left w:val="single" w:sz="4" w:space="0" w:color="000000"/>
              <w:bottom w:val="single" w:sz="4" w:space="0" w:color="auto"/>
              <w:right w:val="single" w:sz="4" w:space="0" w:color="000000"/>
            </w:tcBorders>
          </w:tcPr>
          <w:p w14:paraId="73D8514A" w14:textId="41614AA0" w:rsidR="002B290F" w:rsidRPr="00EA2505" w:rsidRDefault="002B290F" w:rsidP="002B290F">
            <w:pPr>
              <w:ind w:right="124"/>
              <w:rPr>
                <w:color w:val="000000"/>
                <w:sz w:val="18"/>
                <w:szCs w:val="18"/>
              </w:rPr>
            </w:pPr>
            <w:r w:rsidRPr="00EA2505">
              <w:rPr>
                <w:sz w:val="18"/>
                <w:szCs w:val="18"/>
              </w:rPr>
              <w:t>CUBETAS EXTRAIBLES DE ACERO INOXIDABLE; INDICAR CAJONES</w:t>
            </w:r>
          </w:p>
        </w:tc>
      </w:tr>
      <w:tr w:rsidR="002B290F" w:rsidRPr="00EA2505" w14:paraId="037EE45C" w14:textId="77777777" w:rsidTr="00713390">
        <w:trPr>
          <w:trHeight w:val="485"/>
        </w:trPr>
        <w:tc>
          <w:tcPr>
            <w:tcW w:w="1641" w:type="dxa"/>
            <w:vMerge w:val="restart"/>
            <w:tcBorders>
              <w:top w:val="single" w:sz="4" w:space="0" w:color="auto"/>
            </w:tcBorders>
            <w:shd w:val="clear" w:color="auto" w:fill="auto"/>
          </w:tcPr>
          <w:p w14:paraId="5C9D4504" w14:textId="04739EEA" w:rsidR="002B290F" w:rsidRPr="00EA2505" w:rsidRDefault="002B290F" w:rsidP="002B290F">
            <w:pPr>
              <w:tabs>
                <w:tab w:val="left" w:pos="816"/>
                <w:tab w:val="left" w:pos="1079"/>
              </w:tabs>
              <w:ind w:right="147"/>
            </w:pPr>
            <w:r w:rsidRPr="00EA2505">
              <w:t>CATRE CLINICO</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86D85F1" w14:textId="28E9ADA6" w:rsidR="002B290F" w:rsidRPr="00EA2505" w:rsidRDefault="002B290F" w:rsidP="002B290F">
            <w:pPr>
              <w:tabs>
                <w:tab w:val="left" w:pos="816"/>
                <w:tab w:val="left" w:pos="1079"/>
              </w:tabs>
              <w:ind w:right="147"/>
            </w:pPr>
            <w:r w:rsidRPr="00EA2505">
              <w:rPr>
                <w:color w:val="000000"/>
              </w:rPr>
              <w:t>Cama parto integral</w:t>
            </w:r>
          </w:p>
        </w:tc>
        <w:tc>
          <w:tcPr>
            <w:tcW w:w="1559" w:type="dxa"/>
            <w:tcBorders>
              <w:top w:val="single" w:sz="4" w:space="0" w:color="auto"/>
              <w:left w:val="single" w:sz="4" w:space="0" w:color="000000"/>
              <w:bottom w:val="single" w:sz="4" w:space="0" w:color="000000"/>
              <w:right w:val="single" w:sz="4" w:space="0" w:color="000000"/>
            </w:tcBorders>
          </w:tcPr>
          <w:p w14:paraId="45405BEF" w14:textId="4EEE28F2"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DE</w:t>
            </w:r>
            <w:proofErr w:type="gramEnd"/>
            <w:r w:rsidRPr="00EA2505">
              <w:rPr>
                <w:sz w:val="18"/>
                <w:szCs w:val="18"/>
              </w:rPr>
              <w:t xml:space="preserve"> ALTA DENSIDAD, RESISTENTE A LIMPIEZA </w:t>
            </w:r>
          </w:p>
        </w:tc>
        <w:tc>
          <w:tcPr>
            <w:tcW w:w="1559" w:type="dxa"/>
            <w:tcBorders>
              <w:top w:val="single" w:sz="4" w:space="0" w:color="auto"/>
              <w:left w:val="single" w:sz="4" w:space="0" w:color="000000"/>
              <w:bottom w:val="single" w:sz="4" w:space="0" w:color="000000"/>
              <w:right w:val="single" w:sz="4" w:space="0" w:color="000000"/>
            </w:tcBorders>
          </w:tcPr>
          <w:p w14:paraId="5DBD92DF" w14:textId="46176F06" w:rsidR="002B290F" w:rsidRPr="00EA2505" w:rsidRDefault="002B290F" w:rsidP="002B290F">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auto"/>
              <w:left w:val="single" w:sz="4" w:space="0" w:color="000000"/>
              <w:bottom w:val="single" w:sz="4" w:space="0" w:color="000000"/>
              <w:right w:val="single" w:sz="4" w:space="0" w:color="000000"/>
            </w:tcBorders>
          </w:tcPr>
          <w:p w14:paraId="3CB84013" w14:textId="4C78A149"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TRENDELEMBURG Y TRENDELEMBURG INVERSO; RUEDAS CON </w:t>
            </w:r>
            <w:proofErr w:type="gramStart"/>
            <w:r w:rsidRPr="00EA2505">
              <w:rPr>
                <w:sz w:val="18"/>
                <w:szCs w:val="18"/>
              </w:rPr>
              <w:t>FRENO;  BASE</w:t>
            </w:r>
            <w:proofErr w:type="gramEnd"/>
            <w:r w:rsidRPr="00EA2505">
              <w:rPr>
                <w:sz w:val="18"/>
                <w:szCs w:val="18"/>
              </w:rPr>
              <w:t xml:space="preserve"> ARTICULADA AL MENOS 4 PARTES ; CAPACIDAD MINIMA 200 KG; CABECERA Y PIECERA DESMONTABLE; RUEDAS ALTO TRAFICO; PALANCA RCP; BARANDAS ABATIBLES O RETRACTILES; PIECERA ABATIBLE O RETRACTIL; INCLUIR SOPORTE PIERNA AJUSTABLE EN ALTURA; ASAS O ARCO ERGONOMICO PARA PARTO; PALANCA RCP</w:t>
            </w:r>
          </w:p>
        </w:tc>
      </w:tr>
      <w:tr w:rsidR="002B290F" w:rsidRPr="00EA2505" w14:paraId="1CC166F8" w14:textId="77777777" w:rsidTr="00713390">
        <w:trPr>
          <w:trHeight w:val="485"/>
        </w:trPr>
        <w:tc>
          <w:tcPr>
            <w:tcW w:w="1641" w:type="dxa"/>
            <w:vMerge/>
            <w:shd w:val="clear" w:color="auto" w:fill="auto"/>
          </w:tcPr>
          <w:p w14:paraId="360B4D8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AA9FF0B" w14:textId="36A6A0E2" w:rsidR="002B290F" w:rsidRPr="00EA2505" w:rsidRDefault="002B290F" w:rsidP="002B290F">
            <w:pPr>
              <w:tabs>
                <w:tab w:val="left" w:pos="816"/>
                <w:tab w:val="left" w:pos="1079"/>
              </w:tabs>
              <w:ind w:right="147"/>
            </w:pPr>
            <w:r w:rsidRPr="00EA2505">
              <w:rPr>
                <w:color w:val="000000"/>
              </w:rPr>
              <w:t>Catre clínico eléctrico</w:t>
            </w:r>
          </w:p>
        </w:tc>
        <w:tc>
          <w:tcPr>
            <w:tcW w:w="1559" w:type="dxa"/>
            <w:tcBorders>
              <w:top w:val="single" w:sz="4" w:space="0" w:color="000000"/>
              <w:left w:val="single" w:sz="4" w:space="0" w:color="000000"/>
              <w:bottom w:val="single" w:sz="4" w:space="0" w:color="000000"/>
              <w:right w:val="single" w:sz="4" w:space="0" w:color="000000"/>
            </w:tcBorders>
          </w:tcPr>
          <w:p w14:paraId="2A1B0940" w14:textId="21A5A5FB"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22D15F93" w14:textId="489A884C"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16AA4262" w14:textId="4AD03A19"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BASE</w:t>
            </w:r>
            <w:proofErr w:type="gramEnd"/>
            <w:r w:rsidRPr="00EA2505">
              <w:rPr>
                <w:sz w:val="18"/>
                <w:szCs w:val="18"/>
              </w:rPr>
              <w:t xml:space="preserve"> ARTICULADA EN 3 O 4 PARTES ; CAPACIDAD MINIMA 200 KG; CABECERA Y PIECERA DESMONTABLE; RUEDAS ALTO TRAFICO;  PALANCA RCP; </w:t>
            </w:r>
          </w:p>
        </w:tc>
      </w:tr>
      <w:tr w:rsidR="002B290F" w:rsidRPr="00EA2505" w14:paraId="5E1364BB" w14:textId="77777777" w:rsidTr="00713390">
        <w:trPr>
          <w:trHeight w:val="485"/>
        </w:trPr>
        <w:tc>
          <w:tcPr>
            <w:tcW w:w="1641" w:type="dxa"/>
            <w:vMerge/>
            <w:shd w:val="clear" w:color="auto" w:fill="auto"/>
          </w:tcPr>
          <w:p w14:paraId="429808DE"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D98FF25" w14:textId="6E3FACE4" w:rsidR="002B290F" w:rsidRPr="00EA2505" w:rsidRDefault="002B290F" w:rsidP="002B290F">
            <w:pPr>
              <w:tabs>
                <w:tab w:val="left" w:pos="816"/>
                <w:tab w:val="left" w:pos="1079"/>
              </w:tabs>
              <w:ind w:right="147"/>
            </w:pPr>
            <w:r w:rsidRPr="00EA2505">
              <w:rPr>
                <w:color w:val="000000"/>
              </w:rPr>
              <w:t>Catre clínico eléctrico UCI</w:t>
            </w:r>
          </w:p>
        </w:tc>
        <w:tc>
          <w:tcPr>
            <w:tcW w:w="1559" w:type="dxa"/>
            <w:tcBorders>
              <w:top w:val="single" w:sz="4" w:space="0" w:color="000000"/>
              <w:left w:val="single" w:sz="4" w:space="0" w:color="000000"/>
              <w:bottom w:val="single" w:sz="4" w:space="0" w:color="000000"/>
              <w:right w:val="single" w:sz="4" w:space="0" w:color="000000"/>
            </w:tcBorders>
          </w:tcPr>
          <w:p w14:paraId="42167518" w14:textId="6ADD4E65"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457DFAD3" w14:textId="1FCE7986"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518107C1" w14:textId="31519CFC"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BASE</w:t>
            </w:r>
            <w:proofErr w:type="gramEnd"/>
            <w:r w:rsidRPr="00EA2505">
              <w:rPr>
                <w:sz w:val="18"/>
                <w:szCs w:val="18"/>
              </w:rPr>
              <w:t xml:space="preserve"> ARTICULADA AL MENOS 4 PARTES ; CAPACIDAD MINIMA 200 KG; CABECERA Y PIECERA DESMONTABLE; RUEDAS ALTO TRAFICO; PALANCA RCP; </w:t>
            </w:r>
          </w:p>
        </w:tc>
      </w:tr>
      <w:tr w:rsidR="002B290F" w:rsidRPr="00EA2505" w14:paraId="0209AB52" w14:textId="77777777" w:rsidTr="00713390">
        <w:trPr>
          <w:trHeight w:val="485"/>
        </w:trPr>
        <w:tc>
          <w:tcPr>
            <w:tcW w:w="1641" w:type="dxa"/>
            <w:vMerge/>
            <w:shd w:val="clear" w:color="auto" w:fill="auto"/>
          </w:tcPr>
          <w:p w14:paraId="290C502C"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86C7396" w14:textId="5F150716" w:rsidR="002B290F" w:rsidRPr="00EA2505" w:rsidRDefault="002B290F" w:rsidP="002B290F">
            <w:pPr>
              <w:tabs>
                <w:tab w:val="left" w:pos="816"/>
                <w:tab w:val="left" w:pos="1079"/>
              </w:tabs>
              <w:ind w:right="147"/>
            </w:pPr>
            <w:r w:rsidRPr="00EA2505">
              <w:rPr>
                <w:color w:val="000000"/>
              </w:rPr>
              <w:t>Catre clínico eléctrico UTI</w:t>
            </w:r>
          </w:p>
        </w:tc>
        <w:tc>
          <w:tcPr>
            <w:tcW w:w="1559" w:type="dxa"/>
            <w:tcBorders>
              <w:top w:val="single" w:sz="4" w:space="0" w:color="000000"/>
              <w:left w:val="single" w:sz="4" w:space="0" w:color="000000"/>
              <w:bottom w:val="single" w:sz="4" w:space="0" w:color="000000"/>
              <w:right w:val="single" w:sz="4" w:space="0" w:color="000000"/>
            </w:tcBorders>
          </w:tcPr>
          <w:p w14:paraId="00358665" w14:textId="47156C15"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w:t>
            </w:r>
            <w:r w:rsidRPr="00EA2505">
              <w:rPr>
                <w:sz w:val="18"/>
                <w:szCs w:val="18"/>
              </w:rPr>
              <w:lastRenderedPageBreak/>
              <w:t xml:space="preserve">INOXIDABLE; CABECERA Y PIECERA DE ABS O SIMILAR;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3D0BDCC3" w14:textId="4F18DDAC" w:rsidR="002B290F" w:rsidRPr="00EA2505" w:rsidRDefault="002B290F" w:rsidP="002B290F">
            <w:pPr>
              <w:tabs>
                <w:tab w:val="left" w:pos="816"/>
                <w:tab w:val="left" w:pos="1079"/>
              </w:tabs>
              <w:ind w:right="147"/>
              <w:rPr>
                <w:color w:val="000000"/>
                <w:sz w:val="18"/>
                <w:szCs w:val="18"/>
              </w:rPr>
            </w:pPr>
            <w:r w:rsidRPr="00EA2505">
              <w:rPr>
                <w:sz w:val="18"/>
                <w:szCs w:val="18"/>
              </w:rPr>
              <w:lastRenderedPageBreak/>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39B25E5" w14:textId="23004977"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INCLUIR TRENDELEMBURG Y </w:t>
            </w:r>
            <w:r w:rsidRPr="00EA2505">
              <w:rPr>
                <w:sz w:val="18"/>
                <w:szCs w:val="18"/>
              </w:rPr>
              <w:lastRenderedPageBreak/>
              <w:t xml:space="preserve">TRENDELEMBURG INVERSO; RUEDAS CON </w:t>
            </w:r>
            <w:proofErr w:type="gramStart"/>
            <w:r w:rsidRPr="00EA2505">
              <w:rPr>
                <w:sz w:val="18"/>
                <w:szCs w:val="18"/>
              </w:rPr>
              <w:t>FRENO;  BASE</w:t>
            </w:r>
            <w:proofErr w:type="gramEnd"/>
            <w:r w:rsidRPr="00EA2505">
              <w:rPr>
                <w:sz w:val="18"/>
                <w:szCs w:val="18"/>
              </w:rPr>
              <w:t xml:space="preserve"> ARTICULADA AL MENOS 4 PARTES INDICAR RANGO FLEXION RODILLAS, RANGO INCLINACION RESPALDO, RANGO ELEVACION PIERNAS ; CAPACIDAD MINIMA 200 KG; CABECERA Y PIECERA DESMONTABLE; RUEDAS ALTO TRAFICO; PALANCA RCP;</w:t>
            </w:r>
          </w:p>
        </w:tc>
      </w:tr>
      <w:tr w:rsidR="002B290F" w:rsidRPr="00EA2505" w14:paraId="389200E0" w14:textId="77777777" w:rsidTr="00713390">
        <w:trPr>
          <w:trHeight w:val="485"/>
        </w:trPr>
        <w:tc>
          <w:tcPr>
            <w:tcW w:w="1641" w:type="dxa"/>
            <w:vMerge/>
            <w:shd w:val="clear" w:color="auto" w:fill="auto"/>
          </w:tcPr>
          <w:p w14:paraId="47FE163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79A658D9" w14:textId="3C8EC90B" w:rsidR="002B290F" w:rsidRPr="00EA2505" w:rsidRDefault="002B290F" w:rsidP="002B290F">
            <w:pPr>
              <w:tabs>
                <w:tab w:val="left" w:pos="816"/>
                <w:tab w:val="left" w:pos="1079"/>
              </w:tabs>
              <w:ind w:right="147"/>
            </w:pPr>
            <w:r w:rsidRPr="00EA2505">
              <w:rPr>
                <w:color w:val="000000"/>
              </w:rPr>
              <w:t>Catre clínico mecánico</w:t>
            </w:r>
          </w:p>
        </w:tc>
        <w:tc>
          <w:tcPr>
            <w:tcW w:w="1559" w:type="dxa"/>
            <w:tcBorders>
              <w:top w:val="single" w:sz="4" w:space="0" w:color="000000"/>
              <w:left w:val="single" w:sz="4" w:space="0" w:color="000000"/>
              <w:bottom w:val="single" w:sz="4" w:space="0" w:color="000000"/>
              <w:right w:val="single" w:sz="4" w:space="0" w:color="000000"/>
            </w:tcBorders>
          </w:tcPr>
          <w:p w14:paraId="539B33FF" w14:textId="1BE030FB"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75714632" w14:textId="07FD0114"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7DAB881F" w14:textId="5D0F0C82" w:rsidR="002B290F" w:rsidRPr="00EA2505" w:rsidRDefault="002B290F" w:rsidP="002B290F">
            <w:pPr>
              <w:tabs>
                <w:tab w:val="left" w:pos="816"/>
                <w:tab w:val="left" w:pos="1079"/>
              </w:tabs>
              <w:ind w:right="147"/>
              <w:rPr>
                <w:color w:val="000000"/>
                <w:sz w:val="18"/>
                <w:szCs w:val="18"/>
              </w:rPr>
            </w:pPr>
            <w:r w:rsidRPr="00EA2505">
              <w:rPr>
                <w:sz w:val="18"/>
                <w:szCs w:val="18"/>
              </w:rPr>
              <w:t>BASE ARTICULADA AL MENOS 3 SECCIONES; RUEDAS CON FRENO</w:t>
            </w:r>
          </w:p>
        </w:tc>
      </w:tr>
      <w:tr w:rsidR="002B290F" w:rsidRPr="00EA2505" w14:paraId="4F1B2810" w14:textId="77777777" w:rsidTr="00713390">
        <w:trPr>
          <w:trHeight w:val="485"/>
        </w:trPr>
        <w:tc>
          <w:tcPr>
            <w:tcW w:w="1641" w:type="dxa"/>
            <w:vMerge/>
            <w:shd w:val="clear" w:color="auto" w:fill="auto"/>
          </w:tcPr>
          <w:p w14:paraId="543875B4"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5085C8D" w14:textId="01D4CE0D" w:rsidR="002B290F" w:rsidRPr="00EA2505" w:rsidRDefault="002B290F" w:rsidP="002B290F">
            <w:pPr>
              <w:tabs>
                <w:tab w:val="left" w:pos="816"/>
                <w:tab w:val="left" w:pos="1079"/>
              </w:tabs>
              <w:ind w:right="147"/>
            </w:pPr>
            <w:r w:rsidRPr="00EA2505">
              <w:rPr>
                <w:color w:val="000000"/>
              </w:rPr>
              <w:t>Catre eléctrico paciente bariátrico</w:t>
            </w:r>
          </w:p>
        </w:tc>
        <w:tc>
          <w:tcPr>
            <w:tcW w:w="1559" w:type="dxa"/>
            <w:tcBorders>
              <w:top w:val="single" w:sz="4" w:space="0" w:color="000000"/>
              <w:left w:val="single" w:sz="4" w:space="0" w:color="000000"/>
              <w:bottom w:val="single" w:sz="4" w:space="0" w:color="000000"/>
              <w:right w:val="single" w:sz="4" w:space="0" w:color="000000"/>
            </w:tcBorders>
          </w:tcPr>
          <w:p w14:paraId="22D380FC" w14:textId="02C3CE60"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INCLUYE </w:t>
            </w:r>
            <w:proofErr w:type="gramStart"/>
            <w:r w:rsidRPr="00EA2505">
              <w:rPr>
                <w:sz w:val="18"/>
                <w:szCs w:val="18"/>
              </w:rPr>
              <w:t>COLCHON  VISCOELASTICO</w:t>
            </w:r>
            <w:proofErr w:type="gramEnd"/>
            <w:r w:rsidRPr="00EA2505">
              <w:rPr>
                <w:sz w:val="18"/>
                <w:szCs w:val="18"/>
              </w:rPr>
              <w:t xml:space="preserve"> O EQUIVALENTE ANTIESCARA</w:t>
            </w:r>
          </w:p>
        </w:tc>
        <w:tc>
          <w:tcPr>
            <w:tcW w:w="1559" w:type="dxa"/>
            <w:tcBorders>
              <w:top w:val="single" w:sz="4" w:space="0" w:color="000000"/>
              <w:left w:val="single" w:sz="4" w:space="0" w:color="000000"/>
              <w:bottom w:val="single" w:sz="4" w:space="0" w:color="000000"/>
              <w:right w:val="single" w:sz="4" w:space="0" w:color="000000"/>
            </w:tcBorders>
          </w:tcPr>
          <w:p w14:paraId="1C514814" w14:textId="101F1DD5"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7CD33EBF" w14:textId="255FAC7F"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INCLUIR TRENDELEMBURG Y TRENDELEMBURG INVERSO; RUEDAS CON </w:t>
            </w:r>
            <w:proofErr w:type="gramStart"/>
            <w:r w:rsidRPr="00EA2505">
              <w:rPr>
                <w:sz w:val="18"/>
                <w:szCs w:val="18"/>
              </w:rPr>
              <w:t>FRENO;  BASE</w:t>
            </w:r>
            <w:proofErr w:type="gramEnd"/>
            <w:r w:rsidRPr="00EA2505">
              <w:rPr>
                <w:sz w:val="18"/>
                <w:szCs w:val="18"/>
              </w:rPr>
              <w:t xml:space="preserve"> ARTICULADA AL MENOS 4 PARTES INDICAR RANGO FLEXION RODILLAS, RANGO INCLINACION RESPALDO, RANGO ELEVACION PIERNAS ; CAPACIDAD MINIMA 250 KG; CABECERA Y PIECERA DESMONTABLE; RUEDAS ALTO TRAFICO; PALANCA RCP;</w:t>
            </w:r>
          </w:p>
        </w:tc>
      </w:tr>
      <w:tr w:rsidR="002B290F" w:rsidRPr="00EA2505" w14:paraId="22B98327" w14:textId="77777777" w:rsidTr="00713390">
        <w:trPr>
          <w:trHeight w:val="485"/>
        </w:trPr>
        <w:tc>
          <w:tcPr>
            <w:tcW w:w="1641" w:type="dxa"/>
            <w:vMerge/>
            <w:shd w:val="clear" w:color="auto" w:fill="auto"/>
          </w:tcPr>
          <w:p w14:paraId="5FDCBF4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32A231D3" w14:textId="58FD304C" w:rsidR="002B290F" w:rsidRPr="00EA2505" w:rsidRDefault="002B290F" w:rsidP="002B290F">
            <w:pPr>
              <w:tabs>
                <w:tab w:val="left" w:pos="816"/>
                <w:tab w:val="left" w:pos="1079"/>
              </w:tabs>
              <w:ind w:right="147"/>
            </w:pPr>
            <w:r w:rsidRPr="00EA2505">
              <w:rPr>
                <w:color w:val="000000"/>
              </w:rPr>
              <w:t>Cuna pediátrica básica</w:t>
            </w:r>
          </w:p>
        </w:tc>
        <w:tc>
          <w:tcPr>
            <w:tcW w:w="1559" w:type="dxa"/>
            <w:tcBorders>
              <w:top w:val="single" w:sz="4" w:space="0" w:color="000000"/>
              <w:left w:val="single" w:sz="4" w:space="0" w:color="000000"/>
              <w:bottom w:val="single" w:sz="4" w:space="0" w:color="000000"/>
              <w:right w:val="single" w:sz="4" w:space="0" w:color="000000"/>
            </w:tcBorders>
          </w:tcPr>
          <w:p w14:paraId="60D9407D" w14:textId="2CD0ED67"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657F0CD9" w14:textId="14C82563"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135E463E" w14:textId="626952BC" w:rsidR="002B290F" w:rsidRPr="00EA2505" w:rsidRDefault="002B290F" w:rsidP="002B290F">
            <w:pPr>
              <w:tabs>
                <w:tab w:val="left" w:pos="816"/>
                <w:tab w:val="left" w:pos="1079"/>
              </w:tabs>
              <w:ind w:right="147"/>
              <w:rPr>
                <w:color w:val="000000"/>
                <w:sz w:val="18"/>
                <w:szCs w:val="18"/>
              </w:rPr>
            </w:pPr>
            <w:r w:rsidRPr="00EA2505">
              <w:rPr>
                <w:sz w:val="18"/>
                <w:szCs w:val="18"/>
              </w:rPr>
              <w:t xml:space="preserve">RUEDAS CON </w:t>
            </w:r>
            <w:proofErr w:type="gramStart"/>
            <w:r w:rsidRPr="00EA2505">
              <w:rPr>
                <w:sz w:val="18"/>
                <w:szCs w:val="18"/>
              </w:rPr>
              <w:t>FRENO;  ELEVACION</w:t>
            </w:r>
            <w:proofErr w:type="gramEnd"/>
            <w:r w:rsidRPr="00EA2505">
              <w:rPr>
                <w:sz w:val="18"/>
                <w:szCs w:val="18"/>
              </w:rPr>
              <w:t xml:space="preserve"> DE RESPALDO; BARANDAS LATERALES </w:t>
            </w:r>
          </w:p>
        </w:tc>
      </w:tr>
      <w:tr w:rsidR="002B290F" w:rsidRPr="00EA2505" w14:paraId="144D6FB8" w14:textId="77777777" w:rsidTr="00713390">
        <w:trPr>
          <w:trHeight w:val="485"/>
        </w:trPr>
        <w:tc>
          <w:tcPr>
            <w:tcW w:w="1641" w:type="dxa"/>
            <w:vMerge/>
            <w:shd w:val="clear" w:color="auto" w:fill="auto"/>
          </w:tcPr>
          <w:p w14:paraId="41E945B6"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2D242917" w14:textId="51C515AA" w:rsidR="002B290F" w:rsidRPr="00EA2505" w:rsidRDefault="002B290F" w:rsidP="002B290F">
            <w:pPr>
              <w:tabs>
                <w:tab w:val="left" w:pos="816"/>
                <w:tab w:val="left" w:pos="1079"/>
              </w:tabs>
              <w:ind w:right="147"/>
            </w:pPr>
            <w:r w:rsidRPr="00EA2505">
              <w:rPr>
                <w:color w:val="000000"/>
              </w:rPr>
              <w:t>Cuna pediátrica eléctrica</w:t>
            </w:r>
          </w:p>
        </w:tc>
        <w:tc>
          <w:tcPr>
            <w:tcW w:w="1559" w:type="dxa"/>
            <w:tcBorders>
              <w:top w:val="single" w:sz="4" w:space="0" w:color="000000"/>
              <w:left w:val="single" w:sz="4" w:space="0" w:color="000000"/>
              <w:bottom w:val="single" w:sz="4" w:space="0" w:color="000000"/>
              <w:right w:val="single" w:sz="4" w:space="0" w:color="000000"/>
            </w:tcBorders>
          </w:tcPr>
          <w:p w14:paraId="0249FD5B" w14:textId="6630488F" w:rsidR="002B290F" w:rsidRPr="00EA2505" w:rsidRDefault="002B290F" w:rsidP="002B290F">
            <w:pPr>
              <w:tabs>
                <w:tab w:val="left" w:pos="816"/>
                <w:tab w:val="left" w:pos="1079"/>
              </w:tabs>
              <w:ind w:right="147"/>
              <w:rPr>
                <w:color w:val="000000"/>
                <w:sz w:val="18"/>
                <w:szCs w:val="18"/>
              </w:rPr>
            </w:pPr>
            <w:r w:rsidRPr="00EA2505">
              <w:rPr>
                <w:sz w:val="18"/>
                <w:szCs w:val="18"/>
              </w:rPr>
              <w:t xml:space="preserve">ESTRUCTURA MATERIAL RESISTENTE CON CALIDAD INOXIDABLE; CUNA TERMOFORMADA CON MATERIAL RESISTENTE; COLCHON ESPUMA ALTA DENSIDAD O VISCOELASTICO </w:t>
            </w:r>
          </w:p>
        </w:tc>
        <w:tc>
          <w:tcPr>
            <w:tcW w:w="1559" w:type="dxa"/>
            <w:tcBorders>
              <w:top w:val="single" w:sz="4" w:space="0" w:color="000000"/>
              <w:left w:val="single" w:sz="4" w:space="0" w:color="000000"/>
              <w:bottom w:val="single" w:sz="4" w:space="0" w:color="000000"/>
              <w:right w:val="single" w:sz="4" w:space="0" w:color="000000"/>
            </w:tcBorders>
          </w:tcPr>
          <w:p w14:paraId="2FE7E4AF" w14:textId="5D4EF27F"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F492641" w14:textId="7D97E4E3" w:rsidR="002B290F" w:rsidRPr="00EA2505" w:rsidRDefault="002B290F" w:rsidP="002B290F">
            <w:pPr>
              <w:tabs>
                <w:tab w:val="left" w:pos="816"/>
                <w:tab w:val="left" w:pos="1079"/>
              </w:tabs>
              <w:ind w:right="147"/>
              <w:rPr>
                <w:color w:val="000000"/>
                <w:sz w:val="18"/>
                <w:szCs w:val="18"/>
              </w:rPr>
            </w:pPr>
            <w:r w:rsidRPr="00EA2505">
              <w:rPr>
                <w:sz w:val="18"/>
                <w:szCs w:val="18"/>
              </w:rPr>
              <w:t xml:space="preserve">ALTURA REGULABLE; INCORPORACION O NO DE BALANZA; TRENDELEMBURG Y TRENDELEMBURG INVERSO; RUEDAS CON </w:t>
            </w:r>
            <w:proofErr w:type="gramStart"/>
            <w:r w:rsidRPr="00EA2505">
              <w:rPr>
                <w:sz w:val="18"/>
                <w:szCs w:val="18"/>
              </w:rPr>
              <w:t>FRENO;  ELEVACION</w:t>
            </w:r>
            <w:proofErr w:type="gramEnd"/>
            <w:r w:rsidRPr="00EA2505">
              <w:rPr>
                <w:sz w:val="18"/>
                <w:szCs w:val="18"/>
              </w:rPr>
              <w:t xml:space="preserve"> DE RESPALDO</w:t>
            </w:r>
          </w:p>
        </w:tc>
      </w:tr>
      <w:tr w:rsidR="002B290F" w:rsidRPr="00EA2505" w14:paraId="2BEECFB2" w14:textId="77777777" w:rsidTr="00713390">
        <w:trPr>
          <w:trHeight w:val="485"/>
        </w:trPr>
        <w:tc>
          <w:tcPr>
            <w:tcW w:w="1641" w:type="dxa"/>
            <w:vMerge/>
            <w:shd w:val="clear" w:color="auto" w:fill="auto"/>
          </w:tcPr>
          <w:p w14:paraId="79C3B31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3BA83F9" w14:textId="1B637BC8" w:rsidR="002B290F" w:rsidRPr="00EA2505" w:rsidRDefault="002B290F" w:rsidP="002B290F">
            <w:pPr>
              <w:tabs>
                <w:tab w:val="left" w:pos="816"/>
                <w:tab w:val="left" w:pos="1079"/>
              </w:tabs>
              <w:ind w:right="147"/>
            </w:pPr>
            <w:r w:rsidRPr="00EA2505">
              <w:rPr>
                <w:color w:val="000000"/>
              </w:rPr>
              <w:t>Cuna recién nacido</w:t>
            </w:r>
          </w:p>
        </w:tc>
        <w:tc>
          <w:tcPr>
            <w:tcW w:w="1559" w:type="dxa"/>
            <w:tcBorders>
              <w:top w:val="single" w:sz="4" w:space="0" w:color="000000"/>
              <w:left w:val="single" w:sz="4" w:space="0" w:color="000000"/>
              <w:bottom w:val="single" w:sz="4" w:space="0" w:color="000000"/>
              <w:right w:val="single" w:sz="4" w:space="0" w:color="000000"/>
            </w:tcBorders>
          </w:tcPr>
          <w:p w14:paraId="05EDE21D" w14:textId="655C7302" w:rsidR="002B290F" w:rsidRPr="00EA2505" w:rsidRDefault="002B290F" w:rsidP="002B290F">
            <w:pPr>
              <w:tabs>
                <w:tab w:val="left" w:pos="816"/>
                <w:tab w:val="left" w:pos="1079"/>
              </w:tabs>
              <w:ind w:right="147"/>
              <w:rPr>
                <w:color w:val="000000"/>
                <w:sz w:val="18"/>
                <w:szCs w:val="18"/>
              </w:rPr>
            </w:pPr>
            <w:r w:rsidRPr="00EA2505">
              <w:rPr>
                <w:sz w:val="18"/>
                <w:szCs w:val="18"/>
              </w:rPr>
              <w:t>ESTRUCTURA MATERIAL RESISTENTE CON CALIDAD INOXIDABLE; CUNA TERMOFORMADA CON MATERIAL RESISTENTE; COLCHONETA ESPUMA ALTA DENSIDAD</w:t>
            </w:r>
          </w:p>
        </w:tc>
        <w:tc>
          <w:tcPr>
            <w:tcW w:w="1559" w:type="dxa"/>
            <w:tcBorders>
              <w:top w:val="single" w:sz="4" w:space="0" w:color="000000"/>
              <w:left w:val="single" w:sz="4" w:space="0" w:color="000000"/>
              <w:bottom w:val="single" w:sz="4" w:space="0" w:color="000000"/>
              <w:right w:val="single" w:sz="4" w:space="0" w:color="000000"/>
            </w:tcBorders>
          </w:tcPr>
          <w:p w14:paraId="185A2DD6" w14:textId="38B9E06F"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0565C2CC" w14:textId="4734DC90" w:rsidR="002B290F" w:rsidRPr="00EA2505" w:rsidRDefault="002B290F" w:rsidP="002B290F">
            <w:pPr>
              <w:tabs>
                <w:tab w:val="left" w:pos="816"/>
                <w:tab w:val="left" w:pos="1079"/>
              </w:tabs>
              <w:ind w:right="147"/>
              <w:rPr>
                <w:color w:val="000000"/>
                <w:sz w:val="18"/>
                <w:szCs w:val="18"/>
              </w:rPr>
            </w:pPr>
            <w:r w:rsidRPr="00EA2505">
              <w:rPr>
                <w:sz w:val="18"/>
                <w:szCs w:val="18"/>
              </w:rPr>
              <w:t>POSICION PLANO, TRENDELEMBURG Y TRENDELEMBURG INVERSO; RUEDAS CON FRENO</w:t>
            </w:r>
          </w:p>
        </w:tc>
      </w:tr>
      <w:tr w:rsidR="002B290F" w:rsidRPr="00EA2505" w14:paraId="6C28F27E" w14:textId="77777777" w:rsidTr="00713390">
        <w:trPr>
          <w:trHeight w:val="485"/>
        </w:trPr>
        <w:tc>
          <w:tcPr>
            <w:tcW w:w="1641" w:type="dxa"/>
            <w:vMerge w:val="restart"/>
            <w:shd w:val="clear" w:color="auto" w:fill="auto"/>
          </w:tcPr>
          <w:p w14:paraId="03A2B35D" w14:textId="6EEFD78B" w:rsidR="002B290F" w:rsidRPr="00EA2505" w:rsidRDefault="002B290F" w:rsidP="002B290F">
            <w:pPr>
              <w:tabs>
                <w:tab w:val="left" w:pos="816"/>
                <w:tab w:val="left" w:pos="1079"/>
              </w:tabs>
              <w:ind w:right="147"/>
            </w:pPr>
            <w:r w:rsidRPr="00EA2505">
              <w:t>MESA</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13C7A625" w14:textId="63243278" w:rsidR="002B290F" w:rsidRPr="00EA2505" w:rsidRDefault="002B290F" w:rsidP="002B290F">
            <w:pPr>
              <w:tabs>
                <w:tab w:val="left" w:pos="816"/>
                <w:tab w:val="left" w:pos="1079"/>
              </w:tabs>
              <w:ind w:right="147"/>
            </w:pPr>
            <w:r w:rsidRPr="00EA2505">
              <w:rPr>
                <w:color w:val="000000"/>
              </w:rPr>
              <w:t>Mesa arsenalera</w:t>
            </w:r>
          </w:p>
        </w:tc>
        <w:tc>
          <w:tcPr>
            <w:tcW w:w="1559" w:type="dxa"/>
            <w:tcBorders>
              <w:top w:val="single" w:sz="4" w:space="0" w:color="000000"/>
              <w:left w:val="single" w:sz="4" w:space="0" w:color="000000"/>
              <w:bottom w:val="single" w:sz="4" w:space="0" w:color="000000"/>
              <w:right w:val="single" w:sz="4" w:space="0" w:color="000000"/>
            </w:tcBorders>
          </w:tcPr>
          <w:p w14:paraId="0958A29F" w14:textId="26B5047F"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447D6A2E" w14:textId="4DE3C430"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6D3D851F" w14:textId="51FE6324" w:rsidR="002B290F" w:rsidRPr="00EA2505" w:rsidRDefault="002B290F" w:rsidP="002B290F">
            <w:pPr>
              <w:tabs>
                <w:tab w:val="left" w:pos="816"/>
                <w:tab w:val="left" w:pos="1079"/>
              </w:tabs>
              <w:ind w:right="147"/>
              <w:rPr>
                <w:color w:val="000000"/>
                <w:sz w:val="18"/>
                <w:szCs w:val="18"/>
              </w:rPr>
            </w:pPr>
            <w:r w:rsidRPr="00EA2505">
              <w:rPr>
                <w:sz w:val="18"/>
                <w:szCs w:val="18"/>
              </w:rPr>
              <w:t>INDICAR RODABLE O FIJA</w:t>
            </w:r>
          </w:p>
        </w:tc>
      </w:tr>
      <w:tr w:rsidR="002B290F" w:rsidRPr="00EA2505" w14:paraId="30E4BA76" w14:textId="77777777" w:rsidTr="00713390">
        <w:trPr>
          <w:trHeight w:val="485"/>
        </w:trPr>
        <w:tc>
          <w:tcPr>
            <w:tcW w:w="1641" w:type="dxa"/>
            <w:vMerge/>
            <w:shd w:val="clear" w:color="auto" w:fill="auto"/>
          </w:tcPr>
          <w:p w14:paraId="79EBABE7"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12EBEEB" w14:textId="05A162CD" w:rsidR="002B290F" w:rsidRPr="00EA2505" w:rsidRDefault="002B290F" w:rsidP="002B290F">
            <w:pPr>
              <w:tabs>
                <w:tab w:val="left" w:pos="816"/>
                <w:tab w:val="left" w:pos="1079"/>
              </w:tabs>
              <w:ind w:right="147"/>
            </w:pPr>
            <w:r w:rsidRPr="00EA2505">
              <w:rPr>
                <w:color w:val="000000"/>
              </w:rPr>
              <w:t>Mesa balanza lactante</w:t>
            </w:r>
          </w:p>
        </w:tc>
        <w:tc>
          <w:tcPr>
            <w:tcW w:w="1559" w:type="dxa"/>
            <w:tcBorders>
              <w:top w:val="single" w:sz="4" w:space="0" w:color="000000"/>
              <w:left w:val="single" w:sz="4" w:space="0" w:color="000000"/>
              <w:bottom w:val="single" w:sz="4" w:space="0" w:color="000000"/>
              <w:right w:val="single" w:sz="4" w:space="0" w:color="000000"/>
            </w:tcBorders>
          </w:tcPr>
          <w:p w14:paraId="4EA1827E" w14:textId="097A3DC7"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3494913B" w14:textId="35EA3251"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595F1CE7" w14:textId="6B68F53A" w:rsidR="002B290F" w:rsidRPr="00EA2505" w:rsidRDefault="002B290F" w:rsidP="002B290F">
            <w:pPr>
              <w:tabs>
                <w:tab w:val="left" w:pos="816"/>
                <w:tab w:val="left" w:pos="1079"/>
              </w:tabs>
              <w:ind w:right="147"/>
              <w:rPr>
                <w:color w:val="000000"/>
                <w:sz w:val="18"/>
                <w:szCs w:val="18"/>
              </w:rPr>
            </w:pPr>
          </w:p>
        </w:tc>
      </w:tr>
      <w:tr w:rsidR="002B290F" w:rsidRPr="00EA2505" w14:paraId="6A7FF6E3" w14:textId="77777777" w:rsidTr="00713390">
        <w:trPr>
          <w:trHeight w:val="485"/>
        </w:trPr>
        <w:tc>
          <w:tcPr>
            <w:tcW w:w="1641" w:type="dxa"/>
            <w:vMerge/>
            <w:shd w:val="clear" w:color="auto" w:fill="auto"/>
          </w:tcPr>
          <w:p w14:paraId="51D213F6"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354AF12" w14:textId="61072057" w:rsidR="002B290F" w:rsidRPr="00EA2505" w:rsidRDefault="002B290F" w:rsidP="002B290F">
            <w:pPr>
              <w:tabs>
                <w:tab w:val="left" w:pos="816"/>
                <w:tab w:val="left" w:pos="1079"/>
              </w:tabs>
              <w:ind w:right="147"/>
            </w:pPr>
            <w:r w:rsidRPr="00EA2505">
              <w:rPr>
                <w:color w:val="000000"/>
              </w:rPr>
              <w:t>Mesa comer paciente</w:t>
            </w:r>
          </w:p>
        </w:tc>
        <w:tc>
          <w:tcPr>
            <w:tcW w:w="1559" w:type="dxa"/>
            <w:tcBorders>
              <w:top w:val="single" w:sz="4" w:space="0" w:color="000000"/>
              <w:left w:val="single" w:sz="4" w:space="0" w:color="000000"/>
              <w:bottom w:val="single" w:sz="4" w:space="0" w:color="000000"/>
              <w:right w:val="single" w:sz="4" w:space="0" w:color="000000"/>
            </w:tcBorders>
          </w:tcPr>
          <w:p w14:paraId="2A64A92E" w14:textId="31A0B344"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78B9A286" w14:textId="74990ED6"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62CCEBD3" w14:textId="272E4C53" w:rsidR="002B290F" w:rsidRPr="00EA2505" w:rsidRDefault="002B290F" w:rsidP="002B290F">
            <w:pPr>
              <w:tabs>
                <w:tab w:val="left" w:pos="816"/>
                <w:tab w:val="left" w:pos="1079"/>
              </w:tabs>
              <w:ind w:right="147"/>
              <w:rPr>
                <w:color w:val="000000"/>
                <w:sz w:val="18"/>
                <w:szCs w:val="18"/>
              </w:rPr>
            </w:pPr>
            <w:r w:rsidRPr="00EA2505">
              <w:rPr>
                <w:sz w:val="18"/>
                <w:szCs w:val="18"/>
              </w:rPr>
              <w:t xml:space="preserve">DISEÑO EN C O H; REGULABLE EN ALTURA, INDICAR RANGO; </w:t>
            </w:r>
          </w:p>
        </w:tc>
      </w:tr>
      <w:tr w:rsidR="002B290F" w:rsidRPr="00EA2505" w14:paraId="4EEB9C6C" w14:textId="77777777" w:rsidTr="00713390">
        <w:trPr>
          <w:trHeight w:val="485"/>
        </w:trPr>
        <w:tc>
          <w:tcPr>
            <w:tcW w:w="1641" w:type="dxa"/>
            <w:vMerge/>
            <w:shd w:val="clear" w:color="auto" w:fill="auto"/>
          </w:tcPr>
          <w:p w14:paraId="4A2F4F43"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4008D4B" w14:textId="156BF160" w:rsidR="002B290F" w:rsidRPr="00EA2505" w:rsidRDefault="002B290F" w:rsidP="002B290F">
            <w:pPr>
              <w:tabs>
                <w:tab w:val="left" w:pos="816"/>
                <w:tab w:val="left" w:pos="1079"/>
              </w:tabs>
              <w:ind w:right="147"/>
            </w:pPr>
            <w:r w:rsidRPr="00EA2505">
              <w:rPr>
                <w:color w:val="000000"/>
              </w:rPr>
              <w:t>Mesa Killian</w:t>
            </w:r>
          </w:p>
        </w:tc>
        <w:tc>
          <w:tcPr>
            <w:tcW w:w="1559" w:type="dxa"/>
            <w:tcBorders>
              <w:top w:val="single" w:sz="4" w:space="0" w:color="000000"/>
              <w:left w:val="single" w:sz="4" w:space="0" w:color="000000"/>
              <w:bottom w:val="single" w:sz="4" w:space="0" w:color="000000"/>
              <w:right w:val="single" w:sz="4" w:space="0" w:color="000000"/>
            </w:tcBorders>
          </w:tcPr>
          <w:p w14:paraId="5B42E87C" w14:textId="7D0A057A"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76ADD957" w14:textId="2EDB1789"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74392273" w14:textId="3632C360" w:rsidR="002B290F" w:rsidRPr="00EA2505" w:rsidRDefault="002B290F" w:rsidP="002B290F">
            <w:pPr>
              <w:tabs>
                <w:tab w:val="left" w:pos="816"/>
                <w:tab w:val="left" w:pos="1079"/>
              </w:tabs>
              <w:ind w:right="147"/>
              <w:rPr>
                <w:color w:val="000000"/>
                <w:sz w:val="18"/>
                <w:szCs w:val="18"/>
              </w:rPr>
            </w:pPr>
            <w:r w:rsidRPr="00EA2505">
              <w:rPr>
                <w:sz w:val="18"/>
                <w:szCs w:val="18"/>
              </w:rPr>
              <w:t>INDICAR CANTIDAD CAJONES, RODABLE O FIJA</w:t>
            </w:r>
          </w:p>
        </w:tc>
      </w:tr>
      <w:tr w:rsidR="002B290F" w:rsidRPr="00EA2505" w14:paraId="5A36678D" w14:textId="77777777" w:rsidTr="00713390">
        <w:trPr>
          <w:trHeight w:val="485"/>
        </w:trPr>
        <w:tc>
          <w:tcPr>
            <w:tcW w:w="1641" w:type="dxa"/>
            <w:vMerge/>
            <w:shd w:val="clear" w:color="auto" w:fill="auto"/>
          </w:tcPr>
          <w:p w14:paraId="3FDCC4CF"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377106B" w14:textId="19F61E78" w:rsidR="002B290F" w:rsidRPr="00EA2505" w:rsidRDefault="002B290F" w:rsidP="002B290F">
            <w:pPr>
              <w:tabs>
                <w:tab w:val="left" w:pos="816"/>
                <w:tab w:val="left" w:pos="1079"/>
              </w:tabs>
              <w:ind w:right="147"/>
            </w:pPr>
            <w:r w:rsidRPr="00EA2505">
              <w:rPr>
                <w:color w:val="000000"/>
              </w:rPr>
              <w:t>Mesa mayo</w:t>
            </w:r>
          </w:p>
        </w:tc>
        <w:tc>
          <w:tcPr>
            <w:tcW w:w="1559" w:type="dxa"/>
            <w:tcBorders>
              <w:top w:val="single" w:sz="4" w:space="0" w:color="000000"/>
              <w:left w:val="single" w:sz="4" w:space="0" w:color="000000"/>
              <w:bottom w:val="single" w:sz="4" w:space="0" w:color="000000"/>
              <w:right w:val="single" w:sz="4" w:space="0" w:color="000000"/>
            </w:tcBorders>
          </w:tcPr>
          <w:p w14:paraId="6E1685B3" w14:textId="048107FE"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3D4D32DC" w14:textId="2622BCE9"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DE ESTRUCTURA. </w:t>
            </w:r>
          </w:p>
        </w:tc>
        <w:tc>
          <w:tcPr>
            <w:tcW w:w="1985" w:type="dxa"/>
            <w:tcBorders>
              <w:top w:val="single" w:sz="4" w:space="0" w:color="000000"/>
              <w:left w:val="single" w:sz="4" w:space="0" w:color="000000"/>
              <w:bottom w:val="single" w:sz="4" w:space="0" w:color="000000"/>
              <w:right w:val="single" w:sz="4" w:space="0" w:color="000000"/>
            </w:tcBorders>
          </w:tcPr>
          <w:p w14:paraId="59BD9CD4" w14:textId="547E0EB1" w:rsidR="002B290F" w:rsidRPr="00EA2505" w:rsidRDefault="002B290F" w:rsidP="002B290F">
            <w:pPr>
              <w:tabs>
                <w:tab w:val="left" w:pos="816"/>
                <w:tab w:val="left" w:pos="1079"/>
              </w:tabs>
              <w:ind w:right="147"/>
              <w:rPr>
                <w:color w:val="000000"/>
                <w:sz w:val="18"/>
                <w:szCs w:val="18"/>
              </w:rPr>
            </w:pPr>
            <w:r w:rsidRPr="00EA2505">
              <w:rPr>
                <w:sz w:val="18"/>
                <w:szCs w:val="18"/>
              </w:rPr>
              <w:t>ALTURA REGULABLE</w:t>
            </w:r>
          </w:p>
        </w:tc>
      </w:tr>
      <w:tr w:rsidR="002B290F" w:rsidRPr="00EA2505" w14:paraId="5A47BED1" w14:textId="77777777" w:rsidTr="00713390">
        <w:trPr>
          <w:trHeight w:val="485"/>
        </w:trPr>
        <w:tc>
          <w:tcPr>
            <w:tcW w:w="1641" w:type="dxa"/>
            <w:vMerge/>
            <w:shd w:val="clear" w:color="auto" w:fill="auto"/>
          </w:tcPr>
          <w:p w14:paraId="742F73B2"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B766DF2" w14:textId="307B63CB" w:rsidR="002B290F" w:rsidRPr="00EA2505" w:rsidRDefault="002B290F" w:rsidP="002B290F">
            <w:pPr>
              <w:tabs>
                <w:tab w:val="left" w:pos="816"/>
                <w:tab w:val="left" w:pos="1079"/>
              </w:tabs>
              <w:ind w:right="147"/>
            </w:pPr>
            <w:r w:rsidRPr="00EA2505">
              <w:rPr>
                <w:color w:val="000000"/>
              </w:rPr>
              <w:t>Mesa mayo quirúrgica</w:t>
            </w:r>
          </w:p>
        </w:tc>
        <w:tc>
          <w:tcPr>
            <w:tcW w:w="1559" w:type="dxa"/>
            <w:tcBorders>
              <w:top w:val="single" w:sz="4" w:space="0" w:color="000000"/>
              <w:left w:val="single" w:sz="4" w:space="0" w:color="000000"/>
              <w:bottom w:val="single" w:sz="4" w:space="0" w:color="000000"/>
              <w:right w:val="single" w:sz="4" w:space="0" w:color="000000"/>
            </w:tcBorders>
          </w:tcPr>
          <w:p w14:paraId="13939EA5" w14:textId="651C59B0"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101BCE9D" w14:textId="1DB5FDD4" w:rsidR="002B290F" w:rsidRPr="00EA2505" w:rsidRDefault="002B290F" w:rsidP="002B290F">
            <w:pPr>
              <w:tabs>
                <w:tab w:val="left" w:pos="816"/>
                <w:tab w:val="left" w:pos="1079"/>
              </w:tabs>
              <w:ind w:right="147"/>
              <w:rPr>
                <w:color w:val="000000"/>
                <w:sz w:val="18"/>
                <w:szCs w:val="18"/>
              </w:rPr>
            </w:pPr>
            <w:r w:rsidRPr="00EA2505">
              <w:rPr>
                <w:sz w:val="18"/>
                <w:szCs w:val="18"/>
              </w:rPr>
              <w:t>INDICAR DIMENSIONES DE BARANDAS "</w:t>
            </w:r>
          </w:p>
        </w:tc>
        <w:tc>
          <w:tcPr>
            <w:tcW w:w="1985" w:type="dxa"/>
            <w:tcBorders>
              <w:top w:val="single" w:sz="4" w:space="0" w:color="000000"/>
              <w:left w:val="single" w:sz="4" w:space="0" w:color="000000"/>
              <w:bottom w:val="single" w:sz="4" w:space="0" w:color="000000"/>
              <w:right w:val="single" w:sz="4" w:space="0" w:color="000000"/>
            </w:tcBorders>
          </w:tcPr>
          <w:p w14:paraId="6964C789" w14:textId="03068DD2" w:rsidR="002B290F" w:rsidRPr="00EA2505" w:rsidRDefault="002B290F" w:rsidP="002B290F">
            <w:pPr>
              <w:tabs>
                <w:tab w:val="left" w:pos="816"/>
                <w:tab w:val="left" w:pos="1079"/>
              </w:tabs>
              <w:ind w:right="147"/>
              <w:rPr>
                <w:color w:val="000000"/>
                <w:sz w:val="18"/>
                <w:szCs w:val="18"/>
              </w:rPr>
            </w:pPr>
            <w:r w:rsidRPr="00EA2505">
              <w:rPr>
                <w:sz w:val="18"/>
                <w:szCs w:val="18"/>
              </w:rPr>
              <w:t>REGULABLE EN ALTURA CON SISTEMA HIDRAULICO</w:t>
            </w:r>
          </w:p>
        </w:tc>
      </w:tr>
      <w:tr w:rsidR="002B290F" w:rsidRPr="00EA2505" w14:paraId="77776CB8" w14:textId="77777777" w:rsidTr="00713390">
        <w:trPr>
          <w:trHeight w:val="485"/>
        </w:trPr>
        <w:tc>
          <w:tcPr>
            <w:tcW w:w="1641" w:type="dxa"/>
            <w:vMerge/>
            <w:shd w:val="clear" w:color="auto" w:fill="auto"/>
          </w:tcPr>
          <w:p w14:paraId="0D702EEC"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23C4C2CB" w14:textId="6C6FF3E5" w:rsidR="002B290F" w:rsidRPr="00EA2505" w:rsidRDefault="002B290F" w:rsidP="002B290F">
            <w:pPr>
              <w:tabs>
                <w:tab w:val="left" w:pos="816"/>
                <w:tab w:val="left" w:pos="1079"/>
              </w:tabs>
              <w:ind w:right="147"/>
            </w:pPr>
            <w:r w:rsidRPr="00EA2505">
              <w:rPr>
                <w:color w:val="000000"/>
              </w:rPr>
              <w:t>Mesa Pasteur</w:t>
            </w:r>
          </w:p>
        </w:tc>
        <w:tc>
          <w:tcPr>
            <w:tcW w:w="1559" w:type="dxa"/>
            <w:tcBorders>
              <w:top w:val="single" w:sz="4" w:space="0" w:color="000000"/>
              <w:left w:val="single" w:sz="4" w:space="0" w:color="000000"/>
              <w:bottom w:val="single" w:sz="4" w:space="0" w:color="000000"/>
              <w:right w:val="single" w:sz="4" w:space="0" w:color="000000"/>
            </w:tcBorders>
          </w:tcPr>
          <w:p w14:paraId="6FC02BD7" w14:textId="0BA99A8B" w:rsidR="002B290F" w:rsidRPr="00EA2505" w:rsidRDefault="002B290F" w:rsidP="002B290F">
            <w:pPr>
              <w:tabs>
                <w:tab w:val="left" w:pos="816"/>
                <w:tab w:val="left" w:pos="1079"/>
              </w:tabs>
              <w:ind w:right="147"/>
              <w:rPr>
                <w:color w:val="000000"/>
                <w:sz w:val="18"/>
                <w:szCs w:val="18"/>
              </w:rPr>
            </w:pPr>
            <w:r w:rsidRPr="00EA2505">
              <w:rPr>
                <w:sz w:val="18"/>
                <w:szCs w:val="18"/>
              </w:rPr>
              <w:t>ACERO INOXIDABLE CON ACABADO PULIDO EN SUPERFICIE</w:t>
            </w:r>
          </w:p>
        </w:tc>
        <w:tc>
          <w:tcPr>
            <w:tcW w:w="1559" w:type="dxa"/>
            <w:tcBorders>
              <w:top w:val="single" w:sz="4" w:space="0" w:color="000000"/>
              <w:left w:val="single" w:sz="4" w:space="0" w:color="000000"/>
              <w:bottom w:val="single" w:sz="4" w:space="0" w:color="000000"/>
              <w:right w:val="single" w:sz="4" w:space="0" w:color="000000"/>
            </w:tcBorders>
          </w:tcPr>
          <w:p w14:paraId="3505FE87" w14:textId="69D776EB" w:rsidR="002B290F" w:rsidRPr="00EA2505" w:rsidRDefault="002B290F" w:rsidP="002B290F">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E719BEB" w14:textId="2D7B6BE2" w:rsidR="002B290F" w:rsidRPr="00EA2505" w:rsidRDefault="002B290F" w:rsidP="002B290F">
            <w:pPr>
              <w:tabs>
                <w:tab w:val="left" w:pos="816"/>
                <w:tab w:val="left" w:pos="1079"/>
              </w:tabs>
              <w:ind w:right="147"/>
              <w:rPr>
                <w:color w:val="000000"/>
                <w:sz w:val="18"/>
                <w:szCs w:val="18"/>
              </w:rPr>
            </w:pPr>
            <w:r w:rsidRPr="00EA2505">
              <w:rPr>
                <w:sz w:val="18"/>
                <w:szCs w:val="18"/>
              </w:rPr>
              <w:t>4 RUEDAS CON FRENO; REGULABLE EN ALTURA, INDICAR RANGO</w:t>
            </w:r>
          </w:p>
        </w:tc>
      </w:tr>
      <w:tr w:rsidR="002B290F" w:rsidRPr="00EA2505" w14:paraId="23727D4C" w14:textId="77777777" w:rsidTr="00713390">
        <w:trPr>
          <w:trHeight w:val="485"/>
        </w:trPr>
        <w:tc>
          <w:tcPr>
            <w:tcW w:w="1641" w:type="dxa"/>
            <w:vMerge/>
            <w:shd w:val="clear" w:color="auto" w:fill="auto"/>
          </w:tcPr>
          <w:p w14:paraId="3B92D3B1" w14:textId="77777777" w:rsidR="002B290F" w:rsidRPr="00EA2505" w:rsidRDefault="002B290F" w:rsidP="002B290F">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AD00917" w14:textId="7BDF5D7F" w:rsidR="002B290F" w:rsidRPr="00EA2505" w:rsidRDefault="002B290F" w:rsidP="002B290F">
            <w:pPr>
              <w:tabs>
                <w:tab w:val="left" w:pos="816"/>
                <w:tab w:val="left" w:pos="1079"/>
              </w:tabs>
              <w:ind w:right="147"/>
            </w:pPr>
            <w:r w:rsidRPr="00EA2505">
              <w:rPr>
                <w:color w:val="000000"/>
              </w:rPr>
              <w:t>Mesa toma de muestra</w:t>
            </w:r>
          </w:p>
        </w:tc>
        <w:tc>
          <w:tcPr>
            <w:tcW w:w="1559" w:type="dxa"/>
            <w:tcBorders>
              <w:top w:val="single" w:sz="4" w:space="0" w:color="000000"/>
              <w:left w:val="single" w:sz="4" w:space="0" w:color="000000"/>
              <w:bottom w:val="single" w:sz="4" w:space="0" w:color="000000"/>
              <w:right w:val="single" w:sz="4" w:space="0" w:color="000000"/>
            </w:tcBorders>
          </w:tcPr>
          <w:p w14:paraId="735AAF28" w14:textId="049A85AA" w:rsidR="002B290F" w:rsidRPr="00EA2505" w:rsidRDefault="002B290F" w:rsidP="002B290F">
            <w:pPr>
              <w:tabs>
                <w:tab w:val="left" w:pos="816"/>
                <w:tab w:val="left" w:pos="1079"/>
              </w:tabs>
              <w:ind w:right="147"/>
              <w:rPr>
                <w:color w:val="000000"/>
                <w:sz w:val="18"/>
                <w:szCs w:val="18"/>
              </w:rPr>
            </w:pPr>
            <w:r w:rsidRPr="00EA2505">
              <w:rPr>
                <w:sz w:val="18"/>
                <w:szCs w:val="18"/>
              </w:rPr>
              <w:t>INDICAR, MATERIAL RESISTENTE CON CALIDAD INOXIDABLE, COLCHONETA ESPUMA ALTA DENSIDAD CON CUBIERTA LAVABLE</w:t>
            </w:r>
          </w:p>
        </w:tc>
        <w:tc>
          <w:tcPr>
            <w:tcW w:w="1559" w:type="dxa"/>
            <w:tcBorders>
              <w:top w:val="single" w:sz="4" w:space="0" w:color="000000"/>
              <w:left w:val="single" w:sz="4" w:space="0" w:color="000000"/>
              <w:bottom w:val="single" w:sz="4" w:space="0" w:color="000000"/>
              <w:right w:val="single" w:sz="4" w:space="0" w:color="000000"/>
            </w:tcBorders>
          </w:tcPr>
          <w:p w14:paraId="36C9BDDA" w14:textId="09FA0B76" w:rsidR="002B290F" w:rsidRPr="00EA2505" w:rsidRDefault="002B290F" w:rsidP="002B290F">
            <w:pPr>
              <w:tabs>
                <w:tab w:val="left" w:pos="816"/>
                <w:tab w:val="left" w:pos="1079"/>
              </w:tabs>
              <w:ind w:right="147"/>
              <w:rPr>
                <w:color w:val="000000"/>
                <w:sz w:val="18"/>
                <w:szCs w:val="18"/>
              </w:rPr>
            </w:pPr>
            <w:r w:rsidRPr="00EA2505">
              <w:rPr>
                <w:sz w:val="18"/>
                <w:szCs w:val="18"/>
              </w:rPr>
              <w:t xml:space="preserve">INDICAR LARGO, ANCHO, ALTO </w:t>
            </w:r>
          </w:p>
        </w:tc>
        <w:tc>
          <w:tcPr>
            <w:tcW w:w="1985" w:type="dxa"/>
            <w:tcBorders>
              <w:top w:val="single" w:sz="4" w:space="0" w:color="000000"/>
              <w:left w:val="single" w:sz="4" w:space="0" w:color="000000"/>
              <w:bottom w:val="single" w:sz="4" w:space="0" w:color="000000"/>
              <w:right w:val="single" w:sz="4" w:space="0" w:color="000000"/>
            </w:tcBorders>
          </w:tcPr>
          <w:p w14:paraId="69F97E63" w14:textId="72E69897" w:rsidR="002B290F" w:rsidRPr="00EA2505" w:rsidRDefault="002B290F" w:rsidP="002B290F">
            <w:pPr>
              <w:tabs>
                <w:tab w:val="left" w:pos="816"/>
                <w:tab w:val="left" w:pos="1079"/>
              </w:tabs>
              <w:ind w:right="147"/>
              <w:rPr>
                <w:color w:val="000000"/>
                <w:sz w:val="18"/>
                <w:szCs w:val="18"/>
              </w:rPr>
            </w:pPr>
            <w:r w:rsidRPr="00EA2505">
              <w:rPr>
                <w:sz w:val="18"/>
                <w:szCs w:val="18"/>
              </w:rPr>
              <w:t>INDICAR CANTIDAD CAJONES, RODABLE O FIJA</w:t>
            </w:r>
          </w:p>
        </w:tc>
      </w:tr>
      <w:tr w:rsidR="000C1CC3" w:rsidRPr="00EA2505" w14:paraId="25C35EA6" w14:textId="77777777" w:rsidTr="00D07A8E">
        <w:trPr>
          <w:trHeight w:val="485"/>
        </w:trPr>
        <w:tc>
          <w:tcPr>
            <w:tcW w:w="1641" w:type="dxa"/>
            <w:vMerge w:val="restart"/>
            <w:shd w:val="clear" w:color="auto" w:fill="auto"/>
          </w:tcPr>
          <w:p w14:paraId="7A3DA492" w14:textId="670F8794" w:rsidR="000C1CC3" w:rsidRPr="00EA2505" w:rsidRDefault="000C1CC3" w:rsidP="000C1CC3">
            <w:pPr>
              <w:tabs>
                <w:tab w:val="left" w:pos="816"/>
                <w:tab w:val="left" w:pos="1079"/>
              </w:tabs>
              <w:ind w:right="147"/>
            </w:pPr>
            <w:r w:rsidRPr="00EA2505">
              <w:t>PISO</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9DF7EAF" w14:textId="6E30D763" w:rsidR="000C1CC3" w:rsidRPr="00EA2505" w:rsidRDefault="000C1CC3" w:rsidP="000C1CC3">
            <w:pPr>
              <w:tabs>
                <w:tab w:val="left" w:pos="816"/>
                <w:tab w:val="left" w:pos="1079"/>
              </w:tabs>
              <w:ind w:right="147"/>
            </w:pPr>
            <w:r w:rsidRPr="00EA2505">
              <w:rPr>
                <w:color w:val="000000"/>
              </w:rPr>
              <w:t>Piso cirujano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8A923" w14:textId="7505FDD7"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295E44BA" w14:textId="710AB1FB"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7E0BCCF9" w14:textId="5D43CB88"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 RESPALDO Y BRAZOS REGULABLES</w:t>
            </w:r>
          </w:p>
        </w:tc>
      </w:tr>
      <w:tr w:rsidR="000C1CC3" w:rsidRPr="00EA2505" w14:paraId="33F54565" w14:textId="77777777" w:rsidTr="00D07A8E">
        <w:trPr>
          <w:trHeight w:val="485"/>
        </w:trPr>
        <w:tc>
          <w:tcPr>
            <w:tcW w:w="1641" w:type="dxa"/>
            <w:vMerge/>
            <w:shd w:val="clear" w:color="auto" w:fill="auto"/>
          </w:tcPr>
          <w:p w14:paraId="49BCAFC7"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66B037B6" w14:textId="05504475" w:rsidR="000C1CC3" w:rsidRPr="00EA2505" w:rsidRDefault="000C1CC3" w:rsidP="000C1CC3">
            <w:pPr>
              <w:tabs>
                <w:tab w:val="left" w:pos="816"/>
                <w:tab w:val="left" w:pos="1079"/>
              </w:tabs>
              <w:ind w:right="147"/>
              <w:rPr>
                <w:color w:val="000000"/>
              </w:rPr>
            </w:pPr>
            <w:r w:rsidRPr="00EA2505">
              <w:rPr>
                <w:color w:val="000000"/>
              </w:rPr>
              <w:t>Piso clínico</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FD81C" w14:textId="01E80C08"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MATERIAL CON CALIDAD INOXIDABLE; ASIENTO DE </w:t>
            </w:r>
            <w:r w:rsidRPr="00EA2505">
              <w:rPr>
                <w:color w:val="000000"/>
                <w:sz w:val="18"/>
                <w:szCs w:val="18"/>
              </w:rPr>
              <w:lastRenderedPageBreak/>
              <w:t>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38FCB11F" w14:textId="425ACCA4" w:rsidR="000C1CC3" w:rsidRPr="00EA2505" w:rsidRDefault="000C1CC3" w:rsidP="000C1CC3">
            <w:pPr>
              <w:tabs>
                <w:tab w:val="left" w:pos="816"/>
                <w:tab w:val="left" w:pos="1079"/>
              </w:tabs>
              <w:ind w:right="147"/>
              <w:rPr>
                <w:color w:val="000000"/>
                <w:sz w:val="18"/>
                <w:szCs w:val="18"/>
              </w:rPr>
            </w:pPr>
            <w:r w:rsidRPr="00EA2505">
              <w:rPr>
                <w:sz w:val="18"/>
                <w:szCs w:val="18"/>
              </w:rPr>
              <w:lastRenderedPageBreak/>
              <w:t>INDICAR</w:t>
            </w:r>
          </w:p>
        </w:tc>
        <w:tc>
          <w:tcPr>
            <w:tcW w:w="1985" w:type="dxa"/>
            <w:tcBorders>
              <w:top w:val="single" w:sz="4" w:space="0" w:color="000000"/>
              <w:left w:val="single" w:sz="4" w:space="0" w:color="000000"/>
              <w:bottom w:val="single" w:sz="4" w:space="0" w:color="000000"/>
              <w:right w:val="single" w:sz="4" w:space="0" w:color="000000"/>
            </w:tcBorders>
          </w:tcPr>
          <w:p w14:paraId="115639D4" w14:textId="0CE3F754"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6ECFE18A" w14:textId="77777777" w:rsidTr="00D07A8E">
        <w:trPr>
          <w:trHeight w:val="485"/>
        </w:trPr>
        <w:tc>
          <w:tcPr>
            <w:tcW w:w="1641" w:type="dxa"/>
            <w:vMerge/>
            <w:shd w:val="clear" w:color="auto" w:fill="auto"/>
          </w:tcPr>
          <w:p w14:paraId="25D3D9AE"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B52B4B6" w14:textId="1B5A4B2B" w:rsidR="000C1CC3" w:rsidRPr="00EA2505" w:rsidRDefault="000C1CC3" w:rsidP="000C1CC3">
            <w:pPr>
              <w:tabs>
                <w:tab w:val="left" w:pos="816"/>
                <w:tab w:val="left" w:pos="1079"/>
              </w:tabs>
              <w:ind w:right="147"/>
              <w:rPr>
                <w:color w:val="000000"/>
              </w:rPr>
            </w:pPr>
            <w:r w:rsidRPr="00EA2505">
              <w:rPr>
                <w:color w:val="000000"/>
              </w:rPr>
              <w:t>Piso taburete</w:t>
            </w:r>
          </w:p>
        </w:tc>
        <w:tc>
          <w:tcPr>
            <w:tcW w:w="1559" w:type="dxa"/>
            <w:tcBorders>
              <w:top w:val="single" w:sz="4" w:space="0" w:color="000000"/>
              <w:left w:val="single" w:sz="4" w:space="0" w:color="000000"/>
              <w:bottom w:val="single" w:sz="4" w:space="0" w:color="000000"/>
              <w:right w:val="single" w:sz="4" w:space="0" w:color="000000"/>
            </w:tcBorders>
            <w:vAlign w:val="center"/>
          </w:tcPr>
          <w:p w14:paraId="4F4B5514" w14:textId="3E224A2D"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747D3A51" w14:textId="30697D21"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3EEB956A" w14:textId="2093F99B"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06F4ED64" w14:textId="77777777" w:rsidTr="00D07A8E">
        <w:trPr>
          <w:trHeight w:val="485"/>
        </w:trPr>
        <w:tc>
          <w:tcPr>
            <w:tcW w:w="1641" w:type="dxa"/>
            <w:vMerge/>
            <w:tcBorders>
              <w:bottom w:val="single" w:sz="4" w:space="0" w:color="000000"/>
            </w:tcBorders>
            <w:shd w:val="clear" w:color="auto" w:fill="auto"/>
          </w:tcPr>
          <w:p w14:paraId="02CE7F92"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700AD53" w14:textId="64F434A5" w:rsidR="000C1CC3" w:rsidRPr="00EA2505" w:rsidRDefault="000C1CC3" w:rsidP="000C1CC3">
            <w:pPr>
              <w:tabs>
                <w:tab w:val="left" w:pos="816"/>
                <w:tab w:val="left" w:pos="1079"/>
              </w:tabs>
              <w:ind w:right="147"/>
              <w:rPr>
                <w:color w:val="000000"/>
              </w:rPr>
            </w:pPr>
            <w:r w:rsidRPr="00EA2505">
              <w:rPr>
                <w:color w:val="000000"/>
              </w:rPr>
              <w:t>Piso taburete con respaldo</w:t>
            </w:r>
          </w:p>
        </w:tc>
        <w:tc>
          <w:tcPr>
            <w:tcW w:w="1559" w:type="dxa"/>
            <w:tcBorders>
              <w:top w:val="single" w:sz="4" w:space="0" w:color="000000"/>
              <w:left w:val="single" w:sz="4" w:space="0" w:color="000000"/>
              <w:bottom w:val="single" w:sz="4" w:space="0" w:color="000000"/>
              <w:right w:val="single" w:sz="4" w:space="0" w:color="000000"/>
            </w:tcBorders>
            <w:vAlign w:val="center"/>
          </w:tcPr>
          <w:p w14:paraId="16C93D6E" w14:textId="44846DD3"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Y RESPALDO DE ESPUMA DE ALTA DENSIDAD; CUBIERTA LAVABLE</w:t>
            </w:r>
          </w:p>
        </w:tc>
        <w:tc>
          <w:tcPr>
            <w:tcW w:w="1559" w:type="dxa"/>
            <w:tcBorders>
              <w:top w:val="single" w:sz="4" w:space="0" w:color="000000"/>
              <w:left w:val="single" w:sz="4" w:space="0" w:color="000000"/>
              <w:bottom w:val="single" w:sz="4" w:space="0" w:color="000000"/>
              <w:right w:val="single" w:sz="4" w:space="0" w:color="000000"/>
            </w:tcBorders>
          </w:tcPr>
          <w:p w14:paraId="42F883A9" w14:textId="59F234C0"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00062638" w14:textId="67DB699A"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w:t>
            </w:r>
          </w:p>
        </w:tc>
      </w:tr>
      <w:tr w:rsidR="000C1CC3" w:rsidRPr="00EA2505" w14:paraId="7673A57A" w14:textId="77777777" w:rsidTr="00D07A8E">
        <w:trPr>
          <w:trHeight w:val="485"/>
        </w:trPr>
        <w:tc>
          <w:tcPr>
            <w:tcW w:w="1641" w:type="dxa"/>
            <w:tcBorders>
              <w:bottom w:val="single" w:sz="4" w:space="0" w:color="000000"/>
            </w:tcBorders>
            <w:shd w:val="clear" w:color="auto" w:fill="auto"/>
          </w:tcPr>
          <w:p w14:paraId="09B83E58" w14:textId="7A856DF9" w:rsidR="000C1CC3" w:rsidRPr="00EA2505" w:rsidRDefault="000C1CC3" w:rsidP="000C1CC3">
            <w:pPr>
              <w:tabs>
                <w:tab w:val="left" w:pos="816"/>
                <w:tab w:val="left" w:pos="1079"/>
              </w:tabs>
              <w:ind w:right="147"/>
            </w:pPr>
            <w:r w:rsidRPr="00EA2505">
              <w:t>SILLA</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7C3C7880" w14:textId="7D6BB469" w:rsidR="000C1CC3" w:rsidRPr="00EA2505" w:rsidRDefault="000C1CC3" w:rsidP="000C1CC3">
            <w:pPr>
              <w:tabs>
                <w:tab w:val="left" w:pos="816"/>
                <w:tab w:val="left" w:pos="1079"/>
              </w:tabs>
              <w:ind w:right="147"/>
              <w:rPr>
                <w:color w:val="000000"/>
              </w:rPr>
            </w:pPr>
            <w:r w:rsidRPr="00EA2505">
              <w:rPr>
                <w:color w:val="000000"/>
              </w:rPr>
              <w:t>Silla parto vertical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00917DA" w14:textId="27762174"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MATERIAL LAVABLE </w:t>
            </w:r>
          </w:p>
        </w:tc>
        <w:tc>
          <w:tcPr>
            <w:tcW w:w="1559" w:type="dxa"/>
            <w:tcBorders>
              <w:top w:val="single" w:sz="4" w:space="0" w:color="000000"/>
              <w:left w:val="single" w:sz="4" w:space="0" w:color="000000"/>
              <w:bottom w:val="single" w:sz="4" w:space="0" w:color="000000"/>
              <w:right w:val="single" w:sz="4" w:space="0" w:color="000000"/>
            </w:tcBorders>
          </w:tcPr>
          <w:p w14:paraId="2E3C0E0C" w14:textId="3BDE9AD1"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36E7D218" w14:textId="676F1EEC" w:rsidR="000C1CC3" w:rsidRPr="00EA2505" w:rsidRDefault="000C1CC3" w:rsidP="000C1CC3">
            <w:pPr>
              <w:tabs>
                <w:tab w:val="left" w:pos="816"/>
                <w:tab w:val="left" w:pos="1079"/>
              </w:tabs>
              <w:ind w:right="147"/>
              <w:rPr>
                <w:color w:val="000000"/>
                <w:sz w:val="18"/>
                <w:szCs w:val="18"/>
              </w:rPr>
            </w:pPr>
            <w:r w:rsidRPr="00EA2505">
              <w:rPr>
                <w:sz w:val="18"/>
                <w:szCs w:val="18"/>
              </w:rPr>
              <w:t>INCLUYE PISO CON 4 PATAS CONICAS</w:t>
            </w:r>
          </w:p>
        </w:tc>
      </w:tr>
      <w:tr w:rsidR="000C1CC3" w:rsidRPr="00EA2505" w14:paraId="190908F0" w14:textId="77777777" w:rsidTr="00D07A8E">
        <w:trPr>
          <w:trHeight w:val="485"/>
        </w:trPr>
        <w:tc>
          <w:tcPr>
            <w:tcW w:w="1641" w:type="dxa"/>
            <w:vMerge w:val="restart"/>
            <w:shd w:val="clear" w:color="auto" w:fill="auto"/>
          </w:tcPr>
          <w:p w14:paraId="68BCAA9C" w14:textId="74A6DE3E" w:rsidR="000C1CC3" w:rsidRPr="00EA2505" w:rsidRDefault="000C1CC3" w:rsidP="000C1CC3">
            <w:pPr>
              <w:tabs>
                <w:tab w:val="left" w:pos="816"/>
                <w:tab w:val="left" w:pos="1079"/>
              </w:tabs>
              <w:ind w:right="147"/>
            </w:pPr>
            <w:r w:rsidRPr="00EA2505">
              <w:t>SILLA DE RUEDAS</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8EA2161" w14:textId="224CD438" w:rsidR="000C1CC3" w:rsidRPr="00EA2505" w:rsidRDefault="000C1CC3" w:rsidP="000C1CC3">
            <w:pPr>
              <w:tabs>
                <w:tab w:val="left" w:pos="816"/>
                <w:tab w:val="left" w:pos="1079"/>
              </w:tabs>
              <w:ind w:right="147"/>
              <w:rPr>
                <w:color w:val="000000"/>
              </w:rPr>
            </w:pPr>
            <w:r w:rsidRPr="00EA2505">
              <w:rPr>
                <w:color w:val="000000"/>
              </w:rPr>
              <w:t>Silla de ruedas adulto</w:t>
            </w:r>
          </w:p>
        </w:tc>
        <w:tc>
          <w:tcPr>
            <w:tcW w:w="1559" w:type="dxa"/>
            <w:tcBorders>
              <w:top w:val="single" w:sz="4" w:space="0" w:color="000000"/>
              <w:left w:val="single" w:sz="4" w:space="0" w:color="000000"/>
              <w:bottom w:val="single" w:sz="4" w:space="0" w:color="auto"/>
              <w:right w:val="single" w:sz="4" w:space="0" w:color="000000"/>
            </w:tcBorders>
            <w:vAlign w:val="center"/>
          </w:tcPr>
          <w:p w14:paraId="544979AC" w14:textId="79EE24E5"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auto"/>
              <w:right w:val="single" w:sz="4" w:space="0" w:color="000000"/>
            </w:tcBorders>
          </w:tcPr>
          <w:p w14:paraId="2D4BE6A0" w14:textId="65E6216F"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auto"/>
              <w:right w:val="single" w:sz="4" w:space="0" w:color="000000"/>
            </w:tcBorders>
          </w:tcPr>
          <w:p w14:paraId="390F3FA2" w14:textId="2D0225BE"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roofErr w:type="gramStart"/>
            <w:r w:rsidRPr="00EA2505">
              <w:rPr>
                <w:sz w:val="18"/>
                <w:szCs w:val="18"/>
              </w:rPr>
              <w:t>INDEPENDIENTES;,</w:t>
            </w:r>
            <w:proofErr w:type="gramEnd"/>
            <w:r w:rsidRPr="00EA2505">
              <w:rPr>
                <w:sz w:val="18"/>
                <w:szCs w:val="18"/>
              </w:rPr>
              <w:t xml:space="preserve"> APOYA BRAZO ABATIBLE; </w:t>
            </w:r>
          </w:p>
        </w:tc>
      </w:tr>
      <w:tr w:rsidR="000C1CC3" w:rsidRPr="00EA2505" w14:paraId="1D4772D7" w14:textId="77777777" w:rsidTr="00D07A8E">
        <w:trPr>
          <w:trHeight w:val="485"/>
        </w:trPr>
        <w:tc>
          <w:tcPr>
            <w:tcW w:w="1641" w:type="dxa"/>
            <w:vMerge/>
            <w:shd w:val="clear" w:color="auto" w:fill="auto"/>
          </w:tcPr>
          <w:p w14:paraId="68AEBE52" w14:textId="77777777" w:rsidR="000C1CC3" w:rsidRPr="00EA2505" w:rsidRDefault="000C1CC3" w:rsidP="000C1CC3">
            <w:pPr>
              <w:tabs>
                <w:tab w:val="left" w:pos="816"/>
                <w:tab w:val="left" w:pos="1079"/>
              </w:tabs>
              <w:ind w:right="147"/>
            </w:pP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2C837A5" w14:textId="67EAA3E1" w:rsidR="000C1CC3" w:rsidRPr="00EA2505" w:rsidRDefault="000C1CC3" w:rsidP="000C1CC3">
            <w:pPr>
              <w:tabs>
                <w:tab w:val="left" w:pos="816"/>
                <w:tab w:val="left" w:pos="1079"/>
              </w:tabs>
              <w:ind w:right="147"/>
              <w:rPr>
                <w:color w:val="000000"/>
              </w:rPr>
            </w:pPr>
            <w:r w:rsidRPr="00EA2505">
              <w:rPr>
                <w:color w:val="000000"/>
              </w:rPr>
              <w:t>Silla de ruedas bariátrica</w:t>
            </w:r>
          </w:p>
        </w:tc>
        <w:tc>
          <w:tcPr>
            <w:tcW w:w="1559" w:type="dxa"/>
            <w:tcBorders>
              <w:top w:val="single" w:sz="4" w:space="0" w:color="auto"/>
              <w:left w:val="single" w:sz="4" w:space="0" w:color="000000"/>
              <w:bottom w:val="single" w:sz="4" w:space="0" w:color="000000"/>
              <w:right w:val="single" w:sz="4" w:space="0" w:color="000000"/>
            </w:tcBorders>
            <w:vAlign w:val="center"/>
          </w:tcPr>
          <w:p w14:paraId="50F648EA" w14:textId="400A6984"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ESTRUCTURA REFORZADA; ASIENTO Y RESPALDO LAVABLE </w:t>
            </w:r>
          </w:p>
        </w:tc>
        <w:tc>
          <w:tcPr>
            <w:tcW w:w="1559" w:type="dxa"/>
            <w:tcBorders>
              <w:top w:val="single" w:sz="4" w:space="0" w:color="auto"/>
              <w:left w:val="single" w:sz="4" w:space="0" w:color="000000"/>
              <w:bottom w:val="single" w:sz="4" w:space="0" w:color="000000"/>
              <w:right w:val="single" w:sz="4" w:space="0" w:color="000000"/>
            </w:tcBorders>
          </w:tcPr>
          <w:p w14:paraId="47D58782" w14:textId="489D938A"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auto"/>
              <w:left w:val="single" w:sz="4" w:space="0" w:color="000000"/>
              <w:bottom w:val="single" w:sz="4" w:space="0" w:color="000000"/>
              <w:right w:val="single" w:sz="4" w:space="0" w:color="000000"/>
            </w:tcBorders>
          </w:tcPr>
          <w:p w14:paraId="260B5EFA" w14:textId="466EB3FA"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roofErr w:type="gramStart"/>
            <w:r w:rsidRPr="00EA2505">
              <w:rPr>
                <w:sz w:val="18"/>
                <w:szCs w:val="18"/>
              </w:rPr>
              <w:t>INDEPENDIENTES;,</w:t>
            </w:r>
            <w:proofErr w:type="gramEnd"/>
            <w:r w:rsidRPr="00EA2505">
              <w:rPr>
                <w:sz w:val="18"/>
                <w:szCs w:val="18"/>
              </w:rPr>
              <w:t xml:space="preserve"> APOYA BRAZO ABATIBLE; CAPACIDAD MINIMA 180 KG </w:t>
            </w:r>
          </w:p>
        </w:tc>
      </w:tr>
      <w:tr w:rsidR="000C1CC3" w:rsidRPr="00EA2505" w14:paraId="07FB0C65" w14:textId="77777777" w:rsidTr="00D07A8E">
        <w:trPr>
          <w:trHeight w:val="485"/>
        </w:trPr>
        <w:tc>
          <w:tcPr>
            <w:tcW w:w="1641" w:type="dxa"/>
            <w:vMerge/>
            <w:shd w:val="clear" w:color="auto" w:fill="auto"/>
          </w:tcPr>
          <w:p w14:paraId="172A771B"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32810C3" w14:textId="598F4DCE" w:rsidR="000C1CC3" w:rsidRPr="00EA2505" w:rsidRDefault="000C1CC3" w:rsidP="000C1CC3">
            <w:pPr>
              <w:tabs>
                <w:tab w:val="left" w:pos="816"/>
                <w:tab w:val="left" w:pos="1079"/>
              </w:tabs>
              <w:ind w:right="147"/>
              <w:rPr>
                <w:color w:val="000000"/>
              </w:rPr>
            </w:pPr>
            <w:r w:rsidRPr="00EA2505">
              <w:rPr>
                <w:color w:val="000000"/>
              </w:rPr>
              <w:t>Silla de ruedas eléctrica</w:t>
            </w:r>
          </w:p>
        </w:tc>
        <w:tc>
          <w:tcPr>
            <w:tcW w:w="1559" w:type="dxa"/>
            <w:tcBorders>
              <w:top w:val="single" w:sz="4" w:space="0" w:color="000000"/>
              <w:left w:val="single" w:sz="4" w:space="0" w:color="000000"/>
              <w:bottom w:val="single" w:sz="4" w:space="0" w:color="000000"/>
              <w:right w:val="single" w:sz="4" w:space="0" w:color="000000"/>
            </w:tcBorders>
            <w:vAlign w:val="center"/>
          </w:tcPr>
          <w:p w14:paraId="728B7548" w14:textId="6A7EBE66"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DE ALTA RESISTENCIA;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0C4C6852" w14:textId="6031E468"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 AJUSTE DE ALTURA</w:t>
            </w:r>
          </w:p>
        </w:tc>
        <w:tc>
          <w:tcPr>
            <w:tcW w:w="1985" w:type="dxa"/>
            <w:tcBorders>
              <w:top w:val="single" w:sz="4" w:space="0" w:color="000000"/>
              <w:left w:val="single" w:sz="4" w:space="0" w:color="000000"/>
              <w:bottom w:val="single" w:sz="4" w:space="0" w:color="000000"/>
              <w:right w:val="single" w:sz="4" w:space="0" w:color="000000"/>
            </w:tcBorders>
          </w:tcPr>
          <w:p w14:paraId="4317ED65" w14:textId="1FFB6260"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
        </w:tc>
      </w:tr>
      <w:tr w:rsidR="000C1CC3" w:rsidRPr="00EA2505" w14:paraId="25208B9F" w14:textId="77777777" w:rsidTr="00D07A8E">
        <w:trPr>
          <w:trHeight w:val="485"/>
        </w:trPr>
        <w:tc>
          <w:tcPr>
            <w:tcW w:w="1641" w:type="dxa"/>
            <w:vMerge/>
            <w:shd w:val="clear" w:color="auto" w:fill="auto"/>
          </w:tcPr>
          <w:p w14:paraId="4E52E153"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C9B0FAE" w14:textId="4746E769" w:rsidR="000C1CC3" w:rsidRPr="00EA2505" w:rsidRDefault="000C1CC3" w:rsidP="000C1CC3">
            <w:pPr>
              <w:tabs>
                <w:tab w:val="left" w:pos="816"/>
                <w:tab w:val="left" w:pos="1079"/>
              </w:tabs>
              <w:ind w:right="147"/>
              <w:rPr>
                <w:color w:val="000000"/>
              </w:rPr>
            </w:pPr>
            <w:r w:rsidRPr="00EA2505">
              <w:rPr>
                <w:color w:val="000000"/>
              </w:rPr>
              <w:t>Silla de ruedas infantil</w:t>
            </w:r>
          </w:p>
        </w:tc>
        <w:tc>
          <w:tcPr>
            <w:tcW w:w="1559" w:type="dxa"/>
            <w:tcBorders>
              <w:top w:val="single" w:sz="4" w:space="0" w:color="000000"/>
              <w:left w:val="single" w:sz="4" w:space="0" w:color="000000"/>
              <w:bottom w:val="single" w:sz="4" w:space="0" w:color="000000"/>
              <w:right w:val="single" w:sz="4" w:space="0" w:color="000000"/>
            </w:tcBorders>
            <w:vAlign w:val="center"/>
          </w:tcPr>
          <w:p w14:paraId="47880BC5" w14:textId="1B5B39E8"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783A32C1" w14:textId="75144A5C"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43B580F2" w14:textId="09F9CD94" w:rsidR="000C1CC3" w:rsidRPr="00EA2505" w:rsidRDefault="000C1CC3" w:rsidP="000C1CC3">
            <w:pPr>
              <w:tabs>
                <w:tab w:val="left" w:pos="816"/>
                <w:tab w:val="left" w:pos="1079"/>
              </w:tabs>
              <w:ind w:right="147"/>
              <w:rPr>
                <w:color w:val="000000"/>
                <w:sz w:val="18"/>
                <w:szCs w:val="18"/>
              </w:rPr>
            </w:pPr>
            <w:r w:rsidRPr="00EA2505">
              <w:rPr>
                <w:sz w:val="18"/>
                <w:szCs w:val="18"/>
              </w:rPr>
              <w:t xml:space="preserve">PLEGABLE; INDICAR FRENOS, DESCANSA PIES, </w:t>
            </w:r>
          </w:p>
        </w:tc>
      </w:tr>
      <w:tr w:rsidR="000C1CC3" w:rsidRPr="00EA2505" w14:paraId="1777F3D9" w14:textId="77777777" w:rsidTr="00D07A8E">
        <w:trPr>
          <w:trHeight w:val="485"/>
        </w:trPr>
        <w:tc>
          <w:tcPr>
            <w:tcW w:w="1641" w:type="dxa"/>
            <w:vMerge/>
            <w:shd w:val="clear" w:color="auto" w:fill="auto"/>
          </w:tcPr>
          <w:p w14:paraId="4AD8B3B7" w14:textId="555B34B1" w:rsidR="000C1CC3" w:rsidRPr="00EA2505" w:rsidRDefault="000C1CC3" w:rsidP="000C1CC3">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76734560" w14:textId="5D029D09" w:rsidR="000C1CC3" w:rsidRPr="00EA2505" w:rsidRDefault="000C1CC3" w:rsidP="000C1CC3">
            <w:pPr>
              <w:tabs>
                <w:tab w:val="left" w:pos="816"/>
                <w:tab w:val="left" w:pos="1079"/>
              </w:tabs>
              <w:ind w:right="147"/>
              <w:rPr>
                <w:color w:val="000000"/>
              </w:rPr>
            </w:pPr>
            <w:r w:rsidRPr="00EA2505">
              <w:rPr>
                <w:color w:val="000000"/>
              </w:rPr>
              <w:t>Silla de ruedas neurológica adulto</w:t>
            </w:r>
          </w:p>
        </w:tc>
        <w:tc>
          <w:tcPr>
            <w:tcW w:w="1559" w:type="dxa"/>
            <w:tcBorders>
              <w:top w:val="single" w:sz="4" w:space="0" w:color="000000"/>
              <w:bottom w:val="single" w:sz="4" w:space="0" w:color="000000"/>
            </w:tcBorders>
            <w:vAlign w:val="center"/>
          </w:tcPr>
          <w:p w14:paraId="15DDFD73" w14:textId="15C92D82"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bottom w:val="single" w:sz="4" w:space="0" w:color="000000"/>
              <w:right w:val="single" w:sz="4" w:space="0" w:color="000000"/>
            </w:tcBorders>
          </w:tcPr>
          <w:p w14:paraId="0F9A46AE" w14:textId="2675B0CC" w:rsidR="000C1CC3" w:rsidRPr="00EA2505" w:rsidRDefault="000C1CC3" w:rsidP="000C1CC3">
            <w:pPr>
              <w:tabs>
                <w:tab w:val="left" w:pos="816"/>
                <w:tab w:val="left" w:pos="1079"/>
              </w:tabs>
              <w:ind w:right="147"/>
              <w:rPr>
                <w:color w:val="000000"/>
                <w:sz w:val="18"/>
                <w:szCs w:val="18"/>
              </w:rPr>
            </w:pPr>
            <w:r w:rsidRPr="00EA2505">
              <w:rPr>
                <w:sz w:val="18"/>
                <w:szCs w:val="18"/>
              </w:rPr>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3F39622B" w14:textId="4F504BEE" w:rsidR="000C1CC3" w:rsidRPr="00EA2505" w:rsidRDefault="000C1CC3" w:rsidP="000C1CC3">
            <w:pPr>
              <w:tabs>
                <w:tab w:val="left" w:pos="816"/>
                <w:tab w:val="left" w:pos="1079"/>
              </w:tabs>
              <w:ind w:right="147"/>
              <w:rPr>
                <w:color w:val="000000"/>
                <w:sz w:val="18"/>
                <w:szCs w:val="18"/>
              </w:rPr>
            </w:pPr>
            <w:r w:rsidRPr="00EA2505">
              <w:rPr>
                <w:sz w:val="18"/>
                <w:szCs w:val="18"/>
              </w:rPr>
              <w:t>PLEGABLE, INCLUIR COJINES, CAPACIDAD MINIMA 120 KG, RESPALDO REGULABLE</w:t>
            </w:r>
          </w:p>
        </w:tc>
      </w:tr>
      <w:tr w:rsidR="000C1CC3" w:rsidRPr="00EA2505" w14:paraId="78ED84D3" w14:textId="77777777" w:rsidTr="00D07A8E">
        <w:trPr>
          <w:trHeight w:val="485"/>
        </w:trPr>
        <w:tc>
          <w:tcPr>
            <w:tcW w:w="1641" w:type="dxa"/>
            <w:vMerge/>
            <w:tcBorders>
              <w:bottom w:val="single" w:sz="4" w:space="0" w:color="000000"/>
            </w:tcBorders>
            <w:shd w:val="clear" w:color="auto" w:fill="auto"/>
          </w:tcPr>
          <w:p w14:paraId="6FD298B5" w14:textId="77777777" w:rsidR="000C1CC3" w:rsidRPr="00EA2505" w:rsidRDefault="000C1CC3" w:rsidP="000C1CC3">
            <w:pPr>
              <w:tabs>
                <w:tab w:val="left" w:pos="816"/>
                <w:tab w:val="left" w:pos="1079"/>
              </w:tabs>
              <w:ind w:right="147"/>
            </w:pPr>
          </w:p>
        </w:tc>
        <w:tc>
          <w:tcPr>
            <w:tcW w:w="1560" w:type="dxa"/>
            <w:tcBorders>
              <w:top w:val="nil"/>
              <w:bottom w:val="single" w:sz="4" w:space="0" w:color="auto"/>
              <w:right w:val="single" w:sz="4" w:space="0" w:color="auto"/>
            </w:tcBorders>
            <w:shd w:val="clear" w:color="auto" w:fill="auto"/>
            <w:vAlign w:val="bottom"/>
          </w:tcPr>
          <w:p w14:paraId="7D393F87" w14:textId="222F3671" w:rsidR="000C1CC3" w:rsidRPr="00EA2505" w:rsidRDefault="000C1CC3" w:rsidP="000C1CC3">
            <w:pPr>
              <w:tabs>
                <w:tab w:val="left" w:pos="816"/>
                <w:tab w:val="left" w:pos="1079"/>
              </w:tabs>
              <w:ind w:right="147"/>
              <w:rPr>
                <w:color w:val="000000"/>
              </w:rPr>
            </w:pPr>
            <w:r w:rsidRPr="00EA2505">
              <w:rPr>
                <w:color w:val="000000"/>
              </w:rPr>
              <w:t>Silla de ruedas neurológica infantil</w:t>
            </w:r>
          </w:p>
        </w:tc>
        <w:tc>
          <w:tcPr>
            <w:tcW w:w="1559" w:type="dxa"/>
            <w:tcBorders>
              <w:top w:val="single" w:sz="4" w:space="0" w:color="000000"/>
              <w:bottom w:val="single" w:sz="4" w:space="0" w:color="000000"/>
            </w:tcBorders>
            <w:vAlign w:val="center"/>
          </w:tcPr>
          <w:p w14:paraId="109F16AB" w14:textId="61E39EDA"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w:t>
            </w:r>
            <w:r w:rsidRPr="00EA2505">
              <w:rPr>
                <w:color w:val="000000"/>
                <w:sz w:val="18"/>
                <w:szCs w:val="18"/>
              </w:rPr>
              <w:lastRenderedPageBreak/>
              <w:t xml:space="preserve">RESPALDO LAVABLE </w:t>
            </w:r>
          </w:p>
        </w:tc>
        <w:tc>
          <w:tcPr>
            <w:tcW w:w="1559" w:type="dxa"/>
            <w:tcBorders>
              <w:top w:val="single" w:sz="4" w:space="0" w:color="000000"/>
              <w:bottom w:val="single" w:sz="4" w:space="0" w:color="000000"/>
              <w:right w:val="single" w:sz="4" w:space="0" w:color="000000"/>
            </w:tcBorders>
          </w:tcPr>
          <w:p w14:paraId="1502706C" w14:textId="0C0C41E0" w:rsidR="000C1CC3" w:rsidRPr="00EA2505" w:rsidRDefault="000C1CC3" w:rsidP="000C1CC3">
            <w:pPr>
              <w:tabs>
                <w:tab w:val="left" w:pos="816"/>
                <w:tab w:val="left" w:pos="1079"/>
              </w:tabs>
              <w:ind w:right="147"/>
              <w:rPr>
                <w:color w:val="000000"/>
                <w:sz w:val="18"/>
                <w:szCs w:val="18"/>
              </w:rPr>
            </w:pPr>
            <w:r w:rsidRPr="00EA2505">
              <w:rPr>
                <w:sz w:val="18"/>
                <w:szCs w:val="18"/>
              </w:rPr>
              <w:lastRenderedPageBreak/>
              <w:t>INDICAR TAMAÑO ASIENTO</w:t>
            </w:r>
          </w:p>
        </w:tc>
        <w:tc>
          <w:tcPr>
            <w:tcW w:w="1985" w:type="dxa"/>
            <w:tcBorders>
              <w:top w:val="single" w:sz="4" w:space="0" w:color="000000"/>
              <w:left w:val="single" w:sz="4" w:space="0" w:color="000000"/>
              <w:bottom w:val="single" w:sz="4" w:space="0" w:color="000000"/>
              <w:right w:val="single" w:sz="4" w:space="0" w:color="000000"/>
            </w:tcBorders>
          </w:tcPr>
          <w:p w14:paraId="18470DEA" w14:textId="567DC6E5" w:rsidR="000C1CC3" w:rsidRPr="00EA2505" w:rsidRDefault="000C1CC3" w:rsidP="000C1CC3">
            <w:pPr>
              <w:tabs>
                <w:tab w:val="left" w:pos="816"/>
                <w:tab w:val="left" w:pos="1079"/>
              </w:tabs>
              <w:ind w:right="147"/>
              <w:rPr>
                <w:color w:val="000000"/>
                <w:sz w:val="18"/>
                <w:szCs w:val="18"/>
              </w:rPr>
            </w:pPr>
            <w:r w:rsidRPr="00EA2505">
              <w:rPr>
                <w:sz w:val="18"/>
                <w:szCs w:val="18"/>
              </w:rPr>
              <w:t>PLEGABLE, INCLUIR COJINES, RESPALDO REGULABLE</w:t>
            </w:r>
          </w:p>
        </w:tc>
      </w:tr>
      <w:tr w:rsidR="000C1CC3" w:rsidRPr="00EA2505" w14:paraId="7EC71717" w14:textId="77777777" w:rsidTr="00D07A8E">
        <w:trPr>
          <w:trHeight w:val="485"/>
        </w:trPr>
        <w:tc>
          <w:tcPr>
            <w:tcW w:w="1641" w:type="dxa"/>
            <w:vMerge w:val="restart"/>
            <w:tcBorders>
              <w:top w:val="single" w:sz="4" w:space="0" w:color="000000"/>
              <w:left w:val="single" w:sz="4" w:space="0" w:color="000000"/>
              <w:right w:val="single" w:sz="4" w:space="0" w:color="000000"/>
            </w:tcBorders>
            <w:shd w:val="clear" w:color="auto" w:fill="auto"/>
          </w:tcPr>
          <w:p w14:paraId="4B0D830B" w14:textId="0AB072FF" w:rsidR="000C1CC3" w:rsidRPr="00EA2505" w:rsidRDefault="000C1CC3" w:rsidP="000C1CC3">
            <w:pPr>
              <w:tabs>
                <w:tab w:val="left" w:pos="816"/>
                <w:tab w:val="left" w:pos="1079"/>
              </w:tabs>
              <w:ind w:right="147"/>
            </w:pPr>
            <w:r w:rsidRPr="00EA2505">
              <w:t>SILLON CLINICO</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60692884" w14:textId="1E92F466" w:rsidR="000C1CC3" w:rsidRPr="00EA2505" w:rsidRDefault="000C1CC3" w:rsidP="000C1CC3">
            <w:pPr>
              <w:tabs>
                <w:tab w:val="left" w:pos="816"/>
                <w:tab w:val="left" w:pos="1079"/>
              </w:tabs>
              <w:ind w:right="147"/>
              <w:rPr>
                <w:color w:val="000000"/>
              </w:rPr>
            </w:pPr>
            <w:r w:rsidRPr="00EA2505">
              <w:rPr>
                <w:color w:val="000000"/>
              </w:rPr>
              <w:t>Sillón acompañante</w:t>
            </w:r>
          </w:p>
        </w:tc>
        <w:tc>
          <w:tcPr>
            <w:tcW w:w="1559" w:type="dxa"/>
            <w:tcBorders>
              <w:top w:val="single" w:sz="4" w:space="0" w:color="000000"/>
              <w:left w:val="single" w:sz="4" w:space="0" w:color="000000"/>
              <w:bottom w:val="single" w:sz="4" w:space="0" w:color="000000"/>
              <w:right w:val="single" w:sz="4" w:space="0" w:color="000000"/>
            </w:tcBorders>
            <w:vAlign w:val="center"/>
          </w:tcPr>
          <w:p w14:paraId="3E606B0E" w14:textId="74520E19" w:rsidR="000C1CC3" w:rsidRPr="00EA2505" w:rsidRDefault="000C1CC3" w:rsidP="000C1CC3">
            <w:pPr>
              <w:tabs>
                <w:tab w:val="left" w:pos="816"/>
                <w:tab w:val="left" w:pos="1079"/>
              </w:tabs>
              <w:ind w:right="147"/>
              <w:rPr>
                <w:color w:val="000000"/>
                <w:sz w:val="18"/>
                <w:szCs w:val="18"/>
              </w:rPr>
            </w:pPr>
            <w:r w:rsidRPr="00EA2505">
              <w:rPr>
                <w:color w:val="000000"/>
                <w:sz w:val="18"/>
                <w:szCs w:val="18"/>
              </w:rPr>
              <w:t xml:space="preserve">INDICAR, DE MATERIAL CON CALIDAD INOXIDABLE; ASIENTO Y RESPALDO LAVABLE </w:t>
            </w:r>
          </w:p>
        </w:tc>
        <w:tc>
          <w:tcPr>
            <w:tcW w:w="1559" w:type="dxa"/>
            <w:tcBorders>
              <w:top w:val="single" w:sz="4" w:space="0" w:color="000000"/>
              <w:left w:val="single" w:sz="4" w:space="0" w:color="000000"/>
              <w:bottom w:val="single" w:sz="4" w:space="0" w:color="000000"/>
              <w:right w:val="single" w:sz="4" w:space="0" w:color="000000"/>
            </w:tcBorders>
          </w:tcPr>
          <w:p w14:paraId="3E8F64C5" w14:textId="4D47F7F4"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3D4442E5" w14:textId="32442C70" w:rsidR="000C1CC3" w:rsidRPr="00EA2505" w:rsidRDefault="000C1CC3" w:rsidP="000C1CC3">
            <w:pPr>
              <w:tabs>
                <w:tab w:val="left" w:pos="816"/>
                <w:tab w:val="left" w:pos="1079"/>
              </w:tabs>
              <w:ind w:right="147"/>
              <w:rPr>
                <w:color w:val="000000"/>
                <w:sz w:val="18"/>
                <w:szCs w:val="18"/>
              </w:rPr>
            </w:pPr>
            <w:r w:rsidRPr="00EA2505">
              <w:rPr>
                <w:sz w:val="18"/>
                <w:szCs w:val="18"/>
              </w:rPr>
              <w:t>CON RESPALDO RECLINABLE O EXTENDIBLE HASTA POSICION HORIZONTAL</w:t>
            </w:r>
          </w:p>
        </w:tc>
      </w:tr>
      <w:tr w:rsidR="000C1CC3" w:rsidRPr="00EA2505" w14:paraId="54F34798" w14:textId="77777777" w:rsidTr="00D07A8E">
        <w:trPr>
          <w:trHeight w:val="485"/>
        </w:trPr>
        <w:tc>
          <w:tcPr>
            <w:tcW w:w="1641" w:type="dxa"/>
            <w:vMerge/>
            <w:tcBorders>
              <w:left w:val="single" w:sz="4" w:space="0" w:color="000000"/>
              <w:right w:val="single" w:sz="4" w:space="0" w:color="000000"/>
            </w:tcBorders>
            <w:shd w:val="clear" w:color="auto" w:fill="auto"/>
          </w:tcPr>
          <w:p w14:paraId="36CDCDA2"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056987F" w14:textId="2AD6E970" w:rsidR="000C1CC3" w:rsidRPr="00EA2505" w:rsidRDefault="000C1CC3" w:rsidP="000C1CC3">
            <w:pPr>
              <w:tabs>
                <w:tab w:val="left" w:pos="816"/>
                <w:tab w:val="left" w:pos="1079"/>
              </w:tabs>
              <w:ind w:right="147"/>
              <w:rPr>
                <w:color w:val="000000"/>
              </w:rPr>
            </w:pPr>
            <w:r w:rsidRPr="00EA2505">
              <w:rPr>
                <w:color w:val="000000"/>
              </w:rPr>
              <w:t>Sillón clínico eléctrico</w:t>
            </w:r>
          </w:p>
        </w:tc>
        <w:tc>
          <w:tcPr>
            <w:tcW w:w="1559" w:type="dxa"/>
            <w:tcBorders>
              <w:top w:val="single" w:sz="4" w:space="0" w:color="000000"/>
              <w:left w:val="single" w:sz="4" w:space="0" w:color="000000"/>
              <w:bottom w:val="single" w:sz="4" w:space="0" w:color="000000"/>
              <w:right w:val="single" w:sz="4" w:space="0" w:color="000000"/>
            </w:tcBorders>
            <w:vAlign w:val="center"/>
          </w:tcPr>
          <w:p w14:paraId="502882E3" w14:textId="0AF3CD6C"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DE MATERIAL CON CALIDAD INOXIDABLE; ASIENTO Y RESPALDO DE ESPUMA DE ALTA DENSIDAD</w:t>
            </w:r>
          </w:p>
        </w:tc>
        <w:tc>
          <w:tcPr>
            <w:tcW w:w="1559" w:type="dxa"/>
            <w:tcBorders>
              <w:top w:val="single" w:sz="4" w:space="0" w:color="000000"/>
              <w:left w:val="single" w:sz="4" w:space="0" w:color="000000"/>
              <w:bottom w:val="single" w:sz="4" w:space="0" w:color="000000"/>
              <w:right w:val="single" w:sz="4" w:space="0" w:color="000000"/>
            </w:tcBorders>
          </w:tcPr>
          <w:p w14:paraId="6DE69822" w14:textId="5D0033B7"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6524EF0A" w14:textId="7C699814" w:rsidR="000C1CC3" w:rsidRPr="00EA2505" w:rsidRDefault="000C1CC3" w:rsidP="000C1CC3">
            <w:pPr>
              <w:tabs>
                <w:tab w:val="left" w:pos="816"/>
                <w:tab w:val="left" w:pos="1079"/>
              </w:tabs>
              <w:ind w:right="147"/>
              <w:rPr>
                <w:color w:val="000000"/>
                <w:sz w:val="18"/>
                <w:szCs w:val="18"/>
              </w:rPr>
            </w:pPr>
            <w:r w:rsidRPr="00EA2505">
              <w:rPr>
                <w:sz w:val="18"/>
                <w:szCs w:val="18"/>
              </w:rPr>
              <w:t>INCLUIR TRENDELEMBURG; CAPACIDAD MINIMA 200 KG; RESPALDO RECLINABLE 180</w:t>
            </w:r>
            <w:proofErr w:type="gramStart"/>
            <w:r w:rsidRPr="00EA2505">
              <w:rPr>
                <w:sz w:val="18"/>
                <w:szCs w:val="18"/>
              </w:rPr>
              <w:t>°;  REPOSAPIES</w:t>
            </w:r>
            <w:proofErr w:type="gramEnd"/>
            <w:r w:rsidRPr="00EA2505">
              <w:rPr>
                <w:sz w:val="18"/>
                <w:szCs w:val="18"/>
              </w:rPr>
              <w:t xml:space="preserve"> TELESCOPICO; CON RUEDAS</w:t>
            </w:r>
          </w:p>
        </w:tc>
      </w:tr>
      <w:tr w:rsidR="000C1CC3" w:rsidRPr="00EA2505" w14:paraId="54D0D80F" w14:textId="77777777" w:rsidTr="00D07A8E">
        <w:trPr>
          <w:trHeight w:val="485"/>
        </w:trPr>
        <w:tc>
          <w:tcPr>
            <w:tcW w:w="1641" w:type="dxa"/>
            <w:vMerge/>
            <w:tcBorders>
              <w:left w:val="single" w:sz="4" w:space="0" w:color="000000"/>
              <w:right w:val="single" w:sz="4" w:space="0" w:color="000000"/>
            </w:tcBorders>
            <w:shd w:val="clear" w:color="auto" w:fill="auto"/>
          </w:tcPr>
          <w:p w14:paraId="140E80D1" w14:textId="77777777" w:rsidR="000C1CC3" w:rsidRPr="00EA2505" w:rsidRDefault="000C1CC3" w:rsidP="000C1CC3">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B70894D" w14:textId="7B3D7F8B" w:rsidR="000C1CC3" w:rsidRPr="00EA2505" w:rsidRDefault="000C1CC3" w:rsidP="000C1CC3">
            <w:pPr>
              <w:tabs>
                <w:tab w:val="left" w:pos="816"/>
                <w:tab w:val="left" w:pos="1079"/>
              </w:tabs>
              <w:ind w:right="147"/>
              <w:rPr>
                <w:color w:val="000000"/>
              </w:rPr>
            </w:pPr>
            <w:r w:rsidRPr="00EA2505">
              <w:rPr>
                <w:color w:val="000000"/>
              </w:rPr>
              <w:t>Sillón clínico manual</w:t>
            </w:r>
          </w:p>
        </w:tc>
        <w:tc>
          <w:tcPr>
            <w:tcW w:w="1559" w:type="dxa"/>
            <w:tcBorders>
              <w:top w:val="single" w:sz="4" w:space="0" w:color="000000"/>
              <w:left w:val="single" w:sz="4" w:space="0" w:color="000000"/>
              <w:bottom w:val="single" w:sz="4" w:space="0" w:color="auto"/>
              <w:right w:val="single" w:sz="4" w:space="0" w:color="000000"/>
            </w:tcBorders>
            <w:vAlign w:val="center"/>
          </w:tcPr>
          <w:p w14:paraId="6E6D15C4" w14:textId="461C50EC"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DE MATERIAL CON CALIDAD INOXIDABLE; ASIENTO Y RESPALDO DE ESPUMA DE ALTA DENSIDAD</w:t>
            </w:r>
          </w:p>
        </w:tc>
        <w:tc>
          <w:tcPr>
            <w:tcW w:w="1559" w:type="dxa"/>
            <w:tcBorders>
              <w:top w:val="single" w:sz="4" w:space="0" w:color="000000"/>
              <w:left w:val="single" w:sz="4" w:space="0" w:color="000000"/>
              <w:bottom w:val="single" w:sz="4" w:space="0" w:color="auto"/>
              <w:right w:val="single" w:sz="4" w:space="0" w:color="000000"/>
            </w:tcBorders>
          </w:tcPr>
          <w:p w14:paraId="43A9D0AB" w14:textId="6BCCD8C8" w:rsidR="000C1CC3" w:rsidRPr="00EA2505" w:rsidRDefault="000C1CC3" w:rsidP="000C1CC3">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auto"/>
              <w:right w:val="single" w:sz="4" w:space="0" w:color="000000"/>
            </w:tcBorders>
          </w:tcPr>
          <w:p w14:paraId="77500B5D" w14:textId="79FC3DD5" w:rsidR="000C1CC3" w:rsidRPr="00EA2505" w:rsidRDefault="000C1CC3" w:rsidP="000C1CC3">
            <w:pPr>
              <w:tabs>
                <w:tab w:val="left" w:pos="816"/>
                <w:tab w:val="left" w:pos="1079"/>
              </w:tabs>
              <w:ind w:right="147"/>
              <w:rPr>
                <w:color w:val="000000"/>
                <w:sz w:val="18"/>
                <w:szCs w:val="18"/>
              </w:rPr>
            </w:pPr>
            <w:r w:rsidRPr="00EA2505">
              <w:rPr>
                <w:sz w:val="18"/>
                <w:szCs w:val="18"/>
              </w:rPr>
              <w:t>ELECTRICO O HIDRAULICO; INCLUIR TRENDELEMBURG; CAPACIDAD MINIMA 200 KG; RESPALDO RECLINABLE 180°, REPOSAPIES TELESCOPICO; CON RUEDAS</w:t>
            </w:r>
          </w:p>
        </w:tc>
      </w:tr>
      <w:tr w:rsidR="000C1CC3" w:rsidRPr="00EA2505" w14:paraId="1C3A178B" w14:textId="77777777" w:rsidTr="00D07A8E">
        <w:trPr>
          <w:trHeight w:val="485"/>
        </w:trPr>
        <w:tc>
          <w:tcPr>
            <w:tcW w:w="1641" w:type="dxa"/>
            <w:vMerge/>
            <w:tcBorders>
              <w:left w:val="single" w:sz="4" w:space="0" w:color="000000"/>
              <w:bottom w:val="single" w:sz="4" w:space="0" w:color="000000"/>
              <w:right w:val="single" w:sz="4" w:space="0" w:color="000000"/>
            </w:tcBorders>
            <w:shd w:val="clear" w:color="auto" w:fill="auto"/>
          </w:tcPr>
          <w:p w14:paraId="6AFD993A" w14:textId="77777777" w:rsidR="000C1CC3" w:rsidRPr="00EA2505" w:rsidRDefault="000C1CC3" w:rsidP="000C1CC3">
            <w:pPr>
              <w:tabs>
                <w:tab w:val="left" w:pos="816"/>
                <w:tab w:val="left" w:pos="1079"/>
              </w:tabs>
              <w:ind w:right="147"/>
            </w:pPr>
          </w:p>
        </w:tc>
        <w:tc>
          <w:tcPr>
            <w:tcW w:w="1560" w:type="dxa"/>
            <w:tcBorders>
              <w:top w:val="single" w:sz="4" w:space="0" w:color="auto"/>
              <w:left w:val="single" w:sz="4" w:space="0" w:color="000000"/>
              <w:bottom w:val="single" w:sz="4" w:space="0" w:color="auto"/>
              <w:right w:val="single" w:sz="4" w:space="0" w:color="auto"/>
            </w:tcBorders>
            <w:shd w:val="clear" w:color="auto" w:fill="auto"/>
            <w:vAlign w:val="bottom"/>
          </w:tcPr>
          <w:p w14:paraId="1DEC47D9" w14:textId="67629ADC" w:rsidR="000C1CC3" w:rsidRPr="00EA2505" w:rsidRDefault="000C1CC3" w:rsidP="000C1CC3">
            <w:pPr>
              <w:tabs>
                <w:tab w:val="left" w:pos="816"/>
                <w:tab w:val="left" w:pos="1079"/>
              </w:tabs>
              <w:ind w:right="147"/>
              <w:rPr>
                <w:color w:val="000000"/>
              </w:rPr>
            </w:pPr>
            <w:r w:rsidRPr="00EA2505">
              <w:rPr>
                <w:color w:val="000000"/>
              </w:rPr>
              <w:t>Sillón hemodiálisis</w:t>
            </w:r>
          </w:p>
        </w:tc>
        <w:tc>
          <w:tcPr>
            <w:tcW w:w="1559" w:type="dxa"/>
            <w:tcBorders>
              <w:top w:val="single" w:sz="4" w:space="0" w:color="auto"/>
              <w:left w:val="single" w:sz="4" w:space="0" w:color="000000"/>
              <w:bottom w:val="single" w:sz="4" w:space="0" w:color="000000"/>
              <w:right w:val="single" w:sz="4" w:space="0" w:color="000000"/>
            </w:tcBorders>
            <w:vAlign w:val="center"/>
          </w:tcPr>
          <w:p w14:paraId="2E67FE6D" w14:textId="47593969" w:rsidR="000C1CC3" w:rsidRPr="00EA2505" w:rsidRDefault="000C1CC3" w:rsidP="000C1CC3">
            <w:pPr>
              <w:tabs>
                <w:tab w:val="left" w:pos="816"/>
                <w:tab w:val="left" w:pos="1079"/>
              </w:tabs>
              <w:ind w:right="147"/>
              <w:rPr>
                <w:color w:val="000000"/>
                <w:sz w:val="18"/>
                <w:szCs w:val="18"/>
              </w:rPr>
            </w:pPr>
            <w:r w:rsidRPr="00EA2505">
              <w:rPr>
                <w:color w:val="000000"/>
                <w:sz w:val="18"/>
                <w:szCs w:val="18"/>
              </w:rPr>
              <w:t>INDICAR, MATERIAL CON CALIDAD INOXIDABLE; ASIENTO DE ESPUMA DE ALTA DENSIDAD; CUBIERTA LAVABLE</w:t>
            </w:r>
          </w:p>
        </w:tc>
        <w:tc>
          <w:tcPr>
            <w:tcW w:w="1559" w:type="dxa"/>
            <w:tcBorders>
              <w:top w:val="single" w:sz="4" w:space="0" w:color="auto"/>
              <w:left w:val="single" w:sz="4" w:space="0" w:color="000000"/>
              <w:bottom w:val="single" w:sz="4" w:space="0" w:color="000000"/>
              <w:right w:val="single" w:sz="4" w:space="0" w:color="000000"/>
            </w:tcBorders>
          </w:tcPr>
          <w:p w14:paraId="03E68C6F" w14:textId="2CA560AD" w:rsidR="000C1CC3" w:rsidRPr="00EA2505" w:rsidRDefault="000C1CC3" w:rsidP="000C1CC3">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auto"/>
              <w:left w:val="single" w:sz="4" w:space="0" w:color="000000"/>
              <w:bottom w:val="single" w:sz="4" w:space="0" w:color="000000"/>
              <w:right w:val="single" w:sz="4" w:space="0" w:color="000000"/>
            </w:tcBorders>
          </w:tcPr>
          <w:p w14:paraId="0C8D1A64" w14:textId="5CDD1D45" w:rsidR="000C1CC3" w:rsidRPr="00EA2505" w:rsidRDefault="000C1CC3" w:rsidP="000C1CC3">
            <w:pPr>
              <w:tabs>
                <w:tab w:val="left" w:pos="816"/>
                <w:tab w:val="left" w:pos="1079"/>
              </w:tabs>
              <w:ind w:right="147"/>
              <w:rPr>
                <w:color w:val="000000"/>
                <w:sz w:val="18"/>
                <w:szCs w:val="18"/>
              </w:rPr>
            </w:pPr>
            <w:r w:rsidRPr="00EA2505">
              <w:rPr>
                <w:sz w:val="18"/>
                <w:szCs w:val="18"/>
              </w:rPr>
              <w:t>5 RUEDAS; INDICAR RANGO AJUSTABLE EN ALTURA; CAPACIDAD MINIMA 120 KG; RESPALDO Y BRAZOS REGULABLES</w:t>
            </w:r>
          </w:p>
        </w:tc>
      </w:tr>
      <w:tr w:rsidR="002C41FA" w:rsidRPr="00EA2505" w14:paraId="74108852" w14:textId="77777777" w:rsidTr="00713390">
        <w:trPr>
          <w:trHeight w:val="485"/>
        </w:trPr>
        <w:tc>
          <w:tcPr>
            <w:tcW w:w="1641" w:type="dxa"/>
            <w:vMerge w:val="restart"/>
            <w:tcBorders>
              <w:top w:val="single" w:sz="4" w:space="0" w:color="000000"/>
              <w:left w:val="single" w:sz="4" w:space="0" w:color="000000"/>
              <w:right w:val="single" w:sz="4" w:space="0" w:color="000000"/>
            </w:tcBorders>
            <w:shd w:val="clear" w:color="auto" w:fill="auto"/>
          </w:tcPr>
          <w:p w14:paraId="7BA5DF39" w14:textId="62AD6C65" w:rsidR="002C41FA" w:rsidRPr="00EA2505" w:rsidRDefault="002C41FA" w:rsidP="002C41FA">
            <w:pPr>
              <w:tabs>
                <w:tab w:val="left" w:pos="816"/>
                <w:tab w:val="left" w:pos="1079"/>
              </w:tabs>
              <w:ind w:right="147"/>
            </w:pPr>
            <w:r w:rsidRPr="00EA2505">
              <w:t>OTROS</w:t>
            </w:r>
          </w:p>
        </w:tc>
        <w:tc>
          <w:tcPr>
            <w:tcW w:w="1560" w:type="dxa"/>
            <w:tcBorders>
              <w:top w:val="nil"/>
              <w:left w:val="single" w:sz="4" w:space="0" w:color="000000"/>
              <w:bottom w:val="single" w:sz="4" w:space="0" w:color="auto"/>
              <w:right w:val="single" w:sz="4" w:space="0" w:color="auto"/>
            </w:tcBorders>
            <w:shd w:val="clear" w:color="auto" w:fill="auto"/>
            <w:vAlign w:val="bottom"/>
          </w:tcPr>
          <w:p w14:paraId="25718299" w14:textId="53A35172" w:rsidR="002C41FA" w:rsidRPr="00EA2505" w:rsidRDefault="002C41FA" w:rsidP="002C41FA">
            <w:pPr>
              <w:tabs>
                <w:tab w:val="left" w:pos="816"/>
                <w:tab w:val="left" w:pos="1079"/>
              </w:tabs>
              <w:ind w:right="147"/>
              <w:rPr>
                <w:color w:val="000000"/>
              </w:rPr>
            </w:pPr>
            <w:r w:rsidRPr="00EA2505">
              <w:rPr>
                <w:color w:val="000000"/>
              </w:rPr>
              <w:t>Alza ropa</w:t>
            </w:r>
          </w:p>
        </w:tc>
        <w:tc>
          <w:tcPr>
            <w:tcW w:w="1559" w:type="dxa"/>
            <w:tcBorders>
              <w:top w:val="single" w:sz="4" w:space="0" w:color="000000"/>
              <w:left w:val="single" w:sz="4" w:space="0" w:color="000000"/>
              <w:bottom w:val="single" w:sz="4" w:space="0" w:color="000000"/>
              <w:right w:val="single" w:sz="4" w:space="0" w:color="000000"/>
            </w:tcBorders>
          </w:tcPr>
          <w:p w14:paraId="4F95A4DB" w14:textId="449955ED" w:rsidR="002C41FA" w:rsidRPr="00EA2505" w:rsidRDefault="002C41FA" w:rsidP="002C41FA">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566541D2" w14:textId="5F70D512"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LARGO, ANCHO, ALTO </w:t>
            </w:r>
          </w:p>
        </w:tc>
        <w:tc>
          <w:tcPr>
            <w:tcW w:w="1985" w:type="dxa"/>
            <w:tcBorders>
              <w:top w:val="single" w:sz="4" w:space="0" w:color="000000"/>
              <w:left w:val="single" w:sz="4" w:space="0" w:color="000000"/>
              <w:bottom w:val="single" w:sz="4" w:space="0" w:color="000000"/>
              <w:right w:val="single" w:sz="4" w:space="0" w:color="000000"/>
            </w:tcBorders>
          </w:tcPr>
          <w:p w14:paraId="0EABE8D9" w14:textId="7DFFB8E6" w:rsidR="002C41FA" w:rsidRPr="00EA2505" w:rsidRDefault="002C41FA" w:rsidP="002C41FA">
            <w:pPr>
              <w:tabs>
                <w:tab w:val="left" w:pos="816"/>
                <w:tab w:val="left" w:pos="1079"/>
              </w:tabs>
              <w:ind w:right="147"/>
              <w:rPr>
                <w:color w:val="000000"/>
                <w:sz w:val="18"/>
                <w:szCs w:val="18"/>
              </w:rPr>
            </w:pPr>
          </w:p>
        </w:tc>
      </w:tr>
      <w:tr w:rsidR="002C41FA" w:rsidRPr="00EA2505" w14:paraId="524D4692" w14:textId="77777777" w:rsidTr="00713390">
        <w:trPr>
          <w:trHeight w:val="485"/>
        </w:trPr>
        <w:tc>
          <w:tcPr>
            <w:tcW w:w="1641" w:type="dxa"/>
            <w:vMerge/>
            <w:tcBorders>
              <w:left w:val="single" w:sz="4" w:space="0" w:color="000000"/>
              <w:right w:val="single" w:sz="4" w:space="0" w:color="000000"/>
            </w:tcBorders>
            <w:shd w:val="clear" w:color="auto" w:fill="auto"/>
          </w:tcPr>
          <w:p w14:paraId="394ABA89"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2E2E048" w14:textId="13EDD5FC" w:rsidR="002C41FA" w:rsidRPr="00EA2505" w:rsidRDefault="002C41FA" w:rsidP="002C41FA">
            <w:pPr>
              <w:tabs>
                <w:tab w:val="left" w:pos="816"/>
                <w:tab w:val="left" w:pos="1079"/>
              </w:tabs>
              <w:ind w:right="147"/>
              <w:rPr>
                <w:color w:val="000000"/>
              </w:rPr>
            </w:pPr>
            <w:proofErr w:type="spellStart"/>
            <w:r w:rsidRPr="00EA2505">
              <w:rPr>
                <w:color w:val="000000"/>
              </w:rPr>
              <w:t>Cartabon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9D13654" w14:textId="49824CE0"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27D14FA7" w14:textId="06AB0E6D"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54C2DAB5" w14:textId="0A317E92" w:rsidR="002C41FA" w:rsidRPr="00EA2505" w:rsidRDefault="002C41FA" w:rsidP="002C41FA">
            <w:pPr>
              <w:tabs>
                <w:tab w:val="left" w:pos="816"/>
                <w:tab w:val="left" w:pos="1079"/>
              </w:tabs>
              <w:ind w:right="147"/>
              <w:rPr>
                <w:color w:val="000000"/>
                <w:sz w:val="18"/>
                <w:szCs w:val="18"/>
              </w:rPr>
            </w:pPr>
          </w:p>
        </w:tc>
      </w:tr>
      <w:tr w:rsidR="002C41FA" w:rsidRPr="00EA2505" w14:paraId="239218E2" w14:textId="77777777" w:rsidTr="00713390">
        <w:trPr>
          <w:trHeight w:val="485"/>
        </w:trPr>
        <w:tc>
          <w:tcPr>
            <w:tcW w:w="1641" w:type="dxa"/>
            <w:vMerge/>
            <w:tcBorders>
              <w:left w:val="single" w:sz="4" w:space="0" w:color="000000"/>
              <w:right w:val="single" w:sz="4" w:space="0" w:color="000000"/>
            </w:tcBorders>
            <w:shd w:val="clear" w:color="auto" w:fill="auto"/>
          </w:tcPr>
          <w:p w14:paraId="79992055" w14:textId="157AB722"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27A6028" w14:textId="2465A92F" w:rsidR="002C41FA" w:rsidRPr="00EA2505" w:rsidRDefault="002C41FA" w:rsidP="002C41FA">
            <w:pPr>
              <w:tabs>
                <w:tab w:val="left" w:pos="816"/>
                <w:tab w:val="left" w:pos="1079"/>
              </w:tabs>
              <w:ind w:right="147"/>
              <w:rPr>
                <w:color w:val="000000"/>
              </w:rPr>
            </w:pPr>
            <w:r w:rsidRPr="00EA2505">
              <w:rPr>
                <w:color w:val="000000"/>
              </w:rPr>
              <w:t>Escabel</w:t>
            </w:r>
          </w:p>
        </w:tc>
        <w:tc>
          <w:tcPr>
            <w:tcW w:w="1559" w:type="dxa"/>
            <w:tcBorders>
              <w:top w:val="single" w:sz="4" w:space="0" w:color="000000"/>
              <w:left w:val="single" w:sz="4" w:space="0" w:color="000000"/>
              <w:bottom w:val="single" w:sz="4" w:space="0" w:color="000000"/>
              <w:right w:val="single" w:sz="4" w:space="0" w:color="000000"/>
            </w:tcBorders>
          </w:tcPr>
          <w:p w14:paraId="7BB6B2C4" w14:textId="26CBF6CE"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 CON CUBIERTA ANTIDESLIZANTE</w:t>
            </w:r>
          </w:p>
        </w:tc>
        <w:tc>
          <w:tcPr>
            <w:tcW w:w="1559" w:type="dxa"/>
            <w:tcBorders>
              <w:top w:val="single" w:sz="4" w:space="0" w:color="000000"/>
              <w:left w:val="single" w:sz="4" w:space="0" w:color="000000"/>
              <w:bottom w:val="single" w:sz="4" w:space="0" w:color="000000"/>
              <w:right w:val="single" w:sz="4" w:space="0" w:color="000000"/>
            </w:tcBorders>
          </w:tcPr>
          <w:p w14:paraId="0F1053F6" w14:textId="6B551AE0"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2BC79B00" w14:textId="1D47317B"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CANTIDAD PELDAÑOS; CAPACIDAD MINIMA 150 KG; </w:t>
            </w:r>
          </w:p>
        </w:tc>
      </w:tr>
      <w:tr w:rsidR="002C41FA" w:rsidRPr="00EA2505" w14:paraId="182723E2" w14:textId="77777777" w:rsidTr="00713390">
        <w:trPr>
          <w:trHeight w:val="485"/>
        </w:trPr>
        <w:tc>
          <w:tcPr>
            <w:tcW w:w="1641" w:type="dxa"/>
            <w:vMerge/>
            <w:tcBorders>
              <w:left w:val="single" w:sz="4" w:space="0" w:color="000000"/>
              <w:right w:val="single" w:sz="4" w:space="0" w:color="000000"/>
            </w:tcBorders>
            <w:shd w:val="clear" w:color="auto" w:fill="auto"/>
          </w:tcPr>
          <w:p w14:paraId="36D16454"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1A02B645" w14:textId="1D17D059" w:rsidR="002C41FA" w:rsidRPr="00EA2505" w:rsidRDefault="002C41FA" w:rsidP="002C41FA">
            <w:pPr>
              <w:tabs>
                <w:tab w:val="left" w:pos="816"/>
                <w:tab w:val="left" w:pos="1079"/>
              </w:tabs>
              <w:ind w:right="147"/>
              <w:rPr>
                <w:color w:val="000000"/>
              </w:rPr>
            </w:pPr>
            <w:r w:rsidRPr="00EA2505">
              <w:rPr>
                <w:color w:val="000000"/>
              </w:rPr>
              <w:t>Perchero delantal plomado</w:t>
            </w:r>
          </w:p>
        </w:tc>
        <w:tc>
          <w:tcPr>
            <w:tcW w:w="1559" w:type="dxa"/>
            <w:tcBorders>
              <w:top w:val="single" w:sz="4" w:space="0" w:color="000000"/>
              <w:left w:val="single" w:sz="4" w:space="0" w:color="000000"/>
              <w:bottom w:val="single" w:sz="4" w:space="0" w:color="000000"/>
              <w:right w:val="single" w:sz="4" w:space="0" w:color="000000"/>
            </w:tcBorders>
          </w:tcPr>
          <w:p w14:paraId="70201441" w14:textId="79C816F9" w:rsidR="002C41FA" w:rsidRPr="00EA2505" w:rsidRDefault="002C41FA" w:rsidP="002C41FA">
            <w:pPr>
              <w:tabs>
                <w:tab w:val="left" w:pos="816"/>
                <w:tab w:val="left" w:pos="1079"/>
              </w:tabs>
              <w:ind w:right="147"/>
              <w:rPr>
                <w:color w:val="000000"/>
                <w:sz w:val="18"/>
                <w:szCs w:val="18"/>
              </w:rPr>
            </w:pPr>
            <w:r w:rsidRPr="00EA2505">
              <w:rPr>
                <w:sz w:val="18"/>
                <w:szCs w:val="18"/>
              </w:rPr>
              <w:t>INDICAR, MATERIAL RESISTENTE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4459F442" w14:textId="3AF4F4D1" w:rsidR="002C41FA" w:rsidRPr="00EA2505" w:rsidRDefault="002C41FA" w:rsidP="002C41FA">
            <w:pPr>
              <w:tabs>
                <w:tab w:val="left" w:pos="816"/>
                <w:tab w:val="left" w:pos="1079"/>
              </w:tabs>
              <w:ind w:right="147"/>
              <w:rPr>
                <w:color w:val="000000"/>
                <w:sz w:val="18"/>
                <w:szCs w:val="18"/>
              </w:rPr>
            </w:pPr>
            <w:r w:rsidRPr="00EA2505">
              <w:rPr>
                <w:sz w:val="18"/>
                <w:szCs w:val="18"/>
              </w:rPr>
              <w:t xml:space="preserve">INDICAR CANTIDAD DE DELANTALES </w:t>
            </w:r>
          </w:p>
        </w:tc>
        <w:tc>
          <w:tcPr>
            <w:tcW w:w="1985" w:type="dxa"/>
            <w:tcBorders>
              <w:top w:val="single" w:sz="4" w:space="0" w:color="000000"/>
              <w:left w:val="single" w:sz="4" w:space="0" w:color="000000"/>
              <w:bottom w:val="single" w:sz="4" w:space="0" w:color="000000"/>
              <w:right w:val="single" w:sz="4" w:space="0" w:color="000000"/>
            </w:tcBorders>
          </w:tcPr>
          <w:p w14:paraId="7517410A" w14:textId="4F41FC7F" w:rsidR="002C41FA" w:rsidRPr="00EA2505" w:rsidRDefault="002C41FA" w:rsidP="002C41FA">
            <w:pPr>
              <w:tabs>
                <w:tab w:val="left" w:pos="816"/>
                <w:tab w:val="left" w:pos="1079"/>
              </w:tabs>
              <w:ind w:right="147"/>
              <w:rPr>
                <w:color w:val="000000"/>
                <w:sz w:val="18"/>
                <w:szCs w:val="18"/>
              </w:rPr>
            </w:pPr>
            <w:r w:rsidRPr="00EA2505">
              <w:rPr>
                <w:sz w:val="18"/>
                <w:szCs w:val="18"/>
              </w:rPr>
              <w:t>RODABLE</w:t>
            </w:r>
          </w:p>
        </w:tc>
      </w:tr>
      <w:tr w:rsidR="002C41FA" w:rsidRPr="00EA2505" w14:paraId="1CF8584D" w14:textId="77777777" w:rsidTr="00713390">
        <w:trPr>
          <w:trHeight w:val="485"/>
        </w:trPr>
        <w:tc>
          <w:tcPr>
            <w:tcW w:w="1641" w:type="dxa"/>
            <w:vMerge/>
            <w:tcBorders>
              <w:left w:val="single" w:sz="4" w:space="0" w:color="000000"/>
              <w:right w:val="single" w:sz="4" w:space="0" w:color="000000"/>
            </w:tcBorders>
            <w:shd w:val="clear" w:color="auto" w:fill="auto"/>
          </w:tcPr>
          <w:p w14:paraId="30984355"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5C5BF07D" w14:textId="6E4D5F74" w:rsidR="002C41FA" w:rsidRPr="00EA2505" w:rsidRDefault="002C41FA" w:rsidP="002C41FA">
            <w:pPr>
              <w:tabs>
                <w:tab w:val="left" w:pos="816"/>
                <w:tab w:val="left" w:pos="1079"/>
              </w:tabs>
              <w:ind w:right="147"/>
              <w:rPr>
                <w:color w:val="000000"/>
              </w:rPr>
            </w:pPr>
            <w:proofErr w:type="spellStart"/>
            <w:r w:rsidRPr="00EA2505">
              <w:rPr>
                <w:color w:val="000000"/>
              </w:rPr>
              <w:t>Podoscopio</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EC72242" w14:textId="0C263C01"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559" w:type="dxa"/>
            <w:tcBorders>
              <w:top w:val="single" w:sz="4" w:space="0" w:color="000000"/>
              <w:left w:val="single" w:sz="4" w:space="0" w:color="000000"/>
              <w:bottom w:val="single" w:sz="4" w:space="0" w:color="000000"/>
              <w:right w:val="single" w:sz="4" w:space="0" w:color="000000"/>
            </w:tcBorders>
          </w:tcPr>
          <w:p w14:paraId="2DDDEFD5" w14:textId="6260D010"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4E25D8BB" w14:textId="3180728C" w:rsidR="002C41FA" w:rsidRPr="00EA2505" w:rsidRDefault="002C41FA" w:rsidP="002C41FA">
            <w:pPr>
              <w:tabs>
                <w:tab w:val="left" w:pos="816"/>
                <w:tab w:val="left" w:pos="1079"/>
              </w:tabs>
              <w:ind w:right="147"/>
              <w:rPr>
                <w:color w:val="000000"/>
                <w:sz w:val="18"/>
                <w:szCs w:val="18"/>
              </w:rPr>
            </w:pPr>
            <w:r w:rsidRPr="00EA2505">
              <w:rPr>
                <w:sz w:val="18"/>
                <w:szCs w:val="18"/>
              </w:rPr>
              <w:t>CAPACIDAD MINIMA 120 KG;</w:t>
            </w:r>
          </w:p>
        </w:tc>
      </w:tr>
      <w:tr w:rsidR="002C41FA" w:rsidRPr="00EA2505" w14:paraId="4C8A84EE" w14:textId="77777777" w:rsidTr="00713390">
        <w:trPr>
          <w:trHeight w:val="485"/>
        </w:trPr>
        <w:tc>
          <w:tcPr>
            <w:tcW w:w="1641" w:type="dxa"/>
            <w:vMerge/>
            <w:tcBorders>
              <w:left w:val="single" w:sz="4" w:space="0" w:color="000000"/>
              <w:right w:val="single" w:sz="4" w:space="0" w:color="000000"/>
            </w:tcBorders>
            <w:shd w:val="clear" w:color="auto" w:fill="auto"/>
          </w:tcPr>
          <w:p w14:paraId="7E6037B1"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4C458A92" w14:textId="30CDC48D" w:rsidR="002C41FA" w:rsidRPr="00EA2505" w:rsidRDefault="002C41FA" w:rsidP="002C41FA">
            <w:pPr>
              <w:tabs>
                <w:tab w:val="left" w:pos="816"/>
                <w:tab w:val="left" w:pos="1079"/>
              </w:tabs>
              <w:ind w:right="147"/>
              <w:rPr>
                <w:color w:val="000000"/>
              </w:rPr>
            </w:pPr>
            <w:r w:rsidRPr="00EA2505">
              <w:rPr>
                <w:color w:val="000000"/>
              </w:rPr>
              <w:t>soporte universal</w:t>
            </w:r>
          </w:p>
        </w:tc>
        <w:tc>
          <w:tcPr>
            <w:tcW w:w="1559" w:type="dxa"/>
            <w:tcBorders>
              <w:top w:val="single" w:sz="4" w:space="0" w:color="000000"/>
              <w:left w:val="single" w:sz="4" w:space="0" w:color="000000"/>
              <w:bottom w:val="single" w:sz="4" w:space="0" w:color="000000"/>
              <w:right w:val="single" w:sz="4" w:space="0" w:color="000000"/>
            </w:tcBorders>
          </w:tcPr>
          <w:p w14:paraId="33C32054" w14:textId="31D8BB6B" w:rsidR="002C41FA" w:rsidRPr="00EA2505" w:rsidRDefault="002C41FA" w:rsidP="002C41FA">
            <w:pPr>
              <w:tabs>
                <w:tab w:val="left" w:pos="816"/>
                <w:tab w:val="left" w:pos="1079"/>
              </w:tabs>
              <w:ind w:right="147"/>
              <w:rPr>
                <w:color w:val="000000"/>
                <w:sz w:val="18"/>
                <w:szCs w:val="18"/>
              </w:rPr>
            </w:pPr>
            <w:r w:rsidRPr="00EA2505">
              <w:rPr>
                <w:sz w:val="18"/>
                <w:szCs w:val="18"/>
              </w:rPr>
              <w:t xml:space="preserve">ESTRUCTURA ACERO INOXIDABLE </w:t>
            </w:r>
          </w:p>
        </w:tc>
        <w:tc>
          <w:tcPr>
            <w:tcW w:w="1559" w:type="dxa"/>
            <w:tcBorders>
              <w:top w:val="single" w:sz="4" w:space="0" w:color="000000"/>
              <w:left w:val="single" w:sz="4" w:space="0" w:color="000000"/>
              <w:bottom w:val="single" w:sz="4" w:space="0" w:color="000000"/>
              <w:right w:val="single" w:sz="4" w:space="0" w:color="000000"/>
            </w:tcBorders>
          </w:tcPr>
          <w:p w14:paraId="2759ED61" w14:textId="371AE35C" w:rsidR="002C41FA" w:rsidRPr="00EA2505" w:rsidRDefault="002C41FA" w:rsidP="002C41FA">
            <w:pPr>
              <w:tabs>
                <w:tab w:val="left" w:pos="816"/>
                <w:tab w:val="left" w:pos="1079"/>
              </w:tabs>
              <w:ind w:right="147"/>
              <w:rPr>
                <w:color w:val="000000"/>
                <w:sz w:val="18"/>
                <w:szCs w:val="18"/>
              </w:rPr>
            </w:pPr>
            <w:r w:rsidRPr="00EA2505">
              <w:rPr>
                <w:sz w:val="18"/>
                <w:szCs w:val="18"/>
              </w:rPr>
              <w:t>INDICAR</w:t>
            </w:r>
          </w:p>
        </w:tc>
        <w:tc>
          <w:tcPr>
            <w:tcW w:w="1985" w:type="dxa"/>
            <w:tcBorders>
              <w:top w:val="single" w:sz="4" w:space="0" w:color="000000"/>
              <w:left w:val="single" w:sz="4" w:space="0" w:color="000000"/>
              <w:bottom w:val="single" w:sz="4" w:space="0" w:color="000000"/>
              <w:right w:val="single" w:sz="4" w:space="0" w:color="000000"/>
            </w:tcBorders>
          </w:tcPr>
          <w:p w14:paraId="22E1D3E4" w14:textId="27B7399B" w:rsidR="002C41FA" w:rsidRPr="00EA2505" w:rsidRDefault="002C41FA" w:rsidP="002C41FA">
            <w:pPr>
              <w:tabs>
                <w:tab w:val="left" w:pos="816"/>
                <w:tab w:val="left" w:pos="1079"/>
              </w:tabs>
              <w:ind w:right="147"/>
              <w:rPr>
                <w:color w:val="000000"/>
                <w:sz w:val="18"/>
                <w:szCs w:val="18"/>
              </w:rPr>
            </w:pPr>
            <w:r w:rsidRPr="00EA2505">
              <w:rPr>
                <w:sz w:val="18"/>
                <w:szCs w:val="18"/>
              </w:rPr>
              <w:t>BASE CON 5 RUEDAS; INDICAR CANTIDAD DE GANCHOS; ALTURA REGULABLE, INDICAR.</w:t>
            </w:r>
          </w:p>
        </w:tc>
      </w:tr>
      <w:tr w:rsidR="002C41FA" w:rsidRPr="00EA2505" w14:paraId="58A95088" w14:textId="77777777" w:rsidTr="00713390">
        <w:trPr>
          <w:trHeight w:val="485"/>
        </w:trPr>
        <w:tc>
          <w:tcPr>
            <w:tcW w:w="1641" w:type="dxa"/>
            <w:vMerge/>
            <w:tcBorders>
              <w:left w:val="single" w:sz="4" w:space="0" w:color="000000"/>
              <w:right w:val="single" w:sz="4" w:space="0" w:color="000000"/>
            </w:tcBorders>
            <w:shd w:val="clear" w:color="auto" w:fill="auto"/>
          </w:tcPr>
          <w:p w14:paraId="791A73A7"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06D3BBAB" w14:textId="79ACE1D1" w:rsidR="002C41FA" w:rsidRPr="00EA2505" w:rsidRDefault="002C41FA" w:rsidP="002C41FA">
            <w:pPr>
              <w:tabs>
                <w:tab w:val="left" w:pos="816"/>
                <w:tab w:val="left" w:pos="1079"/>
              </w:tabs>
              <w:ind w:right="147"/>
              <w:rPr>
                <w:color w:val="000000"/>
              </w:rPr>
            </w:pPr>
            <w:r w:rsidRPr="00EA2505">
              <w:rPr>
                <w:color w:val="000000"/>
              </w:rPr>
              <w:t>tarima cirujano</w:t>
            </w:r>
          </w:p>
        </w:tc>
        <w:tc>
          <w:tcPr>
            <w:tcW w:w="1559" w:type="dxa"/>
            <w:tcBorders>
              <w:top w:val="single" w:sz="4" w:space="0" w:color="000000"/>
              <w:left w:val="single" w:sz="4" w:space="0" w:color="000000"/>
              <w:bottom w:val="single" w:sz="4" w:space="0" w:color="000000"/>
              <w:right w:val="single" w:sz="4" w:space="0" w:color="000000"/>
            </w:tcBorders>
          </w:tcPr>
          <w:p w14:paraId="6830EF04" w14:textId="629AD588"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 CON CUBIERTA ANTIDESLIZANTE</w:t>
            </w:r>
          </w:p>
        </w:tc>
        <w:tc>
          <w:tcPr>
            <w:tcW w:w="1559" w:type="dxa"/>
            <w:tcBorders>
              <w:top w:val="single" w:sz="4" w:space="0" w:color="000000"/>
              <w:left w:val="single" w:sz="4" w:space="0" w:color="000000"/>
              <w:bottom w:val="single" w:sz="4" w:space="0" w:color="000000"/>
              <w:right w:val="single" w:sz="4" w:space="0" w:color="000000"/>
            </w:tcBorders>
          </w:tcPr>
          <w:p w14:paraId="72A943D7" w14:textId="1D910954"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3D3351D" w14:textId="3B29B37E" w:rsidR="002C41FA" w:rsidRPr="00EA2505" w:rsidRDefault="002C41FA" w:rsidP="002C41FA">
            <w:pPr>
              <w:tabs>
                <w:tab w:val="left" w:pos="816"/>
                <w:tab w:val="left" w:pos="1079"/>
              </w:tabs>
              <w:ind w:right="147"/>
              <w:rPr>
                <w:color w:val="000000"/>
                <w:sz w:val="18"/>
                <w:szCs w:val="18"/>
              </w:rPr>
            </w:pPr>
            <w:r w:rsidRPr="00EA2505">
              <w:rPr>
                <w:sz w:val="18"/>
                <w:szCs w:val="18"/>
              </w:rPr>
              <w:t>CAPACIDAD MINIMA 200 KG;</w:t>
            </w:r>
          </w:p>
        </w:tc>
      </w:tr>
      <w:tr w:rsidR="002C41FA" w:rsidRPr="00EA2505" w14:paraId="41EFED7D" w14:textId="77777777" w:rsidTr="00713390">
        <w:trPr>
          <w:trHeight w:val="485"/>
        </w:trPr>
        <w:tc>
          <w:tcPr>
            <w:tcW w:w="1641" w:type="dxa"/>
            <w:vMerge/>
            <w:tcBorders>
              <w:left w:val="single" w:sz="4" w:space="0" w:color="000000"/>
              <w:bottom w:val="single" w:sz="4" w:space="0" w:color="000000"/>
              <w:right w:val="single" w:sz="4" w:space="0" w:color="000000"/>
            </w:tcBorders>
            <w:shd w:val="clear" w:color="auto" w:fill="auto"/>
          </w:tcPr>
          <w:p w14:paraId="728357AE" w14:textId="77777777" w:rsidR="002C41FA" w:rsidRPr="00EA2505" w:rsidRDefault="002C41FA" w:rsidP="002C41FA">
            <w:pPr>
              <w:tabs>
                <w:tab w:val="left" w:pos="816"/>
                <w:tab w:val="left" w:pos="1079"/>
              </w:tabs>
              <w:ind w:right="147"/>
            </w:pPr>
          </w:p>
        </w:tc>
        <w:tc>
          <w:tcPr>
            <w:tcW w:w="1560" w:type="dxa"/>
            <w:tcBorders>
              <w:top w:val="nil"/>
              <w:left w:val="single" w:sz="4" w:space="0" w:color="000000"/>
              <w:bottom w:val="single" w:sz="4" w:space="0" w:color="auto"/>
              <w:right w:val="single" w:sz="4" w:space="0" w:color="auto"/>
            </w:tcBorders>
            <w:shd w:val="clear" w:color="auto" w:fill="auto"/>
            <w:vAlign w:val="bottom"/>
          </w:tcPr>
          <w:p w14:paraId="33C7AC17" w14:textId="4664C52E" w:rsidR="002C41FA" w:rsidRPr="00EA2505" w:rsidRDefault="002C41FA" w:rsidP="002C41FA">
            <w:pPr>
              <w:tabs>
                <w:tab w:val="left" w:pos="816"/>
                <w:tab w:val="left" w:pos="1079"/>
              </w:tabs>
              <w:ind w:right="147"/>
              <w:rPr>
                <w:color w:val="000000"/>
              </w:rPr>
            </w:pPr>
            <w:r w:rsidRPr="00EA2505">
              <w:rPr>
                <w:color w:val="000000"/>
              </w:rPr>
              <w:t>Velador clínico</w:t>
            </w:r>
          </w:p>
        </w:tc>
        <w:tc>
          <w:tcPr>
            <w:tcW w:w="1559" w:type="dxa"/>
            <w:tcBorders>
              <w:top w:val="single" w:sz="4" w:space="0" w:color="000000"/>
              <w:left w:val="single" w:sz="4" w:space="0" w:color="000000"/>
              <w:bottom w:val="single" w:sz="4" w:space="0" w:color="000000"/>
              <w:right w:val="single" w:sz="4" w:space="0" w:color="000000"/>
            </w:tcBorders>
          </w:tcPr>
          <w:p w14:paraId="3FAA358E" w14:textId="68FE9E31" w:rsidR="002C41FA" w:rsidRPr="00EA2505" w:rsidRDefault="002C41FA" w:rsidP="002C41FA">
            <w:pPr>
              <w:tabs>
                <w:tab w:val="left" w:pos="816"/>
                <w:tab w:val="left" w:pos="1079"/>
              </w:tabs>
              <w:ind w:right="147"/>
              <w:rPr>
                <w:color w:val="000000"/>
                <w:sz w:val="18"/>
                <w:szCs w:val="18"/>
              </w:rPr>
            </w:pPr>
            <w:r w:rsidRPr="00EA2505">
              <w:rPr>
                <w:sz w:val="18"/>
                <w:szCs w:val="18"/>
              </w:rPr>
              <w:t>INDICAR, MATERIAL CON CALIDAD INOXIDABLE</w:t>
            </w:r>
          </w:p>
        </w:tc>
        <w:tc>
          <w:tcPr>
            <w:tcW w:w="1559" w:type="dxa"/>
            <w:tcBorders>
              <w:top w:val="single" w:sz="4" w:space="0" w:color="000000"/>
              <w:left w:val="single" w:sz="4" w:space="0" w:color="000000"/>
              <w:bottom w:val="single" w:sz="4" w:space="0" w:color="000000"/>
              <w:right w:val="single" w:sz="4" w:space="0" w:color="000000"/>
            </w:tcBorders>
          </w:tcPr>
          <w:p w14:paraId="11940F57" w14:textId="601FAB3D" w:rsidR="002C41FA" w:rsidRPr="00EA2505" w:rsidRDefault="002C41FA" w:rsidP="002C41FA">
            <w:pPr>
              <w:tabs>
                <w:tab w:val="left" w:pos="816"/>
                <w:tab w:val="left" w:pos="1079"/>
              </w:tabs>
              <w:ind w:right="147"/>
              <w:rPr>
                <w:color w:val="000000"/>
                <w:sz w:val="18"/>
                <w:szCs w:val="18"/>
              </w:rPr>
            </w:pPr>
            <w:r w:rsidRPr="00EA2505">
              <w:rPr>
                <w:sz w:val="18"/>
                <w:szCs w:val="18"/>
              </w:rPr>
              <w:t>INDICAR LARGO, ANCHO</w:t>
            </w:r>
          </w:p>
        </w:tc>
        <w:tc>
          <w:tcPr>
            <w:tcW w:w="1985" w:type="dxa"/>
            <w:tcBorders>
              <w:top w:val="single" w:sz="4" w:space="0" w:color="000000"/>
              <w:left w:val="single" w:sz="4" w:space="0" w:color="000000"/>
              <w:bottom w:val="single" w:sz="4" w:space="0" w:color="000000"/>
              <w:right w:val="single" w:sz="4" w:space="0" w:color="000000"/>
            </w:tcBorders>
          </w:tcPr>
          <w:p w14:paraId="0E21CE31" w14:textId="49D7CDDA" w:rsidR="002C41FA" w:rsidRPr="00EA2505" w:rsidRDefault="002C41FA" w:rsidP="002C41FA">
            <w:pPr>
              <w:tabs>
                <w:tab w:val="left" w:pos="816"/>
                <w:tab w:val="left" w:pos="1079"/>
              </w:tabs>
              <w:ind w:right="147"/>
              <w:rPr>
                <w:color w:val="000000"/>
                <w:sz w:val="18"/>
                <w:szCs w:val="18"/>
              </w:rPr>
            </w:pPr>
            <w:r w:rsidRPr="00EA2505">
              <w:rPr>
                <w:sz w:val="18"/>
                <w:szCs w:val="18"/>
              </w:rPr>
              <w:t>APERTURA IZQUIERDA O DERECHA; RODABLE O FIJO</w:t>
            </w:r>
          </w:p>
        </w:tc>
      </w:tr>
    </w:tbl>
    <w:p w14:paraId="19943224" w14:textId="65544F4B" w:rsidR="00A64212" w:rsidRPr="00EA2505" w:rsidRDefault="00A64212" w:rsidP="00A64212"/>
    <w:p w14:paraId="6B6C29A0" w14:textId="41387858" w:rsidR="00615399" w:rsidRPr="00EA2505" w:rsidRDefault="0089041B" w:rsidP="00B60F4E">
      <w:pPr>
        <w:pStyle w:val="Ttulo1"/>
        <w:spacing w:before="0"/>
        <w:ind w:left="0" w:right="0" w:firstLine="0"/>
        <w:jc w:val="center"/>
        <w:rPr>
          <w:rFonts w:asciiTheme="majorHAnsi" w:hAnsiTheme="majorHAnsi"/>
          <w:i w:val="0"/>
        </w:rPr>
      </w:pPr>
      <w:r w:rsidRPr="00EA2505">
        <w:rPr>
          <w:rFonts w:asciiTheme="majorHAnsi" w:hAnsiTheme="majorHAnsi"/>
          <w:i w:val="0"/>
        </w:rPr>
        <w:lastRenderedPageBreak/>
        <w:t>A</w:t>
      </w:r>
      <w:r w:rsidR="001D4940" w:rsidRPr="00EA2505">
        <w:rPr>
          <w:rFonts w:asciiTheme="majorHAnsi" w:hAnsiTheme="majorHAnsi"/>
          <w:i w:val="0"/>
        </w:rPr>
        <w:t xml:space="preserve">NEXO </w:t>
      </w:r>
      <w:proofErr w:type="spellStart"/>
      <w:r w:rsidR="001D4940" w:rsidRPr="00EA2505">
        <w:rPr>
          <w:rFonts w:asciiTheme="majorHAnsi" w:hAnsiTheme="majorHAnsi"/>
          <w:i w:val="0"/>
        </w:rPr>
        <w:t>N°</w:t>
      </w:r>
      <w:proofErr w:type="spellEnd"/>
      <w:r w:rsidR="008C6FA5" w:rsidRPr="00EA2505">
        <w:rPr>
          <w:rFonts w:asciiTheme="majorHAnsi" w:hAnsiTheme="majorHAnsi"/>
          <w:i w:val="0"/>
        </w:rPr>
        <w:t xml:space="preserve"> </w:t>
      </w:r>
      <w:r w:rsidR="00310741" w:rsidRPr="00EA2505">
        <w:rPr>
          <w:rFonts w:asciiTheme="majorHAnsi" w:hAnsiTheme="majorHAnsi"/>
          <w:i w:val="0"/>
        </w:rPr>
        <w:t>6</w:t>
      </w:r>
    </w:p>
    <w:p w14:paraId="2F85BE96" w14:textId="77777777" w:rsidR="00615399" w:rsidRPr="00EA2505" w:rsidRDefault="001D4940" w:rsidP="00F223CB">
      <w:pPr>
        <w:ind w:right="0"/>
        <w:jc w:val="center"/>
        <w:rPr>
          <w:b/>
          <w:color w:val="000000"/>
        </w:rPr>
      </w:pPr>
      <w:r w:rsidRPr="00EA2505">
        <w:rPr>
          <w:b/>
          <w:color w:val="000000"/>
        </w:rPr>
        <w:t>OFERTA TÉCNICA</w:t>
      </w:r>
    </w:p>
    <w:p w14:paraId="2043A017" w14:textId="7157245B" w:rsidR="004E348B" w:rsidRPr="00EA2505" w:rsidRDefault="004E348B" w:rsidP="004E348B">
      <w:pPr>
        <w:jc w:val="center"/>
      </w:pPr>
      <w:r w:rsidRPr="00EA2505">
        <w:rPr>
          <w:b/>
        </w:rPr>
        <w:t>ADQUISICIÓN DE MOBILIARIO CLINICO</w:t>
      </w:r>
    </w:p>
    <w:p w14:paraId="5D6151E5" w14:textId="77777777" w:rsidR="004E348B" w:rsidRPr="00EA2505" w:rsidRDefault="004E348B" w:rsidP="004E348B"/>
    <w:p w14:paraId="4C5AE4CF" w14:textId="02315290" w:rsidR="000D6A75" w:rsidRPr="00EA2505" w:rsidRDefault="00811C91" w:rsidP="004A275A">
      <w:pPr>
        <w:pBdr>
          <w:top w:val="nil"/>
          <w:left w:val="nil"/>
          <w:bottom w:val="nil"/>
          <w:right w:val="nil"/>
          <w:between w:val="nil"/>
        </w:pBdr>
        <w:ind w:right="0"/>
        <w:rPr>
          <w:color w:val="000000"/>
        </w:rPr>
      </w:pPr>
      <w:r w:rsidRPr="00EA2505">
        <w:rPr>
          <w:color w:val="000000"/>
        </w:rPr>
        <w:t>L</w:t>
      </w:r>
      <w:r w:rsidR="001D4940" w:rsidRPr="00EA2505">
        <w:rPr>
          <w:color w:val="000000"/>
        </w:rPr>
        <w:t xml:space="preserve">a entidad licitante </w:t>
      </w:r>
      <w:r w:rsidR="006966F7" w:rsidRPr="00EA2505">
        <w:rPr>
          <w:color w:val="000000"/>
        </w:rPr>
        <w:t>debe</w:t>
      </w:r>
      <w:r w:rsidR="001D4940" w:rsidRPr="00EA2505">
        <w:rPr>
          <w:color w:val="000000"/>
        </w:rPr>
        <w:t xml:space="preserve">rá </w:t>
      </w:r>
      <w:r w:rsidR="00CD0856" w:rsidRPr="00EA2505">
        <w:rPr>
          <w:color w:val="000000"/>
        </w:rPr>
        <w:t xml:space="preserve">completar </w:t>
      </w:r>
      <w:r w:rsidR="001D4940" w:rsidRPr="00EA2505">
        <w:rPr>
          <w:color w:val="000000"/>
        </w:rPr>
        <w:t xml:space="preserve">las siguientes tablas que correspondan, de acuerdo con los criterios y subcriterios de evaluación que apliquen en el respectivo proceso licitatorio, para determinar la forma de presentación de la Oferta Técnica. </w:t>
      </w:r>
    </w:p>
    <w:p w14:paraId="274AB27D" w14:textId="31A46A6A" w:rsidR="000D6A75" w:rsidRPr="00EA2505" w:rsidRDefault="000B4C79" w:rsidP="00F223CB">
      <w:pPr>
        <w:ind w:right="0"/>
        <w:jc w:val="left"/>
        <w:rPr>
          <w:color w:val="000000"/>
        </w:rPr>
      </w:pPr>
      <w:r w:rsidRPr="00EA2505">
        <w:rPr>
          <w:color w:val="000000"/>
        </w:rPr>
        <w:t> </w:t>
      </w:r>
    </w:p>
    <w:p w14:paraId="4B8CCEBE" w14:textId="77777777" w:rsidR="004D08B2" w:rsidRPr="00EA2505" w:rsidRDefault="004D08B2" w:rsidP="004D08B2">
      <w:pPr>
        <w:ind w:right="0"/>
        <w:jc w:val="left"/>
        <w:rPr>
          <w:color w:val="000000"/>
        </w:rPr>
      </w:pPr>
    </w:p>
    <w:p w14:paraId="37CD2186" w14:textId="77777777" w:rsidR="004D08B2" w:rsidRPr="00EA2505" w:rsidRDefault="004D08B2" w:rsidP="00272CCA">
      <w:pPr>
        <w:pStyle w:val="Ttulo4"/>
        <w:numPr>
          <w:ilvl w:val="0"/>
          <w:numId w:val="18"/>
        </w:numPr>
        <w:spacing w:before="0"/>
      </w:pPr>
      <w:r w:rsidRPr="00EA2505">
        <w:t xml:space="preserve">PLAZO DE ENTREGA (PARA TODAS LAS REGIONES OFERTADAS) </w:t>
      </w:r>
    </w:p>
    <w:p w14:paraId="538BD677" w14:textId="77777777" w:rsidR="004D08B2" w:rsidRPr="00EA2505" w:rsidRDefault="004D08B2" w:rsidP="004D08B2">
      <w:pPr>
        <w:pBdr>
          <w:top w:val="nil"/>
          <w:left w:val="nil"/>
          <w:bottom w:val="nil"/>
          <w:right w:val="nil"/>
          <w:between w:val="nil"/>
        </w:pBdr>
        <w:ind w:left="360" w:right="0" w:hanging="720"/>
        <w:rPr>
          <w:color w:val="000000"/>
        </w:rPr>
      </w:pPr>
    </w:p>
    <w:p w14:paraId="1BD1F232" w14:textId="2C747F62" w:rsidR="00F321ED" w:rsidRPr="00EA2505" w:rsidRDefault="004044BE" w:rsidP="004044BE">
      <w:pPr>
        <w:ind w:right="49"/>
        <w:rPr>
          <w:rFonts w:asciiTheme="majorHAnsi" w:hAnsiTheme="majorHAnsi" w:cstheme="majorHAnsi"/>
        </w:rPr>
      </w:pPr>
      <w:r w:rsidRPr="00EA2505">
        <w:rPr>
          <w:rFonts w:asciiTheme="majorHAnsi" w:hAnsiTheme="majorHAnsi" w:cstheme="majorHAnsi"/>
        </w:rPr>
        <w:t>Declare en la siguiente tabla el plazo de entrega:</w:t>
      </w:r>
    </w:p>
    <w:p w14:paraId="0C47A626" w14:textId="33BDC796" w:rsidR="00B3652C" w:rsidRPr="00EA2505" w:rsidRDefault="00B3652C" w:rsidP="004044BE">
      <w:pPr>
        <w:ind w:right="49"/>
        <w:rPr>
          <w:rFonts w:asciiTheme="majorHAnsi" w:hAnsiTheme="majorHAnsi" w:cstheme="majorHAnsi"/>
          <w:b/>
          <w:u w:val="single"/>
        </w:rPr>
      </w:pPr>
    </w:p>
    <w:p w14:paraId="129E9FC9" w14:textId="77777777" w:rsidR="00B3652C" w:rsidRPr="00EA2505" w:rsidRDefault="00B3652C" w:rsidP="004044BE">
      <w:pPr>
        <w:ind w:right="49"/>
        <w:rPr>
          <w:rFonts w:cstheme="minorHAnsi"/>
          <w:b/>
          <w:u w:val="single"/>
        </w:rPr>
      </w:pPr>
    </w:p>
    <w:tbl>
      <w:tblPr>
        <w:tblStyle w:val="Tablaconcuadrcula1"/>
        <w:tblW w:w="0" w:type="auto"/>
        <w:tblLook w:val="04A0" w:firstRow="1" w:lastRow="0" w:firstColumn="1" w:lastColumn="0" w:noHBand="0" w:noVBand="1"/>
      </w:tblPr>
      <w:tblGrid>
        <w:gridCol w:w="770"/>
        <w:gridCol w:w="3364"/>
        <w:gridCol w:w="1269"/>
      </w:tblGrid>
      <w:tr w:rsidR="00B3652C" w:rsidRPr="00EA2505" w14:paraId="7F2DB158" w14:textId="77777777" w:rsidTr="00DA37A2">
        <w:trPr>
          <w:trHeight w:val="569"/>
        </w:trPr>
        <w:tc>
          <w:tcPr>
            <w:tcW w:w="770" w:type="dxa"/>
          </w:tcPr>
          <w:p w14:paraId="6ACFF8DB" w14:textId="77777777" w:rsidR="00B3652C" w:rsidRPr="00EA2505" w:rsidRDefault="00B3652C" w:rsidP="00300FC0">
            <w:pPr>
              <w:tabs>
                <w:tab w:val="left" w:pos="0"/>
              </w:tabs>
              <w:jc w:val="center"/>
              <w:rPr>
                <w:rFonts w:asciiTheme="majorHAnsi" w:eastAsia="Times New Roman" w:hAnsiTheme="majorHAnsi" w:cstheme="majorHAnsi"/>
                <w:sz w:val="22"/>
                <w:szCs w:val="22"/>
                <w:lang w:val="es-ES" w:eastAsia="es-ES"/>
              </w:rPr>
            </w:pPr>
            <w:proofErr w:type="spellStart"/>
            <w:r w:rsidRPr="00EA2505">
              <w:rPr>
                <w:rFonts w:asciiTheme="majorHAnsi" w:eastAsia="Times New Roman" w:hAnsiTheme="majorHAnsi" w:cstheme="majorHAnsi"/>
                <w:sz w:val="22"/>
                <w:szCs w:val="22"/>
                <w:lang w:val="es-ES" w:eastAsia="es-ES"/>
              </w:rPr>
              <w:t>Nº</w:t>
            </w:r>
            <w:proofErr w:type="spellEnd"/>
          </w:p>
        </w:tc>
        <w:tc>
          <w:tcPr>
            <w:tcW w:w="3364" w:type="dxa"/>
          </w:tcPr>
          <w:p w14:paraId="478AE75D" w14:textId="77777777" w:rsidR="00B3652C" w:rsidRPr="00EA2505" w:rsidRDefault="00B3652C" w:rsidP="00300FC0">
            <w:pPr>
              <w:tabs>
                <w:tab w:val="left" w:pos="0"/>
              </w:tabs>
              <w:jc w:val="center"/>
              <w:rPr>
                <w:rFonts w:asciiTheme="majorHAnsi" w:eastAsia="Times New Roman" w:hAnsiTheme="majorHAnsi" w:cstheme="majorHAnsi"/>
                <w:sz w:val="22"/>
                <w:szCs w:val="22"/>
                <w:lang w:val="es-ES" w:eastAsia="es-ES"/>
              </w:rPr>
            </w:pPr>
            <w:r w:rsidRPr="00EA2505">
              <w:rPr>
                <w:rFonts w:asciiTheme="majorHAnsi" w:eastAsia="Times New Roman" w:hAnsiTheme="majorHAnsi" w:cstheme="majorHAnsi"/>
                <w:sz w:val="22"/>
                <w:szCs w:val="22"/>
                <w:lang w:val="es-ES" w:eastAsia="es-ES"/>
              </w:rPr>
              <w:t>Máximo plazo de entrega</w:t>
            </w:r>
          </w:p>
        </w:tc>
        <w:tc>
          <w:tcPr>
            <w:tcW w:w="1269" w:type="dxa"/>
          </w:tcPr>
          <w:p w14:paraId="36DAB3BA" w14:textId="46223FED" w:rsidR="00B3652C" w:rsidRPr="00EA2505" w:rsidRDefault="00A04BAD" w:rsidP="00300FC0">
            <w:pPr>
              <w:tabs>
                <w:tab w:val="left" w:pos="0"/>
              </w:tabs>
              <w:jc w:val="center"/>
              <w:rPr>
                <w:rFonts w:asciiTheme="majorHAnsi" w:eastAsia="Times New Roman" w:hAnsiTheme="majorHAnsi" w:cstheme="majorHAnsi"/>
                <w:sz w:val="22"/>
                <w:szCs w:val="22"/>
                <w:lang w:val="es-ES" w:eastAsia="es-ES"/>
              </w:rPr>
            </w:pPr>
            <w:r w:rsidRPr="00EA2505">
              <w:rPr>
                <w:rFonts w:ascii="Calibri" w:eastAsia="Calibri" w:hAnsi="Calibri" w:cs="Calibri"/>
                <w:sz w:val="22"/>
                <w:szCs w:val="22"/>
                <w:lang w:val="es-ES"/>
              </w:rPr>
              <w:t>Declaración plazo de entrega</w:t>
            </w:r>
          </w:p>
        </w:tc>
      </w:tr>
      <w:tr w:rsidR="00B3652C" w:rsidRPr="00EA2505" w14:paraId="30B5F425" w14:textId="77777777" w:rsidTr="00DA37A2">
        <w:trPr>
          <w:trHeight w:val="602"/>
        </w:trPr>
        <w:tc>
          <w:tcPr>
            <w:tcW w:w="770" w:type="dxa"/>
          </w:tcPr>
          <w:p w14:paraId="16F987D0"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64" w:type="dxa"/>
          </w:tcPr>
          <w:p w14:paraId="7DDC005D"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Entre 1 y 45 hábiles</w:t>
            </w:r>
          </w:p>
        </w:tc>
        <w:tc>
          <w:tcPr>
            <w:tcW w:w="1269" w:type="dxa"/>
          </w:tcPr>
          <w:p w14:paraId="7C06ECC3" w14:textId="2AFB388C"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7D1B0173" w14:textId="77777777" w:rsidTr="00DA37A2">
        <w:trPr>
          <w:trHeight w:val="909"/>
        </w:trPr>
        <w:tc>
          <w:tcPr>
            <w:tcW w:w="770" w:type="dxa"/>
          </w:tcPr>
          <w:p w14:paraId="4F63FA4B"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64" w:type="dxa"/>
          </w:tcPr>
          <w:p w14:paraId="4985FAB1" w14:textId="5C9CD919"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Entre 4</w:t>
            </w:r>
            <w:r w:rsidR="007239F8">
              <w:rPr>
                <w:rFonts w:ascii="Calibri" w:eastAsia="Calibri" w:hAnsi="Calibri" w:cs="Calibri"/>
                <w:sz w:val="22"/>
                <w:szCs w:val="22"/>
                <w:lang w:val="es-ES"/>
              </w:rPr>
              <w:t>6</w:t>
            </w:r>
            <w:r w:rsidRPr="00EA2505">
              <w:rPr>
                <w:rFonts w:ascii="Calibri" w:eastAsia="Calibri" w:hAnsi="Calibri" w:cs="Calibri"/>
                <w:sz w:val="22"/>
                <w:szCs w:val="22"/>
                <w:lang w:val="es-ES"/>
              </w:rPr>
              <w:t xml:space="preserve"> y 60 días hábiles o</w:t>
            </w:r>
          </w:p>
        </w:tc>
        <w:tc>
          <w:tcPr>
            <w:tcW w:w="1269" w:type="dxa"/>
          </w:tcPr>
          <w:p w14:paraId="33EF4446" w14:textId="7220AFE7"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32097995" w14:textId="77777777" w:rsidTr="00DA37A2">
        <w:trPr>
          <w:trHeight w:val="602"/>
        </w:trPr>
        <w:tc>
          <w:tcPr>
            <w:tcW w:w="770" w:type="dxa"/>
          </w:tcPr>
          <w:p w14:paraId="101398AF" w14:textId="77777777" w:rsidR="00B3652C" w:rsidRPr="00EA2505" w:rsidRDefault="00B3652C" w:rsidP="00300FC0">
            <w:pPr>
              <w:tabs>
                <w:tab w:val="left" w:pos="0"/>
              </w:tabs>
            </w:pPr>
            <w:r w:rsidRPr="00EA2505">
              <w:t>3</w:t>
            </w:r>
          </w:p>
        </w:tc>
        <w:tc>
          <w:tcPr>
            <w:tcW w:w="3364" w:type="dxa"/>
          </w:tcPr>
          <w:p w14:paraId="5AD52772" w14:textId="0841859A" w:rsidR="00B3652C" w:rsidRPr="00EA2505" w:rsidRDefault="00B3652C" w:rsidP="00300FC0">
            <w:r w:rsidRPr="00EA2505">
              <w:rPr>
                <w:rFonts w:ascii="Calibri" w:eastAsia="Calibri" w:hAnsi="Calibri" w:cs="Calibri"/>
                <w:sz w:val="22"/>
                <w:szCs w:val="22"/>
                <w:lang w:val="es-ES"/>
              </w:rPr>
              <w:t>Entre 6</w:t>
            </w:r>
            <w:r w:rsidR="007239F8">
              <w:rPr>
                <w:rFonts w:ascii="Calibri" w:eastAsia="Calibri" w:hAnsi="Calibri" w:cs="Calibri"/>
                <w:sz w:val="22"/>
                <w:szCs w:val="22"/>
                <w:lang w:val="es-ES"/>
              </w:rPr>
              <w:t>1</w:t>
            </w:r>
            <w:r w:rsidRPr="00EA2505">
              <w:rPr>
                <w:rFonts w:ascii="Calibri" w:eastAsia="Calibri" w:hAnsi="Calibri" w:cs="Calibri"/>
                <w:sz w:val="22"/>
                <w:szCs w:val="22"/>
                <w:lang w:val="es-ES"/>
              </w:rPr>
              <w:t xml:space="preserve"> y 75 días hábiles o</w:t>
            </w:r>
          </w:p>
        </w:tc>
        <w:tc>
          <w:tcPr>
            <w:tcW w:w="1269" w:type="dxa"/>
          </w:tcPr>
          <w:p w14:paraId="3E573142" w14:textId="6B092056" w:rsidR="00B3652C" w:rsidRPr="00EA2505" w:rsidRDefault="00B3652C" w:rsidP="00300FC0">
            <w:pPr>
              <w:tabs>
                <w:tab w:val="left" w:pos="0"/>
              </w:tabs>
              <w:jc w:val="center"/>
            </w:pPr>
          </w:p>
        </w:tc>
      </w:tr>
      <w:tr w:rsidR="00B3652C" w:rsidRPr="00EA2505" w14:paraId="37173B75" w14:textId="77777777" w:rsidTr="00DA37A2">
        <w:trPr>
          <w:trHeight w:val="602"/>
        </w:trPr>
        <w:tc>
          <w:tcPr>
            <w:tcW w:w="770" w:type="dxa"/>
          </w:tcPr>
          <w:p w14:paraId="308A2358"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64" w:type="dxa"/>
          </w:tcPr>
          <w:p w14:paraId="3E7AB51F" w14:textId="54AF1F8A" w:rsidR="00B3652C" w:rsidRPr="00EA2505" w:rsidRDefault="00B3652C" w:rsidP="00300FC0">
            <w:pPr>
              <w:rPr>
                <w:rFonts w:ascii="Calibri" w:eastAsia="Calibri" w:hAnsi="Calibri" w:cs="Calibri"/>
                <w:sz w:val="22"/>
                <w:szCs w:val="22"/>
                <w:lang w:val="es-ES"/>
              </w:rPr>
            </w:pPr>
            <w:r w:rsidRPr="00EA2505">
              <w:rPr>
                <w:rFonts w:ascii="Calibri" w:eastAsia="Calibri" w:hAnsi="Calibri" w:cs="Calibri"/>
                <w:sz w:val="22"/>
                <w:szCs w:val="22"/>
                <w:lang w:val="es-ES"/>
              </w:rPr>
              <w:t>Entre 7</w:t>
            </w:r>
            <w:r w:rsidR="00F51B8B">
              <w:rPr>
                <w:rFonts w:ascii="Calibri" w:eastAsia="Calibri" w:hAnsi="Calibri" w:cs="Calibri"/>
                <w:sz w:val="22"/>
                <w:szCs w:val="22"/>
                <w:lang w:val="es-ES"/>
              </w:rPr>
              <w:t>6</w:t>
            </w:r>
            <w:r w:rsidRPr="00EA2505">
              <w:rPr>
                <w:rFonts w:ascii="Calibri" w:eastAsia="Calibri" w:hAnsi="Calibri" w:cs="Calibri"/>
                <w:sz w:val="22"/>
                <w:szCs w:val="22"/>
                <w:lang w:val="es-ES"/>
              </w:rPr>
              <w:t xml:space="preserve"> y 90 días hábiles o</w:t>
            </w:r>
          </w:p>
        </w:tc>
        <w:tc>
          <w:tcPr>
            <w:tcW w:w="1269" w:type="dxa"/>
          </w:tcPr>
          <w:p w14:paraId="04832B0D" w14:textId="582A60FA" w:rsidR="00B3652C" w:rsidRPr="00EA2505" w:rsidRDefault="00B3652C" w:rsidP="00300FC0">
            <w:pPr>
              <w:tabs>
                <w:tab w:val="left" w:pos="0"/>
              </w:tabs>
              <w:jc w:val="center"/>
              <w:rPr>
                <w:rFonts w:ascii="Calibri" w:eastAsia="Calibri" w:hAnsi="Calibri" w:cs="Calibri"/>
                <w:sz w:val="22"/>
                <w:szCs w:val="22"/>
                <w:lang w:val="es-ES"/>
              </w:rPr>
            </w:pPr>
          </w:p>
        </w:tc>
      </w:tr>
      <w:tr w:rsidR="00B3652C" w:rsidRPr="00EA2505" w14:paraId="215DF45E" w14:textId="77777777" w:rsidTr="00DA37A2">
        <w:trPr>
          <w:trHeight w:val="407"/>
        </w:trPr>
        <w:tc>
          <w:tcPr>
            <w:tcW w:w="770" w:type="dxa"/>
          </w:tcPr>
          <w:p w14:paraId="1150D804" w14:textId="77777777"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64" w:type="dxa"/>
          </w:tcPr>
          <w:p w14:paraId="4A7135DF" w14:textId="5D59CC9E" w:rsidR="00B3652C" w:rsidRPr="00EA2505" w:rsidRDefault="00B3652C" w:rsidP="00300FC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Más de </w:t>
            </w:r>
            <w:r w:rsidR="00F51B8B">
              <w:rPr>
                <w:rFonts w:ascii="Calibri" w:eastAsia="Calibri" w:hAnsi="Calibri" w:cs="Calibri"/>
                <w:sz w:val="22"/>
                <w:szCs w:val="22"/>
                <w:lang w:val="es-ES"/>
              </w:rPr>
              <w:t>91</w:t>
            </w:r>
            <w:r w:rsidRPr="00EA2505">
              <w:rPr>
                <w:rFonts w:ascii="Calibri" w:eastAsia="Calibri" w:hAnsi="Calibri" w:cs="Calibri"/>
                <w:sz w:val="22"/>
                <w:szCs w:val="22"/>
                <w:lang w:val="es-ES"/>
              </w:rPr>
              <w:t xml:space="preserve"> días hábiles</w:t>
            </w:r>
          </w:p>
          <w:p w14:paraId="657BC321" w14:textId="496F35D6" w:rsidR="00DA37A2" w:rsidRPr="00EA2505" w:rsidRDefault="00DA37A2" w:rsidP="00300FC0">
            <w:pPr>
              <w:tabs>
                <w:tab w:val="left" w:pos="0"/>
              </w:tabs>
              <w:rPr>
                <w:rFonts w:ascii="Calibri" w:eastAsia="Calibri" w:hAnsi="Calibri" w:cs="Calibri"/>
                <w:sz w:val="22"/>
                <w:szCs w:val="22"/>
                <w:lang w:val="es-ES"/>
              </w:rPr>
            </w:pPr>
          </w:p>
        </w:tc>
        <w:tc>
          <w:tcPr>
            <w:tcW w:w="1269" w:type="dxa"/>
          </w:tcPr>
          <w:p w14:paraId="57F9B33C" w14:textId="6CD739A6" w:rsidR="00B3652C" w:rsidRPr="00EA2505" w:rsidRDefault="00B3652C" w:rsidP="00300FC0">
            <w:pPr>
              <w:tabs>
                <w:tab w:val="left" w:pos="0"/>
              </w:tabs>
              <w:jc w:val="center"/>
              <w:rPr>
                <w:rFonts w:ascii="Calibri" w:eastAsia="Calibri" w:hAnsi="Calibri" w:cs="Calibri"/>
                <w:sz w:val="22"/>
                <w:szCs w:val="22"/>
                <w:lang w:val="es-ES"/>
              </w:rPr>
            </w:pPr>
          </w:p>
        </w:tc>
      </w:tr>
    </w:tbl>
    <w:p w14:paraId="6009BCA8" w14:textId="15B0BD2D" w:rsidR="00F321ED" w:rsidRPr="00EA2505" w:rsidRDefault="00F321ED" w:rsidP="00F223CB">
      <w:pPr>
        <w:ind w:right="0"/>
        <w:jc w:val="center"/>
        <w:rPr>
          <w:rFonts w:cstheme="minorHAnsi"/>
          <w:b/>
          <w:u w:val="single"/>
        </w:rPr>
      </w:pPr>
    </w:p>
    <w:p w14:paraId="38561607" w14:textId="77777777" w:rsidR="00B3652C" w:rsidRPr="00EA2505" w:rsidRDefault="00B3652C" w:rsidP="00F223CB">
      <w:pPr>
        <w:ind w:right="0"/>
        <w:jc w:val="center"/>
        <w:rPr>
          <w:rFonts w:cstheme="minorHAnsi"/>
          <w:b/>
          <w:u w:val="single"/>
        </w:rPr>
      </w:pPr>
    </w:p>
    <w:p w14:paraId="7B6DE844" w14:textId="77777777" w:rsidR="00A705AC" w:rsidRPr="00EA2505" w:rsidRDefault="00A705AC" w:rsidP="00A705AC">
      <w:pPr>
        <w:ind w:right="0"/>
        <w:jc w:val="left"/>
        <w:rPr>
          <w:color w:val="000000"/>
        </w:rPr>
      </w:pPr>
    </w:p>
    <w:p w14:paraId="427477EE" w14:textId="0B6DF90F" w:rsidR="00A705AC" w:rsidRPr="00EA2505" w:rsidRDefault="00A705AC" w:rsidP="00272CCA">
      <w:pPr>
        <w:pStyle w:val="Ttulo4"/>
        <w:numPr>
          <w:ilvl w:val="0"/>
          <w:numId w:val="18"/>
        </w:numPr>
        <w:spacing w:before="0"/>
      </w:pPr>
      <w:r w:rsidRPr="00EA2505">
        <w:t xml:space="preserve">CAPACIDAD FINANCIERA  </w:t>
      </w:r>
    </w:p>
    <w:p w14:paraId="436C761F" w14:textId="77777777" w:rsidR="00895360" w:rsidRPr="00EA2505" w:rsidRDefault="00895360" w:rsidP="00895360">
      <w:pPr>
        <w:ind w:left="142" w:right="49"/>
        <w:rPr>
          <w:rFonts w:asciiTheme="majorHAnsi" w:hAnsiTheme="majorHAnsi" w:cstheme="majorHAnsi"/>
        </w:rPr>
      </w:pPr>
    </w:p>
    <w:p w14:paraId="14F85DBD" w14:textId="3CBFB51A" w:rsidR="00895360" w:rsidRPr="00EA2505" w:rsidRDefault="00895360" w:rsidP="00895360">
      <w:r w:rsidRPr="00EA2505">
        <w:rPr>
          <w:rFonts w:asciiTheme="majorHAnsi" w:hAnsiTheme="majorHAnsi" w:cstheme="majorHAnsi"/>
        </w:rPr>
        <w:t xml:space="preserve">Declare en la siguiente tabla capacidad </w:t>
      </w:r>
      <w:r w:rsidR="002C7A30" w:rsidRPr="00EA2505">
        <w:rPr>
          <w:rFonts w:asciiTheme="majorHAnsi" w:hAnsiTheme="majorHAnsi" w:cstheme="majorHAnsi"/>
        </w:rPr>
        <w:t>financiera</w:t>
      </w:r>
      <w:r w:rsidRPr="00EA2505">
        <w:rPr>
          <w:rFonts w:asciiTheme="majorHAnsi" w:hAnsiTheme="majorHAnsi" w:cstheme="majorHAnsi"/>
        </w:rPr>
        <w:t xml:space="preserve"> de </w:t>
      </w:r>
      <w:r w:rsidR="002F5C99" w:rsidRPr="00EA2505">
        <w:rPr>
          <w:rFonts w:asciiTheme="majorHAnsi" w:hAnsiTheme="majorHAnsi" w:cstheme="majorHAnsi"/>
        </w:rPr>
        <w:t xml:space="preserve">su </w:t>
      </w:r>
      <w:r w:rsidRPr="00EA2505">
        <w:rPr>
          <w:rFonts w:asciiTheme="majorHAnsi" w:hAnsiTheme="majorHAnsi" w:cstheme="majorHAnsi"/>
        </w:rPr>
        <w:t>empresa</w:t>
      </w:r>
    </w:p>
    <w:p w14:paraId="63D5E093" w14:textId="7A6FFDC6" w:rsidR="00F321ED" w:rsidRPr="00EA2505" w:rsidRDefault="00F321ED"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267"/>
      </w:tblGrid>
      <w:tr w:rsidR="00B22A06" w:rsidRPr="00EA2505" w14:paraId="0CD7F489" w14:textId="77777777" w:rsidTr="00F35326">
        <w:trPr>
          <w:trHeight w:val="506"/>
        </w:trPr>
        <w:tc>
          <w:tcPr>
            <w:tcW w:w="770" w:type="dxa"/>
          </w:tcPr>
          <w:p w14:paraId="50BEAD0D" w14:textId="77777777" w:rsidR="00B22A06" w:rsidRPr="00EA2505" w:rsidRDefault="00B22A06" w:rsidP="00F35326">
            <w:pPr>
              <w:tabs>
                <w:tab w:val="left" w:pos="0"/>
              </w:tabs>
              <w:jc w:val="center"/>
              <w:rPr>
                <w:rFonts w:ascii="Calibri" w:eastAsia="Calibri" w:hAnsi="Calibri" w:cs="Calibri"/>
                <w:sz w:val="22"/>
                <w:szCs w:val="22"/>
                <w:lang w:val="es-ES"/>
              </w:rPr>
            </w:pPr>
            <w:proofErr w:type="spellStart"/>
            <w:r w:rsidRPr="00EA2505">
              <w:rPr>
                <w:rFonts w:ascii="Calibri" w:eastAsia="Calibri" w:hAnsi="Calibri" w:cs="Calibri"/>
                <w:sz w:val="22"/>
                <w:szCs w:val="22"/>
                <w:lang w:val="es-ES"/>
              </w:rPr>
              <w:t>Nº</w:t>
            </w:r>
            <w:proofErr w:type="spellEnd"/>
          </w:p>
        </w:tc>
        <w:tc>
          <w:tcPr>
            <w:tcW w:w="3359" w:type="dxa"/>
          </w:tcPr>
          <w:p w14:paraId="3E01A736" w14:textId="40A2183A" w:rsidR="00B22A06" w:rsidRPr="00EA2505" w:rsidRDefault="00D1523E" w:rsidP="00F35326">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Capacidad Financiera</w:t>
            </w:r>
          </w:p>
        </w:tc>
        <w:tc>
          <w:tcPr>
            <w:tcW w:w="1267" w:type="dxa"/>
          </w:tcPr>
          <w:p w14:paraId="60789423" w14:textId="098AA8F0" w:rsidR="00B22A06" w:rsidRPr="00EA2505" w:rsidRDefault="00B22A06" w:rsidP="00F35326">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Declaración </w:t>
            </w:r>
            <w:r w:rsidR="00D1523E" w:rsidRPr="00EA2505">
              <w:rPr>
                <w:rFonts w:ascii="Calibri" w:eastAsia="Calibri" w:hAnsi="Calibri" w:cs="Calibri"/>
                <w:sz w:val="22"/>
                <w:szCs w:val="22"/>
                <w:lang w:val="es-ES"/>
              </w:rPr>
              <w:t>Capacidad Financiera</w:t>
            </w:r>
          </w:p>
        </w:tc>
      </w:tr>
      <w:tr w:rsidR="00B22A06" w:rsidRPr="00EA2505" w14:paraId="6819B6B4" w14:textId="77777777" w:rsidTr="00F35326">
        <w:trPr>
          <w:trHeight w:val="536"/>
        </w:trPr>
        <w:tc>
          <w:tcPr>
            <w:tcW w:w="770" w:type="dxa"/>
          </w:tcPr>
          <w:p w14:paraId="53CCDBDF"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751BEB60" w14:textId="1DC0106E" w:rsidR="00B22A06" w:rsidRPr="00EA2505" w:rsidRDefault="00D1523E"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mayor o igual a 1</w:t>
            </w:r>
          </w:p>
        </w:tc>
        <w:tc>
          <w:tcPr>
            <w:tcW w:w="1267" w:type="dxa"/>
          </w:tcPr>
          <w:p w14:paraId="4B21BB4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77618908" w14:textId="77777777" w:rsidTr="00F35326">
        <w:trPr>
          <w:trHeight w:val="808"/>
        </w:trPr>
        <w:tc>
          <w:tcPr>
            <w:tcW w:w="770" w:type="dxa"/>
          </w:tcPr>
          <w:p w14:paraId="3D830E87"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67D12389" w14:textId="278841F8" w:rsidR="00B22A06" w:rsidRPr="00EA2505" w:rsidRDefault="00D1523E"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Solvencia menor a 1</w:t>
            </w:r>
          </w:p>
        </w:tc>
        <w:tc>
          <w:tcPr>
            <w:tcW w:w="1267" w:type="dxa"/>
          </w:tcPr>
          <w:p w14:paraId="5D4D3E7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601FFCE8" w14:textId="77777777" w:rsidTr="00F35326">
        <w:trPr>
          <w:trHeight w:val="536"/>
        </w:trPr>
        <w:tc>
          <w:tcPr>
            <w:tcW w:w="770" w:type="dxa"/>
          </w:tcPr>
          <w:p w14:paraId="73D2EE24"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3</w:t>
            </w:r>
          </w:p>
        </w:tc>
        <w:tc>
          <w:tcPr>
            <w:tcW w:w="3359" w:type="dxa"/>
          </w:tcPr>
          <w:p w14:paraId="7E06CD31" w14:textId="2BA3AA0A" w:rsidR="00B22A06" w:rsidRPr="00EA2505" w:rsidRDefault="00D1523E" w:rsidP="00F35326">
            <w:pPr>
              <w:rPr>
                <w:rFonts w:ascii="Calibri" w:eastAsia="Calibri" w:hAnsi="Calibri" w:cs="Calibri"/>
                <w:sz w:val="22"/>
                <w:szCs w:val="22"/>
                <w:lang w:val="es-ES"/>
              </w:rPr>
            </w:pPr>
            <w:r w:rsidRPr="00EA2505">
              <w:rPr>
                <w:rFonts w:ascii="Calibri" w:eastAsia="Calibri" w:hAnsi="Calibri" w:cs="Calibri"/>
                <w:sz w:val="22"/>
                <w:szCs w:val="22"/>
                <w:lang w:val="es-ES"/>
              </w:rPr>
              <w:t>Capital de Trabajo positivo</w:t>
            </w:r>
          </w:p>
        </w:tc>
        <w:tc>
          <w:tcPr>
            <w:tcW w:w="1267" w:type="dxa"/>
          </w:tcPr>
          <w:p w14:paraId="65FAC337"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44DAEF84" w14:textId="77777777" w:rsidTr="00765BD2">
        <w:trPr>
          <w:trHeight w:val="390"/>
        </w:trPr>
        <w:tc>
          <w:tcPr>
            <w:tcW w:w="770" w:type="dxa"/>
          </w:tcPr>
          <w:p w14:paraId="463627A6"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4</w:t>
            </w:r>
          </w:p>
        </w:tc>
        <w:tc>
          <w:tcPr>
            <w:tcW w:w="3359" w:type="dxa"/>
          </w:tcPr>
          <w:p w14:paraId="269BDD34" w14:textId="2D0F16F3" w:rsidR="00B22A06" w:rsidRPr="00EA2505" w:rsidRDefault="00612853"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Capital de Trabajo negativo</w:t>
            </w:r>
          </w:p>
        </w:tc>
        <w:tc>
          <w:tcPr>
            <w:tcW w:w="1267" w:type="dxa"/>
          </w:tcPr>
          <w:p w14:paraId="4481DBD2" w14:textId="77777777" w:rsidR="00B22A06" w:rsidRPr="00EA2505" w:rsidRDefault="00B22A06" w:rsidP="00F35326">
            <w:pPr>
              <w:tabs>
                <w:tab w:val="left" w:pos="0"/>
              </w:tabs>
              <w:rPr>
                <w:rFonts w:ascii="Calibri" w:eastAsia="Calibri" w:hAnsi="Calibri" w:cs="Calibri"/>
                <w:sz w:val="22"/>
                <w:szCs w:val="22"/>
                <w:lang w:val="es-ES"/>
              </w:rPr>
            </w:pPr>
          </w:p>
        </w:tc>
      </w:tr>
      <w:tr w:rsidR="00B22A06" w:rsidRPr="00EA2505" w14:paraId="2CDBE87D" w14:textId="77777777" w:rsidTr="00F35326">
        <w:trPr>
          <w:trHeight w:val="272"/>
        </w:trPr>
        <w:tc>
          <w:tcPr>
            <w:tcW w:w="770" w:type="dxa"/>
          </w:tcPr>
          <w:p w14:paraId="1E2367D5" w14:textId="77777777" w:rsidR="00B22A06" w:rsidRPr="00EA2505" w:rsidRDefault="00B22A06"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5</w:t>
            </w:r>
          </w:p>
        </w:tc>
        <w:tc>
          <w:tcPr>
            <w:tcW w:w="3359" w:type="dxa"/>
          </w:tcPr>
          <w:p w14:paraId="4F5317CA" w14:textId="2EC040BB" w:rsidR="00B22A06" w:rsidRPr="00EA2505" w:rsidRDefault="00612853"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menor o igual a 1</w:t>
            </w:r>
          </w:p>
        </w:tc>
        <w:tc>
          <w:tcPr>
            <w:tcW w:w="1267" w:type="dxa"/>
          </w:tcPr>
          <w:p w14:paraId="41C4902D" w14:textId="77777777" w:rsidR="00B22A06" w:rsidRPr="00EA2505" w:rsidRDefault="00B22A06" w:rsidP="00F35326">
            <w:pPr>
              <w:tabs>
                <w:tab w:val="left" w:pos="0"/>
              </w:tabs>
              <w:rPr>
                <w:rFonts w:ascii="Calibri" w:eastAsia="Calibri" w:hAnsi="Calibri" w:cs="Calibri"/>
                <w:sz w:val="22"/>
                <w:szCs w:val="22"/>
                <w:lang w:val="es-ES"/>
              </w:rPr>
            </w:pPr>
          </w:p>
        </w:tc>
      </w:tr>
      <w:tr w:rsidR="00612853" w:rsidRPr="00EA2505" w14:paraId="233483DA" w14:textId="77777777" w:rsidTr="00765BD2">
        <w:trPr>
          <w:trHeight w:val="416"/>
        </w:trPr>
        <w:tc>
          <w:tcPr>
            <w:tcW w:w="770" w:type="dxa"/>
          </w:tcPr>
          <w:p w14:paraId="1C3BFBF2" w14:textId="10E7A339" w:rsidR="00612853"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6</w:t>
            </w:r>
          </w:p>
        </w:tc>
        <w:tc>
          <w:tcPr>
            <w:tcW w:w="3359" w:type="dxa"/>
          </w:tcPr>
          <w:p w14:paraId="443D36A7" w14:textId="376AA278" w:rsidR="00612853"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Índice de Endeudamiento mayor a 1</w:t>
            </w:r>
          </w:p>
        </w:tc>
        <w:tc>
          <w:tcPr>
            <w:tcW w:w="1267" w:type="dxa"/>
          </w:tcPr>
          <w:p w14:paraId="7B666B6F" w14:textId="77777777" w:rsidR="00612853" w:rsidRPr="00EA2505" w:rsidRDefault="00612853" w:rsidP="00F35326">
            <w:pPr>
              <w:tabs>
                <w:tab w:val="left" w:pos="0"/>
              </w:tabs>
              <w:rPr>
                <w:rFonts w:ascii="Calibri" w:eastAsia="Calibri" w:hAnsi="Calibri" w:cs="Calibri"/>
                <w:sz w:val="22"/>
                <w:szCs w:val="22"/>
                <w:lang w:val="es-ES"/>
              </w:rPr>
            </w:pPr>
          </w:p>
        </w:tc>
      </w:tr>
      <w:tr w:rsidR="0021138C" w:rsidRPr="00EA2505" w14:paraId="246C0300" w14:textId="77777777" w:rsidTr="00765BD2">
        <w:trPr>
          <w:trHeight w:val="419"/>
        </w:trPr>
        <w:tc>
          <w:tcPr>
            <w:tcW w:w="770" w:type="dxa"/>
          </w:tcPr>
          <w:p w14:paraId="7A07102C" w14:textId="56779CD6"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7</w:t>
            </w:r>
          </w:p>
        </w:tc>
        <w:tc>
          <w:tcPr>
            <w:tcW w:w="3359" w:type="dxa"/>
          </w:tcPr>
          <w:p w14:paraId="7C045766" w14:textId="0A7E7466" w:rsidR="0021138C" w:rsidRPr="00EA2505" w:rsidRDefault="0021138C"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Referencias Bancarias</w:t>
            </w:r>
          </w:p>
        </w:tc>
        <w:tc>
          <w:tcPr>
            <w:tcW w:w="1267" w:type="dxa"/>
          </w:tcPr>
          <w:p w14:paraId="4D99E827" w14:textId="77777777" w:rsidR="0021138C" w:rsidRPr="00EA2505" w:rsidRDefault="0021138C" w:rsidP="00F35326">
            <w:pPr>
              <w:tabs>
                <w:tab w:val="left" w:pos="0"/>
              </w:tabs>
              <w:rPr>
                <w:rFonts w:ascii="Calibri" w:eastAsia="Calibri" w:hAnsi="Calibri" w:cs="Calibri"/>
                <w:sz w:val="22"/>
                <w:szCs w:val="22"/>
                <w:lang w:val="es-ES"/>
              </w:rPr>
            </w:pPr>
          </w:p>
        </w:tc>
      </w:tr>
      <w:tr w:rsidR="0021138C" w:rsidRPr="00EA2505" w14:paraId="2B4B5C58" w14:textId="77777777" w:rsidTr="00E32DCD">
        <w:trPr>
          <w:trHeight w:val="464"/>
        </w:trPr>
        <w:tc>
          <w:tcPr>
            <w:tcW w:w="770" w:type="dxa"/>
          </w:tcPr>
          <w:p w14:paraId="5AB72C9C" w14:textId="45C89A6E"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8</w:t>
            </w:r>
          </w:p>
        </w:tc>
        <w:tc>
          <w:tcPr>
            <w:tcW w:w="3359" w:type="dxa"/>
          </w:tcPr>
          <w:p w14:paraId="40373DA1" w14:textId="47B71A45" w:rsidR="0021138C" w:rsidRPr="00EA2505" w:rsidRDefault="00765BD2" w:rsidP="00F3532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Referencias Bancarias</w:t>
            </w:r>
          </w:p>
        </w:tc>
        <w:tc>
          <w:tcPr>
            <w:tcW w:w="1267" w:type="dxa"/>
          </w:tcPr>
          <w:p w14:paraId="224424FA" w14:textId="77777777" w:rsidR="0021138C" w:rsidRPr="00EA2505" w:rsidRDefault="0021138C" w:rsidP="00F35326">
            <w:pPr>
              <w:tabs>
                <w:tab w:val="left" w:pos="0"/>
              </w:tabs>
              <w:rPr>
                <w:rFonts w:ascii="Calibri" w:eastAsia="Calibri" w:hAnsi="Calibri" w:cs="Calibri"/>
                <w:sz w:val="22"/>
                <w:szCs w:val="22"/>
                <w:lang w:val="es-ES"/>
              </w:rPr>
            </w:pPr>
          </w:p>
        </w:tc>
      </w:tr>
    </w:tbl>
    <w:p w14:paraId="0DA59700" w14:textId="1608770E" w:rsidR="00F321ED" w:rsidRDefault="00F321ED" w:rsidP="00E32DCD">
      <w:pPr>
        <w:rPr>
          <w:rFonts w:cstheme="minorHAnsi"/>
          <w:b/>
          <w:u w:val="single"/>
        </w:rPr>
      </w:pPr>
    </w:p>
    <w:p w14:paraId="228E06FD" w14:textId="4A6ACC09" w:rsidR="0046756B" w:rsidRDefault="007F2530" w:rsidP="00C364F2">
      <w:pPr>
        <w:rPr>
          <w:color w:val="000000"/>
        </w:rPr>
      </w:pPr>
      <w:r>
        <w:rPr>
          <w:color w:val="000000"/>
        </w:rPr>
        <w:t>A</w:t>
      </w:r>
      <w:r w:rsidR="00C309C2">
        <w:rPr>
          <w:color w:val="000000"/>
        </w:rPr>
        <w:t xml:space="preserve"> </w:t>
      </w:r>
      <w:r w:rsidR="003F14F4">
        <w:rPr>
          <w:color w:val="000000"/>
        </w:rPr>
        <w:t>continuación,</w:t>
      </w:r>
      <w:r w:rsidR="00C309C2">
        <w:rPr>
          <w:color w:val="000000"/>
        </w:rPr>
        <w:t xml:space="preserve"> se </w:t>
      </w:r>
      <w:r w:rsidR="009C39A5">
        <w:rPr>
          <w:color w:val="000000"/>
        </w:rPr>
        <w:t>entregan</w:t>
      </w:r>
      <w:r w:rsidR="00C309C2">
        <w:rPr>
          <w:color w:val="000000"/>
        </w:rPr>
        <w:t xml:space="preserve"> </w:t>
      </w:r>
      <w:r w:rsidR="00AC0546">
        <w:rPr>
          <w:color w:val="000000"/>
        </w:rPr>
        <w:t>el detalle de</w:t>
      </w:r>
      <w:r w:rsidR="009C39A5">
        <w:rPr>
          <w:color w:val="000000"/>
        </w:rPr>
        <w:t xml:space="preserve"> los </w:t>
      </w:r>
      <w:r w:rsidR="00465E52">
        <w:rPr>
          <w:color w:val="000000"/>
        </w:rPr>
        <w:t>antecedentes</w:t>
      </w:r>
      <w:r w:rsidR="00AC0546">
        <w:rPr>
          <w:color w:val="000000"/>
        </w:rPr>
        <w:t xml:space="preserve"> </w:t>
      </w:r>
      <w:r w:rsidR="00465E52">
        <w:rPr>
          <w:color w:val="000000"/>
        </w:rPr>
        <w:t>a presentar</w:t>
      </w:r>
      <w:r w:rsidR="002A351C">
        <w:rPr>
          <w:color w:val="000000"/>
        </w:rPr>
        <w:t xml:space="preserve"> </w:t>
      </w:r>
      <w:r w:rsidR="00223711">
        <w:rPr>
          <w:color w:val="000000"/>
        </w:rPr>
        <w:t>respecto del</w:t>
      </w:r>
      <w:r w:rsidR="002A351C">
        <w:rPr>
          <w:color w:val="000000"/>
        </w:rPr>
        <w:t xml:space="preserve"> Criterio financiero. </w:t>
      </w:r>
      <w:r w:rsidR="00DC2F8E">
        <w:rPr>
          <w:color w:val="000000"/>
        </w:rPr>
        <w:t>E</w:t>
      </w:r>
      <w:r w:rsidR="00082E72">
        <w:rPr>
          <w:color w:val="000000"/>
        </w:rPr>
        <w:t>l</w:t>
      </w:r>
      <w:r w:rsidR="00DC2F8E">
        <w:rPr>
          <w:color w:val="000000"/>
        </w:rPr>
        <w:t xml:space="preserve"> oferente deberá escoger</w:t>
      </w:r>
      <w:r w:rsidR="00832857">
        <w:rPr>
          <w:color w:val="000000"/>
        </w:rPr>
        <w:t xml:space="preserve"> </w:t>
      </w:r>
      <w:r w:rsidR="00DC2F8E">
        <w:rPr>
          <w:color w:val="000000"/>
        </w:rPr>
        <w:t>u</w:t>
      </w:r>
      <w:r w:rsidR="00082E72">
        <w:rPr>
          <w:color w:val="000000"/>
        </w:rPr>
        <w:t xml:space="preserve">na </w:t>
      </w:r>
      <w:r w:rsidR="00DC2F8E">
        <w:rPr>
          <w:color w:val="000000"/>
        </w:rPr>
        <w:t>de ella</w:t>
      </w:r>
      <w:r w:rsidR="00F30DDD">
        <w:rPr>
          <w:color w:val="000000"/>
        </w:rPr>
        <w:t>s</w:t>
      </w:r>
      <w:r w:rsidR="00832857">
        <w:rPr>
          <w:color w:val="000000"/>
        </w:rPr>
        <w:t xml:space="preserve">, </w:t>
      </w:r>
      <w:proofErr w:type="gramStart"/>
      <w:r w:rsidR="00832857">
        <w:rPr>
          <w:color w:val="000000"/>
        </w:rPr>
        <w:t>de acuerdo a</w:t>
      </w:r>
      <w:proofErr w:type="gramEnd"/>
      <w:r w:rsidR="00832857">
        <w:rPr>
          <w:color w:val="000000"/>
        </w:rPr>
        <w:t xml:space="preserve"> su condición (a</w:t>
      </w:r>
      <w:r w:rsidR="009A3605">
        <w:rPr>
          <w:color w:val="000000"/>
        </w:rPr>
        <w:t xml:space="preserve"> </w:t>
      </w:r>
      <w:proofErr w:type="spellStart"/>
      <w:r w:rsidR="008C484A">
        <w:rPr>
          <w:color w:val="000000"/>
        </w:rPr>
        <w:t>ó</w:t>
      </w:r>
      <w:proofErr w:type="spellEnd"/>
      <w:r w:rsidR="009A3605">
        <w:rPr>
          <w:color w:val="000000"/>
        </w:rPr>
        <w:t xml:space="preserve"> b</w:t>
      </w:r>
      <w:r w:rsidR="00F12BCA">
        <w:rPr>
          <w:color w:val="000000"/>
        </w:rPr>
        <w:t>)</w:t>
      </w:r>
      <w:r w:rsidR="00465E52">
        <w:rPr>
          <w:color w:val="000000"/>
        </w:rPr>
        <w:t>:</w:t>
      </w:r>
    </w:p>
    <w:p w14:paraId="78864690" w14:textId="77777777" w:rsidR="0046756B" w:rsidRDefault="0046756B" w:rsidP="00C364F2">
      <w:pPr>
        <w:rPr>
          <w:color w:val="000000"/>
        </w:rPr>
      </w:pPr>
    </w:p>
    <w:p w14:paraId="73D7291E" w14:textId="75E25BB1" w:rsidR="00DC0B9E" w:rsidRDefault="004B5CD0" w:rsidP="00DC0B9E">
      <w:pPr>
        <w:pStyle w:val="Prrafodelista"/>
        <w:numPr>
          <w:ilvl w:val="0"/>
          <w:numId w:val="30"/>
        </w:numPr>
        <w:rPr>
          <w:rFonts w:ascii="Calibri" w:eastAsia="Calibri" w:hAnsi="Calibri" w:cs="Calibri"/>
          <w:szCs w:val="22"/>
          <w:lang w:eastAsia="es-CL" w:bidi="ar-SA"/>
        </w:rPr>
      </w:pPr>
      <w:r w:rsidRPr="00E32DCD">
        <w:rPr>
          <w:rFonts w:ascii="Calibri" w:eastAsia="Calibri" w:hAnsi="Calibri" w:cs="Calibri"/>
          <w:szCs w:val="22"/>
          <w:lang w:eastAsia="es-CL" w:bidi="ar-SA"/>
        </w:rPr>
        <w:t>Requisitos para oferentes nacionales</w:t>
      </w:r>
      <w:r w:rsidR="004C60BE">
        <w:rPr>
          <w:rFonts w:ascii="Calibri" w:eastAsia="Calibri" w:hAnsi="Calibri" w:cs="Calibri"/>
          <w:szCs w:val="22"/>
          <w:lang w:eastAsia="es-CL" w:bidi="ar-SA"/>
        </w:rPr>
        <w:t>, con estados financieros referidos a ejercicio</w:t>
      </w:r>
      <w:r w:rsidR="004F6375">
        <w:rPr>
          <w:rFonts w:ascii="Calibri" w:eastAsia="Calibri" w:hAnsi="Calibri" w:cs="Calibri"/>
          <w:szCs w:val="22"/>
          <w:lang w:eastAsia="es-CL" w:bidi="ar-SA"/>
        </w:rPr>
        <w:t>s</w:t>
      </w:r>
      <w:r w:rsidR="004C60BE">
        <w:rPr>
          <w:rFonts w:ascii="Calibri" w:eastAsia="Calibri" w:hAnsi="Calibri" w:cs="Calibri"/>
          <w:szCs w:val="22"/>
          <w:lang w:eastAsia="es-CL" w:bidi="ar-SA"/>
        </w:rPr>
        <w:t xml:space="preserve"> comerciales </w:t>
      </w:r>
      <w:r w:rsidR="007E5C6A">
        <w:rPr>
          <w:rFonts w:ascii="Calibri" w:eastAsia="Calibri" w:hAnsi="Calibri" w:cs="Calibri"/>
          <w:szCs w:val="22"/>
          <w:lang w:eastAsia="es-CL" w:bidi="ar-SA"/>
        </w:rPr>
        <w:t>con cierre al 31 de diciembre de (año de cierre inmediatamente anterior a</w:t>
      </w:r>
      <w:r w:rsidR="00185D38">
        <w:rPr>
          <w:rFonts w:ascii="Calibri" w:eastAsia="Calibri" w:hAnsi="Calibri" w:cs="Calibri"/>
          <w:szCs w:val="22"/>
          <w:lang w:eastAsia="es-CL" w:bidi="ar-SA"/>
        </w:rPr>
        <w:t xml:space="preserve"> la publicación de la licitación)</w:t>
      </w:r>
    </w:p>
    <w:p w14:paraId="07E488EB" w14:textId="5BFBA0F1" w:rsidR="004F6375" w:rsidRDefault="004F6375" w:rsidP="00E32DCD">
      <w:pPr>
        <w:ind w:left="720"/>
      </w:pPr>
      <w:r>
        <w:t>Aplicable a empresas de distinta natu</w:t>
      </w:r>
      <w:r w:rsidR="007D3CC0">
        <w:t xml:space="preserve">raleza </w:t>
      </w:r>
      <w:r w:rsidR="00BF49B0">
        <w:t>jurídica que actúen en forma individual o como participantes de una UTP en cuyo caso todos sus integrantes</w:t>
      </w:r>
      <w:r w:rsidR="00F92F76">
        <w:t xml:space="preserve"> deben presentar la información</w:t>
      </w:r>
      <w:r w:rsidR="00E66470">
        <w:t>.</w:t>
      </w:r>
    </w:p>
    <w:p w14:paraId="5F5A2D1E" w14:textId="2181CEF6" w:rsidR="00E66470" w:rsidRDefault="00E66470" w:rsidP="004F6375">
      <w:pPr>
        <w:ind w:left="1440"/>
      </w:pPr>
    </w:p>
    <w:p w14:paraId="6A64E21D" w14:textId="2DDD2125" w:rsidR="00301C52" w:rsidRDefault="00E66470" w:rsidP="00301C52">
      <w:pPr>
        <w:pStyle w:val="Prrafodelista"/>
        <w:numPr>
          <w:ilvl w:val="0"/>
          <w:numId w:val="33"/>
        </w:numPr>
        <w:rPr>
          <w:rFonts w:ascii="Calibri" w:eastAsia="Calibri" w:hAnsi="Calibri" w:cs="Calibri"/>
          <w:szCs w:val="22"/>
          <w:lang w:eastAsia="es-CL" w:bidi="ar-SA"/>
        </w:rPr>
      </w:pPr>
      <w:r w:rsidRPr="00E32DCD">
        <w:rPr>
          <w:rFonts w:ascii="Calibri" w:eastAsia="Calibri" w:hAnsi="Calibri" w:cs="Calibri"/>
          <w:szCs w:val="22"/>
          <w:lang w:eastAsia="es-CL" w:bidi="ar-SA"/>
        </w:rPr>
        <w:t>Estados financieros auditados</w:t>
      </w:r>
      <w:r w:rsidR="008B54A4" w:rsidRPr="00E32DCD">
        <w:rPr>
          <w:rFonts w:ascii="Calibri" w:eastAsia="Calibri" w:hAnsi="Calibri" w:cs="Calibri"/>
          <w:szCs w:val="22"/>
          <w:lang w:eastAsia="es-CL" w:bidi="ar-SA"/>
        </w:rPr>
        <w:t xml:space="preserve"> (Balance General</w:t>
      </w:r>
      <w:r w:rsidR="00975E54" w:rsidRPr="00E32DCD">
        <w:rPr>
          <w:rFonts w:ascii="Calibri" w:eastAsia="Calibri" w:hAnsi="Calibri" w:cs="Calibri"/>
          <w:szCs w:val="22"/>
          <w:lang w:eastAsia="es-CL" w:bidi="ar-SA"/>
        </w:rPr>
        <w:t>, Estado de resultados</w:t>
      </w:r>
      <w:r w:rsidR="00B608FB" w:rsidRPr="00E32DCD">
        <w:rPr>
          <w:rFonts w:ascii="Calibri" w:eastAsia="Calibri" w:hAnsi="Calibri" w:cs="Calibri"/>
          <w:szCs w:val="22"/>
          <w:lang w:eastAsia="es-CL" w:bidi="ar-SA"/>
        </w:rPr>
        <w:t>), firmados por el representante legal</w:t>
      </w:r>
      <w:r w:rsidR="00594D33" w:rsidRPr="00E32DCD">
        <w:rPr>
          <w:rFonts w:ascii="Calibri" w:eastAsia="Calibri" w:hAnsi="Calibri" w:cs="Calibri"/>
          <w:szCs w:val="22"/>
          <w:lang w:eastAsia="es-CL" w:bidi="ar-SA"/>
        </w:rPr>
        <w:t>, incorporando el informe del auditor</w:t>
      </w:r>
      <w:r w:rsidR="001B7CC0" w:rsidRPr="00E32DCD">
        <w:rPr>
          <w:rFonts w:ascii="Calibri" w:eastAsia="Calibri" w:hAnsi="Calibri" w:cs="Calibri"/>
          <w:szCs w:val="22"/>
          <w:lang w:eastAsia="es-CL" w:bidi="ar-SA"/>
        </w:rPr>
        <w:t>, quien debe mantener registro</w:t>
      </w:r>
      <w:r w:rsidR="003B539E" w:rsidRPr="00E32DCD">
        <w:rPr>
          <w:rFonts w:ascii="Calibri" w:eastAsia="Calibri" w:hAnsi="Calibri" w:cs="Calibri"/>
          <w:szCs w:val="22"/>
          <w:lang w:eastAsia="es-CL" w:bidi="ar-SA"/>
        </w:rPr>
        <w:t xml:space="preserve"> vigente a la fecha de elaboración</w:t>
      </w:r>
      <w:r w:rsidR="007B67B8" w:rsidRPr="00E32DCD">
        <w:rPr>
          <w:rFonts w:ascii="Calibri" w:eastAsia="Calibri" w:hAnsi="Calibri" w:cs="Calibri"/>
          <w:szCs w:val="22"/>
          <w:lang w:eastAsia="es-CL" w:bidi="ar-SA"/>
        </w:rPr>
        <w:t>, auditados con sus respectivas notas</w:t>
      </w:r>
      <w:r w:rsidR="00F01FA3" w:rsidRPr="00E32DCD">
        <w:rPr>
          <w:rFonts w:ascii="Calibri" w:eastAsia="Calibri" w:hAnsi="Calibri" w:cs="Calibri"/>
          <w:szCs w:val="22"/>
          <w:lang w:eastAsia="es-CL" w:bidi="ar-SA"/>
        </w:rPr>
        <w:t xml:space="preserve"> y el informe del </w:t>
      </w:r>
      <w:r w:rsidR="003910D0" w:rsidRPr="00E32DCD">
        <w:rPr>
          <w:rFonts w:ascii="Calibri" w:eastAsia="Calibri" w:hAnsi="Calibri" w:cs="Calibri"/>
          <w:szCs w:val="22"/>
          <w:lang w:eastAsia="es-CL" w:bidi="ar-SA"/>
        </w:rPr>
        <w:t>A</w:t>
      </w:r>
      <w:r w:rsidR="00F01FA3" w:rsidRPr="00E32DCD">
        <w:rPr>
          <w:rFonts w:ascii="Calibri" w:eastAsia="Calibri" w:hAnsi="Calibri" w:cs="Calibri"/>
          <w:szCs w:val="22"/>
          <w:lang w:eastAsia="es-CL" w:bidi="ar-SA"/>
        </w:rPr>
        <w:t xml:space="preserve">uditor </w:t>
      </w:r>
      <w:r w:rsidR="003910D0" w:rsidRPr="00E32DCD">
        <w:rPr>
          <w:rFonts w:ascii="Calibri" w:eastAsia="Calibri" w:hAnsi="Calibri" w:cs="Calibri"/>
          <w:szCs w:val="22"/>
          <w:lang w:eastAsia="es-CL" w:bidi="ar-SA"/>
        </w:rPr>
        <w:t>Independiente</w:t>
      </w:r>
      <w:r w:rsidR="002A48F5" w:rsidRPr="00E32DCD">
        <w:rPr>
          <w:rFonts w:ascii="Calibri" w:eastAsia="Calibri" w:hAnsi="Calibri" w:cs="Calibri"/>
          <w:szCs w:val="22"/>
          <w:lang w:eastAsia="es-CL" w:bidi="ar-SA"/>
        </w:rPr>
        <w:t>,</w:t>
      </w:r>
      <w:r w:rsidR="00046D4C" w:rsidRPr="00E32DCD">
        <w:rPr>
          <w:rFonts w:ascii="Calibri" w:eastAsia="Calibri" w:hAnsi="Calibri" w:cs="Calibri"/>
          <w:szCs w:val="22"/>
          <w:lang w:eastAsia="es-CL" w:bidi="ar-SA"/>
        </w:rPr>
        <w:t xml:space="preserve"> correspondientes al ejerci</w:t>
      </w:r>
      <w:r w:rsidR="002A48F5" w:rsidRPr="00E32DCD">
        <w:rPr>
          <w:rFonts w:ascii="Calibri" w:eastAsia="Calibri" w:hAnsi="Calibri" w:cs="Calibri"/>
          <w:szCs w:val="22"/>
          <w:lang w:eastAsia="es-CL" w:bidi="ar-SA"/>
        </w:rPr>
        <w:t xml:space="preserve">cio terminado al </w:t>
      </w:r>
      <w:r w:rsidR="00301C52" w:rsidRPr="00E32DCD">
        <w:rPr>
          <w:rFonts w:ascii="Calibri" w:eastAsia="Calibri" w:hAnsi="Calibri" w:cs="Calibri"/>
          <w:szCs w:val="22"/>
          <w:lang w:eastAsia="es-CL" w:bidi="ar-SA"/>
        </w:rPr>
        <w:t>31 de diciembre de (</w:t>
      </w:r>
      <w:r w:rsidR="00301C52" w:rsidRPr="00301C52">
        <w:rPr>
          <w:rFonts w:ascii="Calibri" w:eastAsia="Calibri" w:hAnsi="Calibri" w:cs="Calibri"/>
          <w:szCs w:val="22"/>
          <w:lang w:eastAsia="es-CL" w:bidi="ar-SA"/>
        </w:rPr>
        <w:t>año de cierre inmediatamente anterior a la publicación de la licitación)</w:t>
      </w:r>
      <w:r w:rsidR="0079415C">
        <w:rPr>
          <w:rFonts w:ascii="Calibri" w:eastAsia="Calibri" w:hAnsi="Calibri" w:cs="Calibri"/>
          <w:szCs w:val="22"/>
          <w:lang w:eastAsia="es-CL" w:bidi="ar-SA"/>
        </w:rPr>
        <w:t>.</w:t>
      </w:r>
    </w:p>
    <w:p w14:paraId="174D47C2" w14:textId="0A3C03B4" w:rsidR="0079415C" w:rsidRDefault="0079415C" w:rsidP="0079415C">
      <w:pPr>
        <w:pStyle w:val="Prrafodelista"/>
        <w:ind w:left="2160"/>
        <w:rPr>
          <w:rFonts w:ascii="Calibri" w:eastAsia="Calibri" w:hAnsi="Calibri" w:cs="Calibri"/>
          <w:szCs w:val="22"/>
          <w:lang w:eastAsia="es-CL" w:bidi="ar-SA"/>
        </w:rPr>
      </w:pPr>
    </w:p>
    <w:p w14:paraId="0843A170" w14:textId="77777777" w:rsidR="00EE1886" w:rsidRDefault="0079415C"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Se aceptar</w:t>
      </w:r>
      <w:r w:rsidR="00C522CC">
        <w:rPr>
          <w:rFonts w:ascii="Calibri" w:eastAsia="Calibri" w:hAnsi="Calibri" w:cs="Calibri"/>
          <w:szCs w:val="22"/>
          <w:lang w:eastAsia="es-CL" w:bidi="ar-SA"/>
        </w:rPr>
        <w:t>á</w:t>
      </w:r>
      <w:r>
        <w:rPr>
          <w:rFonts w:ascii="Calibri" w:eastAsia="Calibri" w:hAnsi="Calibri" w:cs="Calibri"/>
          <w:szCs w:val="22"/>
          <w:lang w:eastAsia="es-CL" w:bidi="ar-SA"/>
        </w:rPr>
        <w:t>n los estados financieros</w:t>
      </w:r>
      <w:r w:rsidR="00C522CC">
        <w:rPr>
          <w:rFonts w:ascii="Calibri" w:eastAsia="Calibri" w:hAnsi="Calibri" w:cs="Calibri"/>
          <w:szCs w:val="22"/>
          <w:lang w:eastAsia="es-CL" w:bidi="ar-SA"/>
        </w:rPr>
        <w:t xml:space="preserve"> cuyos informes de Auditores independientes </w:t>
      </w:r>
      <w:r w:rsidR="00E22429">
        <w:rPr>
          <w:rFonts w:ascii="Calibri" w:eastAsia="Calibri" w:hAnsi="Calibri" w:cs="Calibri"/>
          <w:szCs w:val="22"/>
          <w:lang w:eastAsia="es-CL" w:bidi="ar-SA"/>
        </w:rPr>
        <w:t>expresen que estos y sus notas</w:t>
      </w:r>
      <w:r w:rsidR="003059A9">
        <w:rPr>
          <w:rFonts w:ascii="Calibri" w:eastAsia="Calibri" w:hAnsi="Calibri" w:cs="Calibri"/>
          <w:szCs w:val="22"/>
          <w:lang w:eastAsia="es-CL" w:bidi="ar-SA"/>
        </w:rPr>
        <w:t>,</w:t>
      </w:r>
      <w:r w:rsidR="00E22429">
        <w:rPr>
          <w:rFonts w:ascii="Calibri" w:eastAsia="Calibri" w:hAnsi="Calibri" w:cs="Calibri"/>
          <w:szCs w:val="22"/>
          <w:lang w:eastAsia="es-CL" w:bidi="ar-SA"/>
        </w:rPr>
        <w:t xml:space="preserve"> se presenten de forma razonable </w:t>
      </w:r>
      <w:r w:rsidR="00F04C17">
        <w:rPr>
          <w:rFonts w:ascii="Calibri" w:eastAsia="Calibri" w:hAnsi="Calibri" w:cs="Calibri"/>
          <w:szCs w:val="22"/>
          <w:lang w:eastAsia="es-CL" w:bidi="ar-SA"/>
        </w:rPr>
        <w:t>en todos sus aspectos significativos</w:t>
      </w:r>
      <w:r w:rsidR="00F2489D">
        <w:rPr>
          <w:rFonts w:ascii="Calibri" w:eastAsia="Calibri" w:hAnsi="Calibri" w:cs="Calibri"/>
          <w:szCs w:val="22"/>
          <w:lang w:eastAsia="es-CL" w:bidi="ar-SA"/>
        </w:rPr>
        <w:t xml:space="preserve">. Las notas deberán indicar las normas bajo las cuales fueron preparados los estados financieros </w:t>
      </w:r>
      <w:r w:rsidR="00E00A88">
        <w:rPr>
          <w:rFonts w:ascii="Calibri" w:eastAsia="Calibri" w:hAnsi="Calibri" w:cs="Calibri"/>
          <w:szCs w:val="22"/>
          <w:lang w:eastAsia="es-CL" w:bidi="ar-SA"/>
        </w:rPr>
        <w:t xml:space="preserve">que se </w:t>
      </w:r>
      <w:r w:rsidR="00030383">
        <w:rPr>
          <w:rFonts w:ascii="Calibri" w:eastAsia="Calibri" w:hAnsi="Calibri" w:cs="Calibri"/>
          <w:szCs w:val="22"/>
          <w:lang w:eastAsia="es-CL" w:bidi="ar-SA"/>
        </w:rPr>
        <w:t>presenten</w:t>
      </w:r>
      <w:r w:rsidR="00C15678">
        <w:rPr>
          <w:rFonts w:ascii="Calibri" w:eastAsia="Calibri" w:hAnsi="Calibri" w:cs="Calibri"/>
          <w:szCs w:val="22"/>
          <w:lang w:eastAsia="es-CL" w:bidi="ar-SA"/>
        </w:rPr>
        <w:t>,</w:t>
      </w:r>
      <w:r w:rsidR="00E00A88">
        <w:rPr>
          <w:rFonts w:ascii="Calibri" w:eastAsia="Calibri" w:hAnsi="Calibri" w:cs="Calibri"/>
          <w:szCs w:val="22"/>
          <w:lang w:eastAsia="es-CL" w:bidi="ar-SA"/>
        </w:rPr>
        <w:t xml:space="preserve"> tales como Principios contables</w:t>
      </w:r>
      <w:r w:rsidR="00B4027D">
        <w:rPr>
          <w:rFonts w:ascii="Calibri" w:eastAsia="Calibri" w:hAnsi="Calibri" w:cs="Calibri"/>
          <w:szCs w:val="22"/>
          <w:lang w:eastAsia="es-CL" w:bidi="ar-SA"/>
        </w:rPr>
        <w:t xml:space="preserve"> Generalmente aceptados</w:t>
      </w:r>
      <w:r w:rsidR="00AF4718">
        <w:rPr>
          <w:rFonts w:ascii="Calibri" w:eastAsia="Calibri" w:hAnsi="Calibri" w:cs="Calibri"/>
          <w:szCs w:val="22"/>
          <w:lang w:eastAsia="es-CL" w:bidi="ar-SA"/>
        </w:rPr>
        <w:t xml:space="preserve"> (PCGA)</w:t>
      </w:r>
      <w:r w:rsidR="00907588">
        <w:rPr>
          <w:rFonts w:ascii="Calibri" w:eastAsia="Calibri" w:hAnsi="Calibri" w:cs="Calibri"/>
          <w:szCs w:val="22"/>
          <w:lang w:eastAsia="es-CL" w:bidi="ar-SA"/>
        </w:rPr>
        <w:t xml:space="preserve"> o Normas Internacionales</w:t>
      </w:r>
      <w:r w:rsidR="00F80A8B">
        <w:rPr>
          <w:rFonts w:ascii="Calibri" w:eastAsia="Calibri" w:hAnsi="Calibri" w:cs="Calibri"/>
          <w:szCs w:val="22"/>
          <w:lang w:eastAsia="es-CL" w:bidi="ar-SA"/>
        </w:rPr>
        <w:t xml:space="preserve"> de Información Financiera</w:t>
      </w:r>
      <w:r w:rsidR="00573458">
        <w:rPr>
          <w:rFonts w:ascii="Calibri" w:eastAsia="Calibri" w:hAnsi="Calibri" w:cs="Calibri"/>
          <w:szCs w:val="22"/>
          <w:lang w:eastAsia="es-CL" w:bidi="ar-SA"/>
        </w:rPr>
        <w:t xml:space="preserve"> (NIIF)</w:t>
      </w:r>
      <w:r w:rsidR="00EE1886">
        <w:rPr>
          <w:rFonts w:ascii="Calibri" w:eastAsia="Calibri" w:hAnsi="Calibri" w:cs="Calibri"/>
          <w:szCs w:val="22"/>
          <w:lang w:eastAsia="es-CL" w:bidi="ar-SA"/>
        </w:rPr>
        <w:t>.</w:t>
      </w:r>
    </w:p>
    <w:p w14:paraId="614C993A" w14:textId="77777777" w:rsidR="00EE1886" w:rsidRDefault="00EE1886" w:rsidP="0079415C">
      <w:pPr>
        <w:pStyle w:val="Prrafodelista"/>
        <w:ind w:left="2160"/>
        <w:rPr>
          <w:rFonts w:ascii="Calibri" w:eastAsia="Calibri" w:hAnsi="Calibri" w:cs="Calibri"/>
          <w:szCs w:val="22"/>
          <w:lang w:eastAsia="es-CL" w:bidi="ar-SA"/>
        </w:rPr>
      </w:pPr>
    </w:p>
    <w:p w14:paraId="3B66CA3C" w14:textId="113EC769" w:rsidR="0079415C" w:rsidRDefault="00EE1886"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El Auditor independiente,</w:t>
      </w:r>
      <w:r w:rsidR="00655293">
        <w:rPr>
          <w:rFonts w:ascii="Calibri" w:eastAsia="Calibri" w:hAnsi="Calibri" w:cs="Calibri"/>
          <w:szCs w:val="22"/>
          <w:lang w:eastAsia="es-CL" w:bidi="ar-SA"/>
        </w:rPr>
        <w:t xml:space="preserve"> que elabore el Informe de Auditoria</w:t>
      </w:r>
      <w:r w:rsidR="00D04341">
        <w:rPr>
          <w:rFonts w:ascii="Calibri" w:eastAsia="Calibri" w:hAnsi="Calibri" w:cs="Calibri"/>
          <w:szCs w:val="22"/>
          <w:lang w:eastAsia="es-CL" w:bidi="ar-SA"/>
        </w:rPr>
        <w:t>,</w:t>
      </w:r>
      <w:r w:rsidR="00655293">
        <w:rPr>
          <w:rFonts w:ascii="Calibri" w:eastAsia="Calibri" w:hAnsi="Calibri" w:cs="Calibri"/>
          <w:szCs w:val="22"/>
          <w:lang w:eastAsia="es-CL" w:bidi="ar-SA"/>
        </w:rPr>
        <w:t xml:space="preserve"> deberá</w:t>
      </w:r>
      <w:r w:rsidR="00D04341">
        <w:rPr>
          <w:rFonts w:ascii="Calibri" w:eastAsia="Calibri" w:hAnsi="Calibri" w:cs="Calibri"/>
          <w:szCs w:val="22"/>
          <w:lang w:eastAsia="es-CL" w:bidi="ar-SA"/>
        </w:rPr>
        <w:t xml:space="preserve"> </w:t>
      </w:r>
      <w:r w:rsidR="00DC3398">
        <w:rPr>
          <w:rFonts w:ascii="Calibri" w:eastAsia="Calibri" w:hAnsi="Calibri" w:cs="Calibri"/>
          <w:szCs w:val="22"/>
          <w:lang w:eastAsia="es-CL" w:bidi="ar-SA"/>
        </w:rPr>
        <w:t>encontrarse inscrito</w:t>
      </w:r>
      <w:r w:rsidR="005B4F4B">
        <w:rPr>
          <w:rFonts w:ascii="Calibri" w:eastAsia="Calibri" w:hAnsi="Calibri" w:cs="Calibri"/>
          <w:szCs w:val="22"/>
          <w:lang w:eastAsia="es-CL" w:bidi="ar-SA"/>
        </w:rPr>
        <w:t>, a la fecha de emisión de este</w:t>
      </w:r>
      <w:r w:rsidR="00676467">
        <w:rPr>
          <w:rFonts w:ascii="Calibri" w:eastAsia="Calibri" w:hAnsi="Calibri" w:cs="Calibri"/>
          <w:szCs w:val="22"/>
          <w:lang w:eastAsia="es-CL" w:bidi="ar-SA"/>
        </w:rPr>
        <w:t xml:space="preserve"> o a la fecha de la evaluación</w:t>
      </w:r>
      <w:r w:rsidR="00863A14">
        <w:rPr>
          <w:rFonts w:ascii="Calibri" w:eastAsia="Calibri" w:hAnsi="Calibri" w:cs="Calibri"/>
          <w:szCs w:val="22"/>
          <w:lang w:eastAsia="es-CL" w:bidi="ar-SA"/>
        </w:rPr>
        <w:t xml:space="preserve">, en el </w:t>
      </w:r>
      <w:r w:rsidR="00D9727F">
        <w:rPr>
          <w:rFonts w:ascii="Calibri" w:eastAsia="Calibri" w:hAnsi="Calibri" w:cs="Calibri"/>
          <w:szCs w:val="22"/>
          <w:lang w:eastAsia="es-CL" w:bidi="ar-SA"/>
        </w:rPr>
        <w:t>Re</w:t>
      </w:r>
      <w:r w:rsidR="00863A14">
        <w:rPr>
          <w:rFonts w:ascii="Calibri" w:eastAsia="Calibri" w:hAnsi="Calibri" w:cs="Calibri"/>
          <w:szCs w:val="22"/>
          <w:lang w:eastAsia="es-CL" w:bidi="ar-SA"/>
        </w:rPr>
        <w:t xml:space="preserve">gistro de </w:t>
      </w:r>
      <w:r w:rsidR="004624B7">
        <w:rPr>
          <w:rFonts w:ascii="Calibri" w:eastAsia="Calibri" w:hAnsi="Calibri" w:cs="Calibri"/>
          <w:szCs w:val="22"/>
          <w:lang w:eastAsia="es-CL" w:bidi="ar-SA"/>
        </w:rPr>
        <w:t>I</w:t>
      </w:r>
      <w:r w:rsidR="00863A14">
        <w:rPr>
          <w:rFonts w:ascii="Calibri" w:eastAsia="Calibri" w:hAnsi="Calibri" w:cs="Calibri"/>
          <w:szCs w:val="22"/>
          <w:lang w:eastAsia="es-CL" w:bidi="ar-SA"/>
        </w:rPr>
        <w:t>nspectores</w:t>
      </w:r>
      <w:r w:rsidR="002B2E5C">
        <w:rPr>
          <w:rFonts w:ascii="Calibri" w:eastAsia="Calibri" w:hAnsi="Calibri" w:cs="Calibri"/>
          <w:szCs w:val="22"/>
          <w:lang w:eastAsia="es-CL" w:bidi="ar-SA"/>
        </w:rPr>
        <w:t xml:space="preserve"> de </w:t>
      </w:r>
      <w:r w:rsidR="009809C9">
        <w:rPr>
          <w:rFonts w:ascii="Calibri" w:eastAsia="Calibri" w:hAnsi="Calibri" w:cs="Calibri"/>
          <w:szCs w:val="22"/>
          <w:lang w:eastAsia="es-CL" w:bidi="ar-SA"/>
        </w:rPr>
        <w:t>C</w:t>
      </w:r>
      <w:r w:rsidR="002B2E5C">
        <w:rPr>
          <w:rFonts w:ascii="Calibri" w:eastAsia="Calibri" w:hAnsi="Calibri" w:cs="Calibri"/>
          <w:szCs w:val="22"/>
          <w:lang w:eastAsia="es-CL" w:bidi="ar-SA"/>
        </w:rPr>
        <w:t xml:space="preserve">uenta y </w:t>
      </w:r>
      <w:r w:rsidR="00331D57">
        <w:rPr>
          <w:rFonts w:ascii="Calibri" w:eastAsia="Calibri" w:hAnsi="Calibri" w:cs="Calibri"/>
          <w:szCs w:val="22"/>
          <w:lang w:eastAsia="es-CL" w:bidi="ar-SA"/>
        </w:rPr>
        <w:t xml:space="preserve">Auditores </w:t>
      </w:r>
      <w:r w:rsidR="00347F73">
        <w:rPr>
          <w:rFonts w:ascii="Calibri" w:eastAsia="Calibri" w:hAnsi="Calibri" w:cs="Calibri"/>
          <w:szCs w:val="22"/>
          <w:lang w:eastAsia="es-CL" w:bidi="ar-SA"/>
        </w:rPr>
        <w:t>Externos</w:t>
      </w:r>
      <w:r w:rsidR="00675DC3">
        <w:rPr>
          <w:rFonts w:ascii="Calibri" w:eastAsia="Calibri" w:hAnsi="Calibri" w:cs="Calibri"/>
          <w:szCs w:val="22"/>
          <w:lang w:eastAsia="es-CL" w:bidi="ar-SA"/>
        </w:rPr>
        <w:t xml:space="preserve"> o en el Registro</w:t>
      </w:r>
      <w:r w:rsidR="003D44FD">
        <w:rPr>
          <w:rFonts w:ascii="Calibri" w:eastAsia="Calibri" w:hAnsi="Calibri" w:cs="Calibri"/>
          <w:szCs w:val="22"/>
          <w:lang w:eastAsia="es-CL" w:bidi="ar-SA"/>
        </w:rPr>
        <w:t xml:space="preserve"> Empresas de </w:t>
      </w:r>
      <w:r w:rsidR="00D70316">
        <w:rPr>
          <w:rFonts w:ascii="Calibri" w:eastAsia="Calibri" w:hAnsi="Calibri" w:cs="Calibri"/>
          <w:szCs w:val="22"/>
          <w:lang w:eastAsia="es-CL" w:bidi="ar-SA"/>
        </w:rPr>
        <w:t>Auditoría</w:t>
      </w:r>
      <w:r w:rsidR="003D44FD">
        <w:rPr>
          <w:rFonts w:ascii="Calibri" w:eastAsia="Calibri" w:hAnsi="Calibri" w:cs="Calibri"/>
          <w:szCs w:val="22"/>
          <w:lang w:eastAsia="es-CL" w:bidi="ar-SA"/>
        </w:rPr>
        <w:t xml:space="preserve"> Externa</w:t>
      </w:r>
      <w:r w:rsidR="00BE5CD9">
        <w:rPr>
          <w:rFonts w:ascii="Calibri" w:eastAsia="Calibri" w:hAnsi="Calibri" w:cs="Calibri"/>
          <w:szCs w:val="22"/>
          <w:lang w:eastAsia="es-CL" w:bidi="ar-SA"/>
        </w:rPr>
        <w:t xml:space="preserve">, de la </w:t>
      </w:r>
      <w:r w:rsidR="00DF1CCA">
        <w:rPr>
          <w:rFonts w:ascii="Calibri" w:eastAsia="Calibri" w:hAnsi="Calibri" w:cs="Calibri"/>
          <w:szCs w:val="22"/>
          <w:lang w:eastAsia="es-CL" w:bidi="ar-SA"/>
        </w:rPr>
        <w:t>Comisión</w:t>
      </w:r>
      <w:r w:rsidR="00BE5CD9">
        <w:rPr>
          <w:rFonts w:ascii="Calibri" w:eastAsia="Calibri" w:hAnsi="Calibri" w:cs="Calibri"/>
          <w:szCs w:val="22"/>
          <w:lang w:eastAsia="es-CL" w:bidi="ar-SA"/>
        </w:rPr>
        <w:t xml:space="preserve"> </w:t>
      </w:r>
      <w:r w:rsidR="00B12EB5">
        <w:rPr>
          <w:rFonts w:ascii="Calibri" w:eastAsia="Calibri" w:hAnsi="Calibri" w:cs="Calibri"/>
          <w:szCs w:val="22"/>
          <w:lang w:eastAsia="es-CL" w:bidi="ar-SA"/>
        </w:rPr>
        <w:t xml:space="preserve">para el Mercado </w:t>
      </w:r>
      <w:r w:rsidR="00501DC5">
        <w:rPr>
          <w:rFonts w:ascii="Calibri" w:eastAsia="Calibri" w:hAnsi="Calibri" w:cs="Calibri"/>
          <w:szCs w:val="22"/>
          <w:lang w:eastAsia="es-CL" w:bidi="ar-SA"/>
        </w:rPr>
        <w:t>Financiero</w:t>
      </w:r>
      <w:r w:rsidR="00B12EB5">
        <w:rPr>
          <w:rFonts w:ascii="Calibri" w:eastAsia="Calibri" w:hAnsi="Calibri" w:cs="Calibri"/>
          <w:szCs w:val="22"/>
          <w:lang w:eastAsia="es-CL" w:bidi="ar-SA"/>
        </w:rPr>
        <w:t xml:space="preserve"> </w:t>
      </w:r>
      <w:r w:rsidR="00113A91">
        <w:rPr>
          <w:rFonts w:ascii="Calibri" w:eastAsia="Calibri" w:hAnsi="Calibri" w:cs="Calibri"/>
          <w:szCs w:val="22"/>
          <w:lang w:eastAsia="es-CL" w:bidi="ar-SA"/>
        </w:rPr>
        <w:t>(CMF)</w:t>
      </w:r>
      <w:r w:rsidR="00331F92">
        <w:rPr>
          <w:rFonts w:ascii="Calibri" w:eastAsia="Calibri" w:hAnsi="Calibri" w:cs="Calibri"/>
          <w:szCs w:val="22"/>
          <w:lang w:eastAsia="es-CL" w:bidi="ar-SA"/>
        </w:rPr>
        <w:t xml:space="preserve"> o el registro que lo</w:t>
      </w:r>
      <w:r w:rsidR="00D70316">
        <w:rPr>
          <w:rFonts w:ascii="Calibri" w:eastAsia="Calibri" w:hAnsi="Calibri" w:cs="Calibri"/>
          <w:szCs w:val="22"/>
          <w:lang w:eastAsia="es-CL" w:bidi="ar-SA"/>
        </w:rPr>
        <w:t>s</w:t>
      </w:r>
      <w:r w:rsidR="00331F92">
        <w:rPr>
          <w:rFonts w:ascii="Calibri" w:eastAsia="Calibri" w:hAnsi="Calibri" w:cs="Calibri"/>
          <w:szCs w:val="22"/>
          <w:lang w:eastAsia="es-CL" w:bidi="ar-SA"/>
        </w:rPr>
        <w:t xml:space="preserve"> reemplace</w:t>
      </w:r>
      <w:r w:rsidR="00501DC5">
        <w:rPr>
          <w:rFonts w:ascii="Calibri" w:eastAsia="Calibri" w:hAnsi="Calibri" w:cs="Calibri"/>
          <w:szCs w:val="22"/>
          <w:lang w:eastAsia="es-CL" w:bidi="ar-SA"/>
        </w:rPr>
        <w:t>.</w:t>
      </w:r>
    </w:p>
    <w:p w14:paraId="3074D11A" w14:textId="0C8690A4" w:rsidR="00236EFC" w:rsidRDefault="00236EFC" w:rsidP="0079415C">
      <w:pPr>
        <w:pStyle w:val="Prrafodelista"/>
        <w:ind w:left="2160"/>
        <w:rPr>
          <w:rFonts w:ascii="Calibri" w:eastAsia="Calibri" w:hAnsi="Calibri" w:cs="Calibri"/>
          <w:szCs w:val="22"/>
          <w:lang w:eastAsia="es-CL" w:bidi="ar-SA"/>
        </w:rPr>
      </w:pPr>
    </w:p>
    <w:p w14:paraId="21678DEA" w14:textId="48D304F2" w:rsidR="00236EFC" w:rsidRDefault="00236EFC" w:rsidP="0079415C">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 xml:space="preserve">No se aceptarán </w:t>
      </w:r>
      <w:r w:rsidR="005A130F">
        <w:rPr>
          <w:rFonts w:ascii="Calibri" w:eastAsia="Calibri" w:hAnsi="Calibri" w:cs="Calibri"/>
          <w:szCs w:val="22"/>
          <w:lang w:eastAsia="es-CL" w:bidi="ar-SA"/>
        </w:rPr>
        <w:t xml:space="preserve">estados </w:t>
      </w:r>
      <w:r w:rsidR="00F20532">
        <w:rPr>
          <w:rFonts w:ascii="Calibri" w:eastAsia="Calibri" w:hAnsi="Calibri" w:cs="Calibri"/>
          <w:szCs w:val="22"/>
          <w:lang w:eastAsia="es-CL" w:bidi="ar-SA"/>
        </w:rPr>
        <w:t>financieros que</w:t>
      </w:r>
      <w:r w:rsidR="005A130F">
        <w:rPr>
          <w:rFonts w:ascii="Calibri" w:eastAsia="Calibri" w:hAnsi="Calibri" w:cs="Calibri"/>
          <w:szCs w:val="22"/>
          <w:lang w:eastAsia="es-CL" w:bidi="ar-SA"/>
        </w:rPr>
        <w:t xml:space="preserve"> no cumplan</w:t>
      </w:r>
      <w:r w:rsidR="00CE1A00">
        <w:rPr>
          <w:rFonts w:ascii="Calibri" w:eastAsia="Calibri" w:hAnsi="Calibri" w:cs="Calibri"/>
          <w:szCs w:val="22"/>
          <w:lang w:eastAsia="es-CL" w:bidi="ar-SA"/>
        </w:rPr>
        <w:t xml:space="preserve"> con todos los requisitos </w:t>
      </w:r>
      <w:r w:rsidR="00A5194A">
        <w:rPr>
          <w:rFonts w:ascii="Calibri" w:eastAsia="Calibri" w:hAnsi="Calibri" w:cs="Calibri"/>
          <w:szCs w:val="22"/>
          <w:lang w:eastAsia="es-CL" w:bidi="ar-SA"/>
        </w:rPr>
        <w:t>indicados</w:t>
      </w:r>
      <w:r w:rsidR="009B2559">
        <w:rPr>
          <w:rFonts w:ascii="Calibri" w:eastAsia="Calibri" w:hAnsi="Calibri" w:cs="Calibri"/>
          <w:szCs w:val="22"/>
          <w:lang w:eastAsia="es-CL" w:bidi="ar-SA"/>
        </w:rPr>
        <w:t>, ni estados financieros</w:t>
      </w:r>
      <w:r w:rsidR="0069590D">
        <w:rPr>
          <w:rFonts w:ascii="Calibri" w:eastAsia="Calibri" w:hAnsi="Calibri" w:cs="Calibri"/>
          <w:szCs w:val="22"/>
          <w:lang w:eastAsia="es-CL" w:bidi="ar-SA"/>
        </w:rPr>
        <w:t xml:space="preserve"> cuyos informes </w:t>
      </w:r>
      <w:r w:rsidR="00A55A26">
        <w:rPr>
          <w:rFonts w:ascii="Calibri" w:eastAsia="Calibri" w:hAnsi="Calibri" w:cs="Calibri"/>
          <w:szCs w:val="22"/>
          <w:lang w:eastAsia="es-CL" w:bidi="ar-SA"/>
        </w:rPr>
        <w:t>presentes salvedades</w:t>
      </w:r>
      <w:r w:rsidR="00DA6521">
        <w:rPr>
          <w:rFonts w:ascii="Calibri" w:eastAsia="Calibri" w:hAnsi="Calibri" w:cs="Calibri"/>
          <w:szCs w:val="22"/>
          <w:lang w:eastAsia="es-CL" w:bidi="ar-SA"/>
        </w:rPr>
        <w:t xml:space="preserve"> que afecten la razonabilidad</w:t>
      </w:r>
      <w:r w:rsidR="00891586">
        <w:rPr>
          <w:rFonts w:ascii="Calibri" w:eastAsia="Calibri" w:hAnsi="Calibri" w:cs="Calibri"/>
          <w:szCs w:val="22"/>
          <w:lang w:eastAsia="es-CL" w:bidi="ar-SA"/>
        </w:rPr>
        <w:t xml:space="preserve"> de éstos en sus aspectos </w:t>
      </w:r>
      <w:r w:rsidR="00DA2418">
        <w:rPr>
          <w:rFonts w:ascii="Calibri" w:eastAsia="Calibri" w:hAnsi="Calibri" w:cs="Calibri"/>
          <w:szCs w:val="22"/>
          <w:lang w:eastAsia="es-CL" w:bidi="ar-SA"/>
        </w:rPr>
        <w:t>significativos</w:t>
      </w:r>
      <w:r w:rsidR="00EB246C">
        <w:rPr>
          <w:rFonts w:ascii="Calibri" w:eastAsia="Calibri" w:hAnsi="Calibri" w:cs="Calibri"/>
          <w:szCs w:val="22"/>
          <w:lang w:eastAsia="es-CL" w:bidi="ar-SA"/>
        </w:rPr>
        <w:t xml:space="preserve">, como tampoco, </w:t>
      </w:r>
      <w:r w:rsidR="00F77DB4">
        <w:rPr>
          <w:rFonts w:ascii="Calibri" w:eastAsia="Calibri" w:hAnsi="Calibri" w:cs="Calibri"/>
          <w:szCs w:val="22"/>
          <w:lang w:eastAsia="es-CL" w:bidi="ar-SA"/>
        </w:rPr>
        <w:t xml:space="preserve">estados financieros en cuyos </w:t>
      </w:r>
      <w:r w:rsidR="00AF3A37">
        <w:rPr>
          <w:rFonts w:ascii="Calibri" w:eastAsia="Calibri" w:hAnsi="Calibri" w:cs="Calibri"/>
          <w:szCs w:val="22"/>
          <w:lang w:eastAsia="es-CL" w:bidi="ar-SA"/>
        </w:rPr>
        <w:t xml:space="preserve">informes </w:t>
      </w:r>
      <w:r w:rsidR="0006506A">
        <w:rPr>
          <w:rFonts w:ascii="Calibri" w:eastAsia="Calibri" w:hAnsi="Calibri" w:cs="Calibri"/>
          <w:szCs w:val="22"/>
          <w:lang w:eastAsia="es-CL" w:bidi="ar-SA"/>
        </w:rPr>
        <w:t xml:space="preserve">se cuestione </w:t>
      </w:r>
      <w:r w:rsidR="00B961CE">
        <w:rPr>
          <w:rFonts w:ascii="Calibri" w:eastAsia="Calibri" w:hAnsi="Calibri" w:cs="Calibri"/>
          <w:szCs w:val="22"/>
          <w:lang w:eastAsia="es-CL" w:bidi="ar-SA"/>
        </w:rPr>
        <w:t>su</w:t>
      </w:r>
      <w:r w:rsidR="0006506A">
        <w:rPr>
          <w:rFonts w:ascii="Calibri" w:eastAsia="Calibri" w:hAnsi="Calibri" w:cs="Calibri"/>
          <w:szCs w:val="22"/>
          <w:lang w:eastAsia="es-CL" w:bidi="ar-SA"/>
        </w:rPr>
        <w:t xml:space="preserve"> plena vigencia</w:t>
      </w:r>
      <w:r w:rsidR="00D86C4C">
        <w:rPr>
          <w:rFonts w:ascii="Calibri" w:eastAsia="Calibri" w:hAnsi="Calibri" w:cs="Calibri"/>
          <w:szCs w:val="22"/>
          <w:lang w:eastAsia="es-CL" w:bidi="ar-SA"/>
        </w:rPr>
        <w:t>, existencia permanente</w:t>
      </w:r>
      <w:r w:rsidR="000F1235">
        <w:rPr>
          <w:rFonts w:ascii="Calibri" w:eastAsia="Calibri" w:hAnsi="Calibri" w:cs="Calibri"/>
          <w:szCs w:val="22"/>
          <w:lang w:eastAsia="es-CL" w:bidi="ar-SA"/>
        </w:rPr>
        <w:t xml:space="preserve"> y proyección futura</w:t>
      </w:r>
      <w:r w:rsidR="00F77DB4">
        <w:rPr>
          <w:rFonts w:ascii="Calibri" w:eastAsia="Calibri" w:hAnsi="Calibri" w:cs="Calibri"/>
          <w:szCs w:val="22"/>
          <w:lang w:eastAsia="es-CL" w:bidi="ar-SA"/>
        </w:rPr>
        <w:t xml:space="preserve"> </w:t>
      </w:r>
      <w:r w:rsidR="004203E6">
        <w:rPr>
          <w:rFonts w:ascii="Calibri" w:eastAsia="Calibri" w:hAnsi="Calibri" w:cs="Calibri"/>
          <w:szCs w:val="22"/>
          <w:lang w:eastAsia="es-CL" w:bidi="ar-SA"/>
        </w:rPr>
        <w:t>(Principio de Empresa en marcha)</w:t>
      </w:r>
      <w:r w:rsidR="00606B8C">
        <w:rPr>
          <w:rFonts w:ascii="Calibri" w:eastAsia="Calibri" w:hAnsi="Calibri" w:cs="Calibri"/>
          <w:szCs w:val="22"/>
          <w:lang w:eastAsia="es-CL" w:bidi="ar-SA"/>
        </w:rPr>
        <w:t xml:space="preserve"> o estados </w:t>
      </w:r>
      <w:proofErr w:type="spellStart"/>
      <w:r w:rsidR="000021EF">
        <w:rPr>
          <w:rFonts w:ascii="Calibri" w:eastAsia="Calibri" w:hAnsi="Calibri" w:cs="Calibri"/>
          <w:szCs w:val="22"/>
          <w:lang w:eastAsia="es-CL" w:bidi="ar-SA"/>
        </w:rPr>
        <w:t>finacieros</w:t>
      </w:r>
      <w:proofErr w:type="spellEnd"/>
      <w:r w:rsidR="000021EF">
        <w:rPr>
          <w:rFonts w:ascii="Calibri" w:eastAsia="Calibri" w:hAnsi="Calibri" w:cs="Calibri"/>
          <w:szCs w:val="22"/>
          <w:lang w:eastAsia="es-CL" w:bidi="ar-SA"/>
        </w:rPr>
        <w:t xml:space="preserve"> en los cuales, </w:t>
      </w:r>
      <w:r w:rsidR="001B13F6">
        <w:rPr>
          <w:rFonts w:ascii="Calibri" w:eastAsia="Calibri" w:hAnsi="Calibri" w:cs="Calibri"/>
          <w:szCs w:val="22"/>
          <w:lang w:eastAsia="es-CL" w:bidi="ar-SA"/>
        </w:rPr>
        <w:t>de conformidad a lo consignado</w:t>
      </w:r>
      <w:r w:rsidR="00946382">
        <w:rPr>
          <w:rFonts w:ascii="Calibri" w:eastAsia="Calibri" w:hAnsi="Calibri" w:cs="Calibri"/>
          <w:szCs w:val="22"/>
          <w:lang w:eastAsia="es-CL" w:bidi="ar-SA"/>
        </w:rPr>
        <w:t xml:space="preserve"> en el informe</w:t>
      </w:r>
      <w:r w:rsidR="00CF4789">
        <w:rPr>
          <w:rFonts w:ascii="Calibri" w:eastAsia="Calibri" w:hAnsi="Calibri" w:cs="Calibri"/>
          <w:szCs w:val="22"/>
          <w:lang w:eastAsia="es-CL" w:bidi="ar-SA"/>
        </w:rPr>
        <w:t xml:space="preserve"> del Aud</w:t>
      </w:r>
      <w:r w:rsidR="00B72032">
        <w:rPr>
          <w:rFonts w:ascii="Calibri" w:eastAsia="Calibri" w:hAnsi="Calibri" w:cs="Calibri"/>
          <w:szCs w:val="22"/>
          <w:lang w:eastAsia="es-CL" w:bidi="ar-SA"/>
        </w:rPr>
        <w:t>itor</w:t>
      </w:r>
      <w:r w:rsidR="00A0669F">
        <w:rPr>
          <w:rFonts w:ascii="Calibri" w:eastAsia="Calibri" w:hAnsi="Calibri" w:cs="Calibri"/>
          <w:szCs w:val="22"/>
          <w:lang w:eastAsia="es-CL" w:bidi="ar-SA"/>
        </w:rPr>
        <w:t xml:space="preserve">, se abstiene de opinar </w:t>
      </w:r>
      <w:r w:rsidR="0098373E">
        <w:rPr>
          <w:rFonts w:ascii="Calibri" w:eastAsia="Calibri" w:hAnsi="Calibri" w:cs="Calibri"/>
          <w:szCs w:val="22"/>
          <w:lang w:eastAsia="es-CL" w:bidi="ar-SA"/>
        </w:rPr>
        <w:t>respecto de éstos</w:t>
      </w:r>
      <w:r w:rsidR="005E2864">
        <w:rPr>
          <w:rFonts w:ascii="Calibri" w:eastAsia="Calibri" w:hAnsi="Calibri" w:cs="Calibri"/>
          <w:szCs w:val="22"/>
          <w:lang w:eastAsia="es-CL" w:bidi="ar-SA"/>
        </w:rPr>
        <w:t xml:space="preserve"> o que expresen una opinión negativa </w:t>
      </w:r>
      <w:r w:rsidR="009F36C5">
        <w:rPr>
          <w:rFonts w:ascii="Calibri" w:eastAsia="Calibri" w:hAnsi="Calibri" w:cs="Calibri"/>
          <w:szCs w:val="22"/>
          <w:lang w:eastAsia="es-CL" w:bidi="ar-SA"/>
        </w:rPr>
        <w:t xml:space="preserve">respecto de la </w:t>
      </w:r>
      <w:r w:rsidR="007E0AF5">
        <w:rPr>
          <w:rFonts w:ascii="Calibri" w:eastAsia="Calibri" w:hAnsi="Calibri" w:cs="Calibri"/>
          <w:szCs w:val="22"/>
          <w:lang w:eastAsia="es-CL" w:bidi="ar-SA"/>
        </w:rPr>
        <w:t>razonabilidad</w:t>
      </w:r>
      <w:r w:rsidR="009F36C5">
        <w:rPr>
          <w:rFonts w:ascii="Calibri" w:eastAsia="Calibri" w:hAnsi="Calibri" w:cs="Calibri"/>
          <w:szCs w:val="22"/>
          <w:lang w:eastAsia="es-CL" w:bidi="ar-SA"/>
        </w:rPr>
        <w:t xml:space="preserve"> de </w:t>
      </w:r>
      <w:r w:rsidR="007E0AF5">
        <w:rPr>
          <w:rFonts w:ascii="Calibri" w:eastAsia="Calibri" w:hAnsi="Calibri" w:cs="Calibri"/>
          <w:szCs w:val="22"/>
          <w:lang w:eastAsia="es-CL" w:bidi="ar-SA"/>
        </w:rPr>
        <w:t>los estados financieros.</w:t>
      </w:r>
    </w:p>
    <w:p w14:paraId="6271925A" w14:textId="77777777" w:rsidR="00CA7498" w:rsidRPr="00301C52" w:rsidRDefault="00CA7498" w:rsidP="00E32DCD">
      <w:pPr>
        <w:pStyle w:val="Prrafodelista"/>
        <w:ind w:left="2160"/>
        <w:rPr>
          <w:rFonts w:ascii="Calibri" w:eastAsia="Calibri" w:hAnsi="Calibri" w:cs="Calibri"/>
          <w:szCs w:val="22"/>
          <w:lang w:eastAsia="es-CL" w:bidi="ar-SA"/>
        </w:rPr>
      </w:pPr>
    </w:p>
    <w:p w14:paraId="0BED7EE6" w14:textId="2A4731E8" w:rsidR="00E66470" w:rsidRDefault="006E02A4" w:rsidP="00E66470">
      <w:pPr>
        <w:pStyle w:val="Prrafodelista"/>
        <w:numPr>
          <w:ilvl w:val="0"/>
          <w:numId w:val="33"/>
        </w:numPr>
        <w:rPr>
          <w:rFonts w:ascii="Calibri" w:eastAsia="Calibri" w:hAnsi="Calibri" w:cs="Calibri"/>
          <w:szCs w:val="22"/>
          <w:lang w:eastAsia="es-CL" w:bidi="ar-SA"/>
        </w:rPr>
      </w:pPr>
      <w:r>
        <w:rPr>
          <w:rFonts w:ascii="Calibri" w:eastAsia="Calibri" w:hAnsi="Calibri" w:cs="Calibri"/>
          <w:szCs w:val="22"/>
          <w:lang w:eastAsia="es-CL" w:bidi="ar-SA"/>
        </w:rPr>
        <w:t>Certificado de línea de crédito disponible</w:t>
      </w:r>
      <w:r w:rsidR="006A7254">
        <w:rPr>
          <w:rFonts w:ascii="Calibri" w:eastAsia="Calibri" w:hAnsi="Calibri" w:cs="Calibri"/>
          <w:szCs w:val="22"/>
          <w:lang w:eastAsia="es-CL" w:bidi="ar-SA"/>
        </w:rPr>
        <w:t>, emitidos según los siguientes requisitos</w:t>
      </w:r>
      <w:r w:rsidR="00C918D6">
        <w:rPr>
          <w:rFonts w:ascii="Calibri" w:eastAsia="Calibri" w:hAnsi="Calibri" w:cs="Calibri"/>
          <w:szCs w:val="22"/>
          <w:lang w:eastAsia="es-CL" w:bidi="ar-SA"/>
        </w:rPr>
        <w:t>:</w:t>
      </w:r>
    </w:p>
    <w:p w14:paraId="08526820" w14:textId="12C5A819" w:rsidR="00C918D6" w:rsidRDefault="00C918D6" w:rsidP="00C918D6"/>
    <w:p w14:paraId="43CE831A" w14:textId="2B7D62E2" w:rsidR="00C918D6" w:rsidRDefault="00924FE2" w:rsidP="00577ABD">
      <w:pPr>
        <w:pStyle w:val="Prrafodelista"/>
        <w:numPr>
          <w:ilvl w:val="0"/>
          <w:numId w:val="34"/>
        </w:numPr>
        <w:rPr>
          <w:rFonts w:ascii="Calibri" w:eastAsia="Calibri" w:hAnsi="Calibri" w:cs="Calibri"/>
          <w:szCs w:val="22"/>
          <w:lang w:eastAsia="es-CL" w:bidi="ar-SA"/>
        </w:rPr>
      </w:pPr>
      <w:r w:rsidRPr="00E32DCD">
        <w:rPr>
          <w:rFonts w:ascii="Calibri" w:eastAsia="Calibri" w:hAnsi="Calibri" w:cs="Calibri"/>
          <w:szCs w:val="22"/>
          <w:lang w:eastAsia="es-CL" w:bidi="ar-SA"/>
        </w:rPr>
        <w:t xml:space="preserve">Se podrán </w:t>
      </w:r>
      <w:r w:rsidR="00BF0725" w:rsidRPr="00E32DCD">
        <w:rPr>
          <w:rFonts w:ascii="Calibri" w:eastAsia="Calibri" w:hAnsi="Calibri" w:cs="Calibri"/>
          <w:szCs w:val="22"/>
          <w:lang w:eastAsia="es-CL" w:bidi="ar-SA"/>
        </w:rPr>
        <w:t>presentar</w:t>
      </w:r>
      <w:r w:rsidRPr="00E32DCD">
        <w:rPr>
          <w:rFonts w:ascii="Calibri" w:eastAsia="Calibri" w:hAnsi="Calibri" w:cs="Calibri"/>
          <w:szCs w:val="22"/>
          <w:lang w:eastAsia="es-CL" w:bidi="ar-SA"/>
        </w:rPr>
        <w:t xml:space="preserve"> hasta</w:t>
      </w:r>
      <w:r w:rsidR="00761EE3" w:rsidRPr="00E32DCD">
        <w:rPr>
          <w:rFonts w:ascii="Calibri" w:eastAsia="Calibri" w:hAnsi="Calibri" w:cs="Calibri"/>
          <w:szCs w:val="22"/>
          <w:lang w:eastAsia="es-CL" w:bidi="ar-SA"/>
        </w:rPr>
        <w:t xml:space="preserve"> tres</w:t>
      </w:r>
      <w:r w:rsidRPr="00E32DCD">
        <w:rPr>
          <w:rFonts w:ascii="Calibri" w:eastAsia="Calibri" w:hAnsi="Calibri" w:cs="Calibri"/>
          <w:szCs w:val="22"/>
          <w:lang w:eastAsia="es-CL" w:bidi="ar-SA"/>
        </w:rPr>
        <w:t xml:space="preserve"> </w:t>
      </w:r>
      <w:r w:rsidR="00B40387" w:rsidRPr="00E32DCD">
        <w:rPr>
          <w:rFonts w:ascii="Calibri" w:eastAsia="Calibri" w:hAnsi="Calibri" w:cs="Calibri"/>
          <w:szCs w:val="22"/>
          <w:lang w:eastAsia="es-CL" w:bidi="ar-SA"/>
        </w:rPr>
        <w:t xml:space="preserve">(3) </w:t>
      </w:r>
      <w:r w:rsidRPr="00E32DCD">
        <w:rPr>
          <w:rFonts w:ascii="Calibri" w:eastAsia="Calibri" w:hAnsi="Calibri" w:cs="Calibri"/>
          <w:szCs w:val="22"/>
          <w:lang w:eastAsia="es-CL" w:bidi="ar-SA"/>
        </w:rPr>
        <w:t xml:space="preserve">certificados </w:t>
      </w:r>
      <w:r w:rsidR="00942320" w:rsidRPr="00E32DCD">
        <w:rPr>
          <w:rFonts w:ascii="Calibri" w:eastAsia="Calibri" w:hAnsi="Calibri" w:cs="Calibri"/>
          <w:szCs w:val="22"/>
          <w:lang w:eastAsia="es-CL" w:bidi="ar-SA"/>
        </w:rPr>
        <w:t>de líneas de crédito   aprobadas</w:t>
      </w:r>
      <w:r w:rsidR="004D0A41" w:rsidRPr="00E32DCD">
        <w:rPr>
          <w:rFonts w:ascii="Calibri" w:eastAsia="Calibri" w:hAnsi="Calibri" w:cs="Calibri"/>
          <w:szCs w:val="22"/>
          <w:lang w:eastAsia="es-CL" w:bidi="ar-SA"/>
        </w:rPr>
        <w:t xml:space="preserve"> y disponibles como </w:t>
      </w:r>
      <w:r w:rsidR="00F13C53" w:rsidRPr="00E32DCD">
        <w:rPr>
          <w:rFonts w:ascii="Calibri" w:eastAsia="Calibri" w:hAnsi="Calibri" w:cs="Calibri"/>
          <w:szCs w:val="22"/>
          <w:lang w:eastAsia="es-CL" w:bidi="ar-SA"/>
        </w:rPr>
        <w:t>máximo</w:t>
      </w:r>
      <w:r w:rsidR="0039631F" w:rsidRPr="00E32DCD">
        <w:rPr>
          <w:rFonts w:ascii="Calibri" w:eastAsia="Calibri" w:hAnsi="Calibri" w:cs="Calibri"/>
          <w:szCs w:val="22"/>
          <w:lang w:eastAsia="es-CL" w:bidi="ar-SA"/>
        </w:rPr>
        <w:t xml:space="preserve">. En caso de presentar un mayor numero </w:t>
      </w:r>
      <w:r w:rsidR="00220B4C" w:rsidRPr="00E32DCD">
        <w:rPr>
          <w:rFonts w:ascii="Calibri" w:eastAsia="Calibri" w:hAnsi="Calibri" w:cs="Calibri"/>
          <w:szCs w:val="22"/>
          <w:lang w:eastAsia="es-CL" w:bidi="ar-SA"/>
        </w:rPr>
        <w:t xml:space="preserve">de certificados de línea de crédito </w:t>
      </w:r>
      <w:r w:rsidR="00511FAD" w:rsidRPr="00E32DCD">
        <w:rPr>
          <w:rFonts w:ascii="Calibri" w:eastAsia="Calibri" w:hAnsi="Calibri" w:cs="Calibri"/>
          <w:szCs w:val="22"/>
          <w:lang w:eastAsia="es-CL" w:bidi="ar-SA"/>
        </w:rPr>
        <w:t xml:space="preserve">se </w:t>
      </w:r>
      <w:r w:rsidR="00EC725C" w:rsidRPr="00E32DCD">
        <w:rPr>
          <w:rFonts w:ascii="Calibri" w:eastAsia="Calibri" w:hAnsi="Calibri" w:cs="Calibri"/>
          <w:szCs w:val="22"/>
          <w:lang w:eastAsia="es-CL" w:bidi="ar-SA"/>
        </w:rPr>
        <w:t>considerarán</w:t>
      </w:r>
      <w:r w:rsidR="00511FAD" w:rsidRPr="00E32DCD">
        <w:rPr>
          <w:rFonts w:ascii="Calibri" w:eastAsia="Calibri" w:hAnsi="Calibri" w:cs="Calibri"/>
          <w:szCs w:val="22"/>
          <w:lang w:eastAsia="es-CL" w:bidi="ar-SA"/>
        </w:rPr>
        <w:t xml:space="preserve"> solo las tres (3)</w:t>
      </w:r>
      <w:r w:rsidR="00B46E5C" w:rsidRPr="00E32DCD">
        <w:rPr>
          <w:rFonts w:ascii="Calibri" w:eastAsia="Calibri" w:hAnsi="Calibri" w:cs="Calibri"/>
          <w:szCs w:val="22"/>
          <w:lang w:eastAsia="es-CL" w:bidi="ar-SA"/>
        </w:rPr>
        <w:t xml:space="preserve"> con el valor </w:t>
      </w:r>
      <w:r w:rsidR="00EC725C" w:rsidRPr="00E32DCD">
        <w:rPr>
          <w:rFonts w:ascii="Calibri" w:eastAsia="Calibri" w:hAnsi="Calibri" w:cs="Calibri"/>
          <w:szCs w:val="22"/>
          <w:lang w:eastAsia="es-CL" w:bidi="ar-SA"/>
        </w:rPr>
        <w:t>más</w:t>
      </w:r>
      <w:r w:rsidR="00B46E5C" w:rsidRPr="00E32DCD">
        <w:rPr>
          <w:rFonts w:ascii="Calibri" w:eastAsia="Calibri" w:hAnsi="Calibri" w:cs="Calibri"/>
          <w:szCs w:val="22"/>
          <w:lang w:eastAsia="es-CL" w:bidi="ar-SA"/>
        </w:rPr>
        <w:t xml:space="preserve"> alto</w:t>
      </w:r>
      <w:r w:rsidR="00577ABD">
        <w:rPr>
          <w:rFonts w:ascii="Calibri" w:eastAsia="Calibri" w:hAnsi="Calibri" w:cs="Calibri"/>
          <w:szCs w:val="22"/>
          <w:lang w:eastAsia="es-CL" w:bidi="ar-SA"/>
        </w:rPr>
        <w:t>.</w:t>
      </w:r>
    </w:p>
    <w:p w14:paraId="299EA195" w14:textId="77777777" w:rsidR="002D639C" w:rsidRDefault="009C7F75"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Deberán</w:t>
      </w:r>
      <w:r w:rsidR="00CE0A33">
        <w:rPr>
          <w:rFonts w:ascii="Calibri" w:eastAsia="Calibri" w:hAnsi="Calibri" w:cs="Calibri"/>
          <w:szCs w:val="22"/>
          <w:lang w:eastAsia="es-CL" w:bidi="ar-SA"/>
        </w:rPr>
        <w:t xml:space="preserve"> señalar en forma </w:t>
      </w:r>
      <w:r w:rsidR="00B263F0">
        <w:rPr>
          <w:rFonts w:ascii="Calibri" w:eastAsia="Calibri" w:hAnsi="Calibri" w:cs="Calibri"/>
          <w:szCs w:val="22"/>
          <w:lang w:eastAsia="es-CL" w:bidi="ar-SA"/>
        </w:rPr>
        <w:t>explícita</w:t>
      </w:r>
      <w:r w:rsidR="00CE0A33">
        <w:rPr>
          <w:rFonts w:ascii="Calibri" w:eastAsia="Calibri" w:hAnsi="Calibri" w:cs="Calibri"/>
          <w:szCs w:val="22"/>
          <w:lang w:eastAsia="es-CL" w:bidi="ar-SA"/>
        </w:rPr>
        <w:t xml:space="preserve"> las </w:t>
      </w:r>
      <w:r w:rsidR="004477B6">
        <w:rPr>
          <w:rFonts w:ascii="Calibri" w:eastAsia="Calibri" w:hAnsi="Calibri" w:cs="Calibri"/>
          <w:szCs w:val="22"/>
          <w:lang w:eastAsia="es-CL" w:bidi="ar-SA"/>
        </w:rPr>
        <w:t xml:space="preserve">líneas autorizadas para contraer prestamos </w:t>
      </w:r>
      <w:r w:rsidR="0087764F">
        <w:rPr>
          <w:rFonts w:ascii="Calibri" w:eastAsia="Calibri" w:hAnsi="Calibri" w:cs="Calibri"/>
          <w:szCs w:val="22"/>
          <w:lang w:eastAsia="es-CL" w:bidi="ar-SA"/>
        </w:rPr>
        <w:t xml:space="preserve">de corto </w:t>
      </w:r>
      <w:r w:rsidR="0009564D">
        <w:rPr>
          <w:rFonts w:ascii="Calibri" w:eastAsia="Calibri" w:hAnsi="Calibri" w:cs="Calibri"/>
          <w:szCs w:val="22"/>
          <w:lang w:eastAsia="es-CL" w:bidi="ar-SA"/>
        </w:rPr>
        <w:t>o</w:t>
      </w:r>
      <w:r w:rsidR="0087764F">
        <w:rPr>
          <w:rFonts w:ascii="Calibri" w:eastAsia="Calibri" w:hAnsi="Calibri" w:cs="Calibri"/>
          <w:szCs w:val="22"/>
          <w:lang w:eastAsia="es-CL" w:bidi="ar-SA"/>
        </w:rPr>
        <w:t xml:space="preserve"> largo plazo</w:t>
      </w:r>
      <w:r w:rsidR="00EE3188">
        <w:rPr>
          <w:rFonts w:ascii="Calibri" w:eastAsia="Calibri" w:hAnsi="Calibri" w:cs="Calibri"/>
          <w:szCs w:val="22"/>
          <w:lang w:eastAsia="es-CL" w:bidi="ar-SA"/>
        </w:rPr>
        <w:t>, líneas de sobregiro</w:t>
      </w:r>
      <w:r w:rsidR="001930C1">
        <w:rPr>
          <w:rFonts w:ascii="Calibri" w:eastAsia="Calibri" w:hAnsi="Calibri" w:cs="Calibri"/>
          <w:szCs w:val="22"/>
          <w:lang w:eastAsia="es-CL" w:bidi="ar-SA"/>
        </w:rPr>
        <w:t>, línea operacional</w:t>
      </w:r>
      <w:r>
        <w:rPr>
          <w:rFonts w:ascii="Calibri" w:eastAsia="Calibri" w:hAnsi="Calibri" w:cs="Calibri"/>
          <w:szCs w:val="22"/>
          <w:lang w:eastAsia="es-CL" w:bidi="ar-SA"/>
        </w:rPr>
        <w:t>, global, de capital de trabajo o de crédito</w:t>
      </w:r>
      <w:r w:rsidR="002D639C">
        <w:rPr>
          <w:rFonts w:ascii="Calibri" w:eastAsia="Calibri" w:hAnsi="Calibri" w:cs="Calibri"/>
          <w:szCs w:val="22"/>
          <w:lang w:eastAsia="es-CL" w:bidi="ar-SA"/>
        </w:rPr>
        <w:t>.</w:t>
      </w:r>
    </w:p>
    <w:p w14:paraId="0447473B" w14:textId="4634B147" w:rsidR="00CA3A1A" w:rsidRDefault="002D639C"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No se consideran </w:t>
      </w:r>
      <w:r w:rsidR="003B0205">
        <w:rPr>
          <w:rFonts w:ascii="Calibri" w:eastAsia="Calibri" w:hAnsi="Calibri" w:cs="Calibri"/>
          <w:szCs w:val="22"/>
          <w:lang w:eastAsia="es-CL" w:bidi="ar-SA"/>
        </w:rPr>
        <w:t>líneas de financiamiento autorizadas</w:t>
      </w:r>
      <w:r w:rsidR="004901D7">
        <w:rPr>
          <w:rFonts w:ascii="Calibri" w:eastAsia="Calibri" w:hAnsi="Calibri" w:cs="Calibri"/>
          <w:szCs w:val="22"/>
          <w:lang w:eastAsia="es-CL" w:bidi="ar-SA"/>
        </w:rPr>
        <w:t xml:space="preserve"> para garantías</w:t>
      </w:r>
      <w:r w:rsidR="00BD5BBE">
        <w:rPr>
          <w:rFonts w:ascii="Calibri" w:eastAsia="Calibri" w:hAnsi="Calibri" w:cs="Calibri"/>
          <w:szCs w:val="22"/>
          <w:lang w:eastAsia="es-CL" w:bidi="ar-SA"/>
        </w:rPr>
        <w:t xml:space="preserve">, </w:t>
      </w:r>
      <w:proofErr w:type="spellStart"/>
      <w:r w:rsidR="00BD5BBE">
        <w:rPr>
          <w:rFonts w:ascii="Calibri" w:eastAsia="Calibri" w:hAnsi="Calibri" w:cs="Calibri"/>
          <w:szCs w:val="22"/>
          <w:lang w:eastAsia="es-CL" w:bidi="ar-SA"/>
        </w:rPr>
        <w:t>factoring</w:t>
      </w:r>
      <w:proofErr w:type="spellEnd"/>
      <w:r w:rsidR="00BD5BBE">
        <w:rPr>
          <w:rFonts w:ascii="Calibri" w:eastAsia="Calibri" w:hAnsi="Calibri" w:cs="Calibri"/>
          <w:szCs w:val="22"/>
          <w:lang w:eastAsia="es-CL" w:bidi="ar-SA"/>
        </w:rPr>
        <w:t xml:space="preserve"> o leasing</w:t>
      </w:r>
      <w:r w:rsidR="003D31F2">
        <w:rPr>
          <w:rFonts w:ascii="Calibri" w:eastAsia="Calibri" w:hAnsi="Calibri" w:cs="Calibri"/>
          <w:szCs w:val="22"/>
          <w:lang w:eastAsia="es-CL" w:bidi="ar-SA"/>
        </w:rPr>
        <w:t>.</w:t>
      </w:r>
    </w:p>
    <w:p w14:paraId="6E81C9F5" w14:textId="093F9E09" w:rsidR="003B17EE" w:rsidRDefault="003B17EE"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En el caso que una línea haga referencia </w:t>
      </w:r>
      <w:r w:rsidR="007A0110">
        <w:rPr>
          <w:rFonts w:ascii="Calibri" w:eastAsia="Calibri" w:hAnsi="Calibri" w:cs="Calibri"/>
          <w:szCs w:val="22"/>
          <w:lang w:eastAsia="es-CL" w:bidi="ar-SA"/>
        </w:rPr>
        <w:t>a los productos indicados</w:t>
      </w:r>
      <w:r w:rsidR="007B03B8">
        <w:rPr>
          <w:rFonts w:ascii="Calibri" w:eastAsia="Calibri" w:hAnsi="Calibri" w:cs="Calibri"/>
          <w:szCs w:val="22"/>
          <w:lang w:eastAsia="es-CL" w:bidi="ar-SA"/>
        </w:rPr>
        <w:t xml:space="preserve"> en el punto anterior</w:t>
      </w:r>
      <w:r w:rsidR="00920FA5">
        <w:rPr>
          <w:rFonts w:ascii="Calibri" w:eastAsia="Calibri" w:hAnsi="Calibri" w:cs="Calibri"/>
          <w:szCs w:val="22"/>
          <w:lang w:eastAsia="es-CL" w:bidi="ar-SA"/>
        </w:rPr>
        <w:t xml:space="preserve"> y no especifique </w:t>
      </w:r>
      <w:r w:rsidR="00964D4F">
        <w:rPr>
          <w:rFonts w:ascii="Calibri" w:eastAsia="Calibri" w:hAnsi="Calibri" w:cs="Calibri"/>
          <w:szCs w:val="22"/>
          <w:lang w:eastAsia="es-CL" w:bidi="ar-SA"/>
        </w:rPr>
        <w:t>los sublímites de cada uno</w:t>
      </w:r>
      <w:r w:rsidR="00B55FF8">
        <w:rPr>
          <w:rFonts w:ascii="Calibri" w:eastAsia="Calibri" w:hAnsi="Calibri" w:cs="Calibri"/>
          <w:szCs w:val="22"/>
          <w:lang w:eastAsia="es-CL" w:bidi="ar-SA"/>
        </w:rPr>
        <w:t>, no se considerar</w:t>
      </w:r>
      <w:r w:rsidR="00EF581C">
        <w:rPr>
          <w:rFonts w:ascii="Calibri" w:eastAsia="Calibri" w:hAnsi="Calibri" w:cs="Calibri"/>
          <w:szCs w:val="22"/>
          <w:lang w:eastAsia="es-CL" w:bidi="ar-SA"/>
        </w:rPr>
        <w:t>á</w:t>
      </w:r>
      <w:r w:rsidR="00B55FF8">
        <w:rPr>
          <w:rFonts w:ascii="Calibri" w:eastAsia="Calibri" w:hAnsi="Calibri" w:cs="Calibri"/>
          <w:szCs w:val="22"/>
          <w:lang w:eastAsia="es-CL" w:bidi="ar-SA"/>
        </w:rPr>
        <w:t xml:space="preserve"> la </w:t>
      </w:r>
      <w:r w:rsidR="00EF581C">
        <w:rPr>
          <w:rFonts w:ascii="Calibri" w:eastAsia="Calibri" w:hAnsi="Calibri" w:cs="Calibri"/>
          <w:szCs w:val="22"/>
          <w:lang w:eastAsia="es-CL" w:bidi="ar-SA"/>
        </w:rPr>
        <w:t>línea presentada en su totalidad</w:t>
      </w:r>
      <w:r w:rsidR="00C569FB">
        <w:rPr>
          <w:rFonts w:ascii="Calibri" w:eastAsia="Calibri" w:hAnsi="Calibri" w:cs="Calibri"/>
          <w:szCs w:val="22"/>
          <w:lang w:eastAsia="es-CL" w:bidi="ar-SA"/>
        </w:rPr>
        <w:t>.</w:t>
      </w:r>
    </w:p>
    <w:p w14:paraId="689E6A0D" w14:textId="026946C9" w:rsidR="00C569FB" w:rsidRDefault="00C569FB"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lastRenderedPageBreak/>
        <w:t xml:space="preserve">Tener una antigüedad no superior </w:t>
      </w:r>
      <w:r w:rsidR="004A6F9D">
        <w:rPr>
          <w:rFonts w:ascii="Calibri" w:eastAsia="Calibri" w:hAnsi="Calibri" w:cs="Calibri"/>
          <w:szCs w:val="22"/>
          <w:lang w:eastAsia="es-CL" w:bidi="ar-SA"/>
        </w:rPr>
        <w:t xml:space="preserve">a cuarenta y cinco días </w:t>
      </w:r>
      <w:r w:rsidR="004D65EE">
        <w:rPr>
          <w:rFonts w:ascii="Calibri" w:eastAsia="Calibri" w:hAnsi="Calibri" w:cs="Calibri"/>
          <w:szCs w:val="22"/>
          <w:lang w:eastAsia="es-CL" w:bidi="ar-SA"/>
        </w:rPr>
        <w:t xml:space="preserve">(45) a la fecha de cierre de </w:t>
      </w:r>
      <w:r w:rsidR="009E1845">
        <w:rPr>
          <w:rFonts w:ascii="Calibri" w:eastAsia="Calibri" w:hAnsi="Calibri" w:cs="Calibri"/>
          <w:szCs w:val="22"/>
          <w:lang w:eastAsia="es-CL" w:bidi="ar-SA"/>
        </w:rPr>
        <w:t>recepción de ofertas</w:t>
      </w:r>
      <w:r w:rsidR="009F04DA">
        <w:rPr>
          <w:rFonts w:ascii="Calibri" w:eastAsia="Calibri" w:hAnsi="Calibri" w:cs="Calibri"/>
          <w:szCs w:val="22"/>
          <w:lang w:eastAsia="es-CL" w:bidi="ar-SA"/>
        </w:rPr>
        <w:t>.</w:t>
      </w:r>
    </w:p>
    <w:p w14:paraId="1BCD2CB7" w14:textId="1DF71E33" w:rsidR="009F04DA" w:rsidRDefault="009F04DA"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Emitidos solo por entidades </w:t>
      </w:r>
      <w:r w:rsidR="009D7E70">
        <w:rPr>
          <w:rFonts w:ascii="Calibri" w:eastAsia="Calibri" w:hAnsi="Calibri" w:cs="Calibri"/>
          <w:szCs w:val="22"/>
          <w:lang w:eastAsia="es-CL" w:bidi="ar-SA"/>
        </w:rPr>
        <w:t>que forman parte del sistema</w:t>
      </w:r>
      <w:r w:rsidR="00B5319C">
        <w:rPr>
          <w:rFonts w:ascii="Calibri" w:eastAsia="Calibri" w:hAnsi="Calibri" w:cs="Calibri"/>
          <w:szCs w:val="22"/>
          <w:lang w:eastAsia="es-CL" w:bidi="ar-SA"/>
        </w:rPr>
        <w:t xml:space="preserve"> financiero formal </w:t>
      </w:r>
      <w:r w:rsidR="0007378E">
        <w:rPr>
          <w:rFonts w:ascii="Calibri" w:eastAsia="Calibri" w:hAnsi="Calibri" w:cs="Calibri"/>
          <w:szCs w:val="22"/>
          <w:lang w:eastAsia="es-CL" w:bidi="ar-SA"/>
        </w:rPr>
        <w:t xml:space="preserve">y regulado del país en el cual </w:t>
      </w:r>
      <w:r w:rsidR="0047634D">
        <w:rPr>
          <w:rFonts w:ascii="Calibri" w:eastAsia="Calibri" w:hAnsi="Calibri" w:cs="Calibri"/>
          <w:szCs w:val="22"/>
          <w:lang w:eastAsia="es-CL" w:bidi="ar-SA"/>
        </w:rPr>
        <w:t>se emiten (</w:t>
      </w:r>
      <w:r w:rsidR="00A440DD">
        <w:rPr>
          <w:rFonts w:ascii="Calibri" w:eastAsia="Calibri" w:hAnsi="Calibri" w:cs="Calibri"/>
          <w:szCs w:val="22"/>
          <w:lang w:eastAsia="es-CL" w:bidi="ar-SA"/>
        </w:rPr>
        <w:t>Superintendencia</w:t>
      </w:r>
      <w:r w:rsidR="0047634D">
        <w:rPr>
          <w:rFonts w:ascii="Calibri" w:eastAsia="Calibri" w:hAnsi="Calibri" w:cs="Calibri"/>
          <w:szCs w:val="22"/>
          <w:lang w:eastAsia="es-CL" w:bidi="ar-SA"/>
        </w:rPr>
        <w:t xml:space="preserve"> </w:t>
      </w:r>
      <w:r w:rsidR="008B567B">
        <w:rPr>
          <w:rFonts w:ascii="Calibri" w:eastAsia="Calibri" w:hAnsi="Calibri" w:cs="Calibri"/>
          <w:szCs w:val="22"/>
          <w:lang w:eastAsia="es-CL" w:bidi="ar-SA"/>
        </w:rPr>
        <w:t xml:space="preserve">de </w:t>
      </w:r>
      <w:r w:rsidR="00341E13">
        <w:rPr>
          <w:rFonts w:ascii="Calibri" w:eastAsia="Calibri" w:hAnsi="Calibri" w:cs="Calibri"/>
          <w:szCs w:val="22"/>
          <w:lang w:eastAsia="es-CL" w:bidi="ar-SA"/>
        </w:rPr>
        <w:t>B</w:t>
      </w:r>
      <w:r w:rsidR="008B567B">
        <w:rPr>
          <w:rFonts w:ascii="Calibri" w:eastAsia="Calibri" w:hAnsi="Calibri" w:cs="Calibri"/>
          <w:szCs w:val="22"/>
          <w:lang w:eastAsia="es-CL" w:bidi="ar-SA"/>
        </w:rPr>
        <w:t xml:space="preserve">ancos e </w:t>
      </w:r>
      <w:r w:rsidR="00341E13">
        <w:rPr>
          <w:rFonts w:ascii="Calibri" w:eastAsia="Calibri" w:hAnsi="Calibri" w:cs="Calibri"/>
          <w:szCs w:val="22"/>
          <w:lang w:eastAsia="es-CL" w:bidi="ar-SA"/>
        </w:rPr>
        <w:t>In</w:t>
      </w:r>
      <w:r w:rsidR="008B567B">
        <w:rPr>
          <w:rFonts w:ascii="Calibri" w:eastAsia="Calibri" w:hAnsi="Calibri" w:cs="Calibri"/>
          <w:szCs w:val="22"/>
          <w:lang w:eastAsia="es-CL" w:bidi="ar-SA"/>
        </w:rPr>
        <w:t xml:space="preserve">stituciones </w:t>
      </w:r>
      <w:r w:rsidR="00341E13">
        <w:rPr>
          <w:rFonts w:ascii="Calibri" w:eastAsia="Calibri" w:hAnsi="Calibri" w:cs="Calibri"/>
          <w:szCs w:val="22"/>
          <w:lang w:eastAsia="es-CL" w:bidi="ar-SA"/>
        </w:rPr>
        <w:t>Financieras, en Chile)</w:t>
      </w:r>
    </w:p>
    <w:p w14:paraId="1331B254" w14:textId="77777777" w:rsidR="00AC2E42" w:rsidRDefault="001B0847"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En caso</w:t>
      </w:r>
      <w:r w:rsidR="00BA3950">
        <w:rPr>
          <w:rFonts w:ascii="Calibri" w:eastAsia="Calibri" w:hAnsi="Calibri" w:cs="Calibri"/>
          <w:szCs w:val="22"/>
          <w:lang w:eastAsia="es-CL" w:bidi="ar-SA"/>
        </w:rPr>
        <w:t xml:space="preserve"> de</w:t>
      </w:r>
      <w:r>
        <w:rPr>
          <w:rFonts w:ascii="Calibri" w:eastAsia="Calibri" w:hAnsi="Calibri" w:cs="Calibri"/>
          <w:szCs w:val="22"/>
          <w:lang w:eastAsia="es-CL" w:bidi="ar-SA"/>
        </w:rPr>
        <w:t xml:space="preserve"> que</w:t>
      </w:r>
      <w:r w:rsidR="00B42039">
        <w:rPr>
          <w:rFonts w:ascii="Calibri" w:eastAsia="Calibri" w:hAnsi="Calibri" w:cs="Calibri"/>
          <w:szCs w:val="22"/>
          <w:lang w:eastAsia="es-CL" w:bidi="ar-SA"/>
        </w:rPr>
        <w:t xml:space="preserve"> </w:t>
      </w:r>
      <w:r>
        <w:rPr>
          <w:rFonts w:ascii="Calibri" w:eastAsia="Calibri" w:hAnsi="Calibri" w:cs="Calibri"/>
          <w:szCs w:val="22"/>
          <w:lang w:eastAsia="es-CL" w:bidi="ar-SA"/>
        </w:rPr>
        <w:t>la entidad que emit</w:t>
      </w:r>
      <w:r w:rsidR="00BA3950">
        <w:rPr>
          <w:rFonts w:ascii="Calibri" w:eastAsia="Calibri" w:hAnsi="Calibri" w:cs="Calibri"/>
          <w:szCs w:val="22"/>
          <w:lang w:eastAsia="es-CL" w:bidi="ar-SA"/>
        </w:rPr>
        <w:t>a</w:t>
      </w:r>
      <w:r w:rsidR="009B70D5">
        <w:rPr>
          <w:rFonts w:ascii="Calibri" w:eastAsia="Calibri" w:hAnsi="Calibri" w:cs="Calibri"/>
          <w:szCs w:val="22"/>
          <w:lang w:eastAsia="es-CL" w:bidi="ar-SA"/>
        </w:rPr>
        <w:t xml:space="preserve"> el certificado no corresponda</w:t>
      </w:r>
      <w:r w:rsidR="00CE1363">
        <w:rPr>
          <w:rFonts w:ascii="Calibri" w:eastAsia="Calibri" w:hAnsi="Calibri" w:cs="Calibri"/>
          <w:szCs w:val="22"/>
          <w:lang w:eastAsia="es-CL" w:bidi="ar-SA"/>
        </w:rPr>
        <w:t xml:space="preserve"> a una institución en Chile</w:t>
      </w:r>
      <w:r w:rsidR="00AD48F0">
        <w:rPr>
          <w:rFonts w:ascii="Calibri" w:eastAsia="Calibri" w:hAnsi="Calibri" w:cs="Calibri"/>
          <w:szCs w:val="22"/>
          <w:lang w:eastAsia="es-CL" w:bidi="ar-SA"/>
        </w:rPr>
        <w:t>, se deberá adjuntar el certificado</w:t>
      </w:r>
      <w:r w:rsidR="00825C00">
        <w:rPr>
          <w:rFonts w:ascii="Calibri" w:eastAsia="Calibri" w:hAnsi="Calibri" w:cs="Calibri"/>
          <w:szCs w:val="22"/>
          <w:lang w:eastAsia="es-CL" w:bidi="ar-SA"/>
        </w:rPr>
        <w:t xml:space="preserve">, emitido por la institución </w:t>
      </w:r>
      <w:r w:rsidR="00757AC3">
        <w:rPr>
          <w:rFonts w:ascii="Calibri" w:eastAsia="Calibri" w:hAnsi="Calibri" w:cs="Calibri"/>
          <w:szCs w:val="22"/>
          <w:lang w:eastAsia="es-CL" w:bidi="ar-SA"/>
        </w:rPr>
        <w:t>correspondiente</w:t>
      </w:r>
      <w:r w:rsidR="00745F74">
        <w:rPr>
          <w:rFonts w:ascii="Calibri" w:eastAsia="Calibri" w:hAnsi="Calibri" w:cs="Calibri"/>
          <w:szCs w:val="22"/>
          <w:lang w:eastAsia="es-CL" w:bidi="ar-SA"/>
        </w:rPr>
        <w:t xml:space="preserve">, que acredite la pertenencia </w:t>
      </w:r>
      <w:r w:rsidR="006B7AE7">
        <w:rPr>
          <w:rFonts w:ascii="Calibri" w:eastAsia="Calibri" w:hAnsi="Calibri" w:cs="Calibri"/>
          <w:szCs w:val="22"/>
          <w:lang w:eastAsia="es-CL" w:bidi="ar-SA"/>
        </w:rPr>
        <w:t xml:space="preserve">al sistema financiero formal </w:t>
      </w:r>
      <w:r w:rsidR="00E37742">
        <w:rPr>
          <w:rFonts w:ascii="Calibri" w:eastAsia="Calibri" w:hAnsi="Calibri" w:cs="Calibri"/>
          <w:szCs w:val="22"/>
          <w:lang w:eastAsia="es-CL" w:bidi="ar-SA"/>
        </w:rPr>
        <w:t xml:space="preserve">y </w:t>
      </w:r>
      <w:proofErr w:type="spellStart"/>
      <w:r w:rsidR="00E37742">
        <w:rPr>
          <w:rFonts w:ascii="Calibri" w:eastAsia="Calibri" w:hAnsi="Calibri" w:cs="Calibri"/>
          <w:szCs w:val="22"/>
          <w:lang w:eastAsia="es-CL" w:bidi="ar-SA"/>
        </w:rPr>
        <w:t>regualdo</w:t>
      </w:r>
      <w:proofErr w:type="spellEnd"/>
      <w:r w:rsidR="00E37742">
        <w:rPr>
          <w:rFonts w:ascii="Calibri" w:eastAsia="Calibri" w:hAnsi="Calibri" w:cs="Calibri"/>
          <w:szCs w:val="22"/>
          <w:lang w:eastAsia="es-CL" w:bidi="ar-SA"/>
        </w:rPr>
        <w:t xml:space="preserve"> del país de emisión</w:t>
      </w:r>
      <w:r w:rsidR="00AC2E42">
        <w:rPr>
          <w:rFonts w:ascii="Calibri" w:eastAsia="Calibri" w:hAnsi="Calibri" w:cs="Calibri"/>
          <w:szCs w:val="22"/>
          <w:lang w:eastAsia="es-CL" w:bidi="ar-SA"/>
        </w:rPr>
        <w:t>.</w:t>
      </w:r>
    </w:p>
    <w:p w14:paraId="01EF42FB" w14:textId="574E1B94" w:rsidR="00341E13" w:rsidRDefault="00C320DF" w:rsidP="00577ABD">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w:t>
      </w:r>
      <w:r w:rsidR="00AC2E42">
        <w:rPr>
          <w:rFonts w:ascii="Calibri" w:eastAsia="Calibri" w:hAnsi="Calibri" w:cs="Calibri"/>
          <w:szCs w:val="22"/>
          <w:lang w:eastAsia="es-CL" w:bidi="ar-SA"/>
        </w:rPr>
        <w:t xml:space="preserve"> constar la firma</w:t>
      </w:r>
      <w:r>
        <w:rPr>
          <w:rFonts w:ascii="Calibri" w:eastAsia="Calibri" w:hAnsi="Calibri" w:cs="Calibri"/>
          <w:szCs w:val="22"/>
          <w:lang w:eastAsia="es-CL" w:bidi="ar-SA"/>
        </w:rPr>
        <w:t xml:space="preserve"> y/</w:t>
      </w:r>
      <w:r w:rsidR="004F449E">
        <w:rPr>
          <w:rFonts w:ascii="Calibri" w:eastAsia="Calibri" w:hAnsi="Calibri" w:cs="Calibri"/>
          <w:szCs w:val="22"/>
          <w:lang w:eastAsia="es-CL" w:bidi="ar-SA"/>
        </w:rPr>
        <w:t>o nombre</w:t>
      </w:r>
      <w:r w:rsidR="001F2670">
        <w:rPr>
          <w:rFonts w:ascii="Calibri" w:eastAsia="Calibri" w:hAnsi="Calibri" w:cs="Calibri"/>
          <w:szCs w:val="22"/>
          <w:lang w:eastAsia="es-CL" w:bidi="ar-SA"/>
        </w:rPr>
        <w:t xml:space="preserve"> de quien </w:t>
      </w:r>
      <w:r w:rsidR="00DE527F">
        <w:rPr>
          <w:rFonts w:ascii="Calibri" w:eastAsia="Calibri" w:hAnsi="Calibri" w:cs="Calibri"/>
          <w:szCs w:val="22"/>
          <w:lang w:eastAsia="es-CL" w:bidi="ar-SA"/>
        </w:rPr>
        <w:t xml:space="preserve">los emite y la razón </w:t>
      </w:r>
      <w:r w:rsidR="005554CE">
        <w:rPr>
          <w:rFonts w:ascii="Calibri" w:eastAsia="Calibri" w:hAnsi="Calibri" w:cs="Calibri"/>
          <w:szCs w:val="22"/>
          <w:lang w:eastAsia="es-CL" w:bidi="ar-SA"/>
        </w:rPr>
        <w:t xml:space="preserve">social de la entidad </w:t>
      </w:r>
      <w:r w:rsidR="00E51D4C">
        <w:rPr>
          <w:rFonts w:ascii="Calibri" w:eastAsia="Calibri" w:hAnsi="Calibri" w:cs="Calibri"/>
          <w:szCs w:val="22"/>
          <w:lang w:eastAsia="es-CL" w:bidi="ar-SA"/>
        </w:rPr>
        <w:t>financiera</w:t>
      </w:r>
      <w:r w:rsidR="005554CE">
        <w:rPr>
          <w:rFonts w:ascii="Calibri" w:eastAsia="Calibri" w:hAnsi="Calibri" w:cs="Calibri"/>
          <w:szCs w:val="22"/>
          <w:lang w:eastAsia="es-CL" w:bidi="ar-SA"/>
        </w:rPr>
        <w:t xml:space="preserve"> </w:t>
      </w:r>
      <w:r w:rsidR="002E345E">
        <w:rPr>
          <w:rFonts w:ascii="Calibri" w:eastAsia="Calibri" w:hAnsi="Calibri" w:cs="Calibri"/>
          <w:szCs w:val="22"/>
          <w:lang w:eastAsia="es-CL" w:bidi="ar-SA"/>
        </w:rPr>
        <w:t xml:space="preserve">y no estar </w:t>
      </w:r>
      <w:r w:rsidR="00E51D4C">
        <w:rPr>
          <w:rFonts w:ascii="Calibri" w:eastAsia="Calibri" w:hAnsi="Calibri" w:cs="Calibri"/>
          <w:szCs w:val="22"/>
          <w:lang w:eastAsia="es-CL" w:bidi="ar-SA"/>
        </w:rPr>
        <w:t>condicionados</w:t>
      </w:r>
      <w:r w:rsidR="002E345E">
        <w:rPr>
          <w:rFonts w:ascii="Calibri" w:eastAsia="Calibri" w:hAnsi="Calibri" w:cs="Calibri"/>
          <w:szCs w:val="22"/>
          <w:lang w:eastAsia="es-CL" w:bidi="ar-SA"/>
        </w:rPr>
        <w:t xml:space="preserve"> o referidos</w:t>
      </w:r>
      <w:r w:rsidR="001D1F9D">
        <w:rPr>
          <w:rFonts w:ascii="Calibri" w:eastAsia="Calibri" w:hAnsi="Calibri" w:cs="Calibri"/>
          <w:szCs w:val="22"/>
          <w:lang w:eastAsia="es-CL" w:bidi="ar-SA"/>
        </w:rPr>
        <w:t xml:space="preserve"> a operaciones o contratos fut</w:t>
      </w:r>
      <w:r w:rsidR="00E51D4C">
        <w:rPr>
          <w:rFonts w:ascii="Calibri" w:eastAsia="Calibri" w:hAnsi="Calibri" w:cs="Calibri"/>
          <w:szCs w:val="22"/>
          <w:lang w:eastAsia="es-CL" w:bidi="ar-SA"/>
        </w:rPr>
        <w:t>uros</w:t>
      </w:r>
      <w:r w:rsidR="009C5945">
        <w:rPr>
          <w:rFonts w:ascii="Calibri" w:eastAsia="Calibri" w:hAnsi="Calibri" w:cs="Calibri"/>
          <w:szCs w:val="22"/>
          <w:lang w:eastAsia="es-CL" w:bidi="ar-SA"/>
        </w:rPr>
        <w:t>.</w:t>
      </w:r>
    </w:p>
    <w:p w14:paraId="0D6610E8" w14:textId="77777777" w:rsidR="00F069E4" w:rsidRDefault="00F069E4" w:rsidP="00F069E4">
      <w:pPr>
        <w:ind w:left="2570"/>
      </w:pPr>
    </w:p>
    <w:p w14:paraId="6A84E7FC" w14:textId="2428CE1B" w:rsidR="00C9652E" w:rsidRDefault="00F069E4" w:rsidP="00F069E4">
      <w:pPr>
        <w:ind w:left="2570"/>
      </w:pPr>
      <w:r>
        <w:t xml:space="preserve">El certificado </w:t>
      </w:r>
      <w:r w:rsidR="00473562">
        <w:t xml:space="preserve">presentado podrá ser verificado </w:t>
      </w:r>
      <w:r w:rsidR="005B0494">
        <w:t xml:space="preserve">independientemente por el organismo licitante </w:t>
      </w:r>
      <w:r w:rsidR="001806B0">
        <w:t>con la entidad emisora.</w:t>
      </w:r>
    </w:p>
    <w:p w14:paraId="4C779AAE" w14:textId="2375D9E2" w:rsidR="00FE175F" w:rsidRDefault="00FE175F" w:rsidP="00F069E4">
      <w:pPr>
        <w:ind w:left="2570"/>
      </w:pPr>
    </w:p>
    <w:p w14:paraId="0C0896C0" w14:textId="09C0DD07" w:rsidR="00417273" w:rsidRPr="0058580B" w:rsidRDefault="00FE175F" w:rsidP="00293119">
      <w:pPr>
        <w:pStyle w:val="Prrafodelista"/>
        <w:numPr>
          <w:ilvl w:val="0"/>
          <w:numId w:val="30"/>
        </w:numPr>
        <w:rPr>
          <w:rFonts w:ascii="Calibri" w:eastAsia="Calibri" w:hAnsi="Calibri" w:cs="Calibri"/>
          <w:szCs w:val="22"/>
          <w:lang w:eastAsia="es-CL" w:bidi="ar-SA"/>
        </w:rPr>
      </w:pPr>
      <w:r w:rsidRPr="00293119">
        <w:rPr>
          <w:rFonts w:ascii="Calibri" w:eastAsia="Calibri" w:hAnsi="Calibri" w:cs="Calibri"/>
          <w:szCs w:val="22"/>
          <w:lang w:eastAsia="es-CL" w:bidi="ar-SA"/>
        </w:rPr>
        <w:t>Requi</w:t>
      </w:r>
      <w:r w:rsidRPr="00391DDA">
        <w:rPr>
          <w:rFonts w:ascii="Calibri" w:eastAsia="Calibri" w:hAnsi="Calibri" w:cs="Calibri"/>
          <w:szCs w:val="22"/>
          <w:lang w:eastAsia="es-CL" w:bidi="ar-SA"/>
        </w:rPr>
        <w:t xml:space="preserve">sitos para </w:t>
      </w:r>
      <w:r w:rsidR="00633C93" w:rsidRPr="008C484A">
        <w:rPr>
          <w:rFonts w:ascii="Calibri" w:eastAsia="Calibri" w:hAnsi="Calibri" w:cs="Calibri"/>
          <w:szCs w:val="22"/>
          <w:lang w:eastAsia="es-CL" w:bidi="ar-SA"/>
        </w:rPr>
        <w:t xml:space="preserve">empresas </w:t>
      </w:r>
      <w:r w:rsidR="00293119" w:rsidRPr="00BC3D65">
        <w:rPr>
          <w:rFonts w:ascii="Calibri" w:eastAsia="Calibri" w:hAnsi="Calibri" w:cs="Calibri"/>
          <w:szCs w:val="22"/>
          <w:lang w:eastAsia="es-CL" w:bidi="ar-SA"/>
        </w:rPr>
        <w:t xml:space="preserve">con domicilio en </w:t>
      </w:r>
      <w:r w:rsidR="00293119" w:rsidRPr="006F3323">
        <w:rPr>
          <w:rFonts w:ascii="Calibri" w:eastAsia="Calibri" w:hAnsi="Calibri" w:cs="Calibri"/>
          <w:szCs w:val="22"/>
          <w:lang w:eastAsia="es-CL" w:bidi="ar-SA"/>
        </w:rPr>
        <w:t>el e</w:t>
      </w:r>
      <w:r w:rsidR="00293119" w:rsidRPr="002C436F">
        <w:rPr>
          <w:rFonts w:ascii="Calibri" w:eastAsia="Calibri" w:hAnsi="Calibri" w:cs="Calibri"/>
          <w:szCs w:val="22"/>
          <w:lang w:eastAsia="es-CL" w:bidi="ar-SA"/>
        </w:rPr>
        <w:t>xtranjero:</w:t>
      </w:r>
    </w:p>
    <w:p w14:paraId="7F56809C" w14:textId="77777777" w:rsidR="00C42032" w:rsidRDefault="00C42032" w:rsidP="00417273">
      <w:pPr>
        <w:pStyle w:val="Prrafodelista"/>
        <w:rPr>
          <w:rFonts w:ascii="Calibri" w:eastAsia="Calibri" w:hAnsi="Calibri" w:cs="Calibri"/>
          <w:szCs w:val="22"/>
          <w:lang w:eastAsia="es-CL" w:bidi="ar-SA"/>
        </w:rPr>
      </w:pPr>
    </w:p>
    <w:p w14:paraId="1C58CE42" w14:textId="5D9D8725" w:rsidR="00D569B2" w:rsidRDefault="00417273" w:rsidP="00417273">
      <w:pPr>
        <w:pStyle w:val="Prrafodelista"/>
        <w:rPr>
          <w:rFonts w:ascii="Calibri" w:eastAsia="Calibri" w:hAnsi="Calibri" w:cs="Calibri"/>
          <w:szCs w:val="22"/>
          <w:lang w:eastAsia="es-CL" w:bidi="ar-SA"/>
        </w:rPr>
      </w:pPr>
      <w:r w:rsidRPr="00E32DCD">
        <w:rPr>
          <w:rFonts w:ascii="Calibri" w:eastAsia="Calibri" w:hAnsi="Calibri" w:cs="Calibri"/>
          <w:szCs w:val="22"/>
          <w:lang w:eastAsia="es-CL" w:bidi="ar-SA"/>
        </w:rPr>
        <w:t>Aplicable a empresas de distinta naturaleza jurídica</w:t>
      </w:r>
      <w:r w:rsidR="00CB3D79">
        <w:rPr>
          <w:rFonts w:ascii="Calibri" w:eastAsia="Calibri" w:hAnsi="Calibri" w:cs="Calibri"/>
          <w:szCs w:val="22"/>
          <w:lang w:eastAsia="es-CL" w:bidi="ar-SA"/>
        </w:rPr>
        <w:t>,</w:t>
      </w:r>
      <w:r w:rsidRPr="00E32DCD">
        <w:rPr>
          <w:rFonts w:ascii="Calibri" w:eastAsia="Calibri" w:hAnsi="Calibri" w:cs="Calibri"/>
          <w:szCs w:val="22"/>
          <w:lang w:eastAsia="es-CL" w:bidi="ar-SA"/>
        </w:rPr>
        <w:t xml:space="preserve"> que actúen en forma individual</w:t>
      </w:r>
      <w:r w:rsidR="00493869">
        <w:rPr>
          <w:rFonts w:ascii="Calibri" w:eastAsia="Calibri" w:hAnsi="Calibri" w:cs="Calibri"/>
          <w:szCs w:val="22"/>
          <w:lang w:eastAsia="es-CL" w:bidi="ar-SA"/>
        </w:rPr>
        <w:t>,</w:t>
      </w:r>
      <w:r w:rsidRPr="00E32DCD">
        <w:rPr>
          <w:rFonts w:ascii="Calibri" w:eastAsia="Calibri" w:hAnsi="Calibri" w:cs="Calibri"/>
          <w:szCs w:val="22"/>
          <w:lang w:eastAsia="es-CL" w:bidi="ar-SA"/>
        </w:rPr>
        <w:t xml:space="preserve"> o como participantes de una </w:t>
      </w:r>
      <w:r w:rsidR="00391DDA">
        <w:rPr>
          <w:rFonts w:ascii="Calibri" w:eastAsia="Calibri" w:hAnsi="Calibri" w:cs="Calibri"/>
          <w:szCs w:val="22"/>
          <w:lang w:eastAsia="es-CL" w:bidi="ar-SA"/>
        </w:rPr>
        <w:t xml:space="preserve">Unión temporal de Proveedores </w:t>
      </w:r>
      <w:r w:rsidR="00D569B2">
        <w:rPr>
          <w:rFonts w:ascii="Calibri" w:eastAsia="Calibri" w:hAnsi="Calibri" w:cs="Calibri"/>
          <w:szCs w:val="22"/>
          <w:lang w:eastAsia="es-CL" w:bidi="ar-SA"/>
        </w:rPr>
        <w:t>(UTP)</w:t>
      </w:r>
    </w:p>
    <w:p w14:paraId="53474D63" w14:textId="581D83A6" w:rsidR="00D569B2" w:rsidRDefault="00D569B2" w:rsidP="00417273">
      <w:pPr>
        <w:pStyle w:val="Prrafodelista"/>
        <w:rPr>
          <w:rFonts w:ascii="Calibri" w:eastAsia="Calibri" w:hAnsi="Calibri" w:cs="Calibri"/>
          <w:szCs w:val="22"/>
          <w:lang w:eastAsia="es-CL" w:bidi="ar-SA"/>
        </w:rPr>
      </w:pPr>
    </w:p>
    <w:p w14:paraId="17CD8B20" w14:textId="64D8FC64" w:rsidR="00E90FA4" w:rsidRDefault="00D569B2" w:rsidP="00E32DCD">
      <w:pPr>
        <w:pStyle w:val="Prrafodelista"/>
        <w:numPr>
          <w:ilvl w:val="0"/>
          <w:numId w:val="35"/>
        </w:numPr>
        <w:rPr>
          <w:rFonts w:ascii="Calibri" w:eastAsia="Calibri" w:hAnsi="Calibri" w:cs="Calibri"/>
          <w:szCs w:val="22"/>
          <w:lang w:eastAsia="es-CL" w:bidi="ar-SA"/>
        </w:rPr>
      </w:pPr>
      <w:r w:rsidRPr="009D5990">
        <w:rPr>
          <w:rFonts w:ascii="Calibri" w:eastAsia="Calibri" w:hAnsi="Calibri" w:cs="Calibri"/>
          <w:szCs w:val="22"/>
          <w:lang w:eastAsia="es-CL" w:bidi="ar-SA"/>
        </w:rPr>
        <w:t>Estados financieros auditados (Balance General, Estado de resultados), firmados por el representante legal</w:t>
      </w:r>
      <w:r w:rsidR="009214CB">
        <w:rPr>
          <w:rFonts w:ascii="Calibri" w:eastAsia="Calibri" w:hAnsi="Calibri" w:cs="Calibri"/>
          <w:szCs w:val="22"/>
          <w:lang w:eastAsia="es-CL" w:bidi="ar-SA"/>
        </w:rPr>
        <w:t>, auditados con sus respectivas notas</w:t>
      </w:r>
      <w:r w:rsidRPr="009D5990">
        <w:rPr>
          <w:rFonts w:ascii="Calibri" w:eastAsia="Calibri" w:hAnsi="Calibri" w:cs="Calibri"/>
          <w:szCs w:val="22"/>
          <w:lang w:eastAsia="es-CL" w:bidi="ar-SA"/>
        </w:rPr>
        <w:t xml:space="preserve"> y el informe del Auditor Independiente,</w:t>
      </w:r>
      <w:r w:rsidR="00E90FA4">
        <w:rPr>
          <w:rFonts w:ascii="Calibri" w:eastAsia="Calibri" w:hAnsi="Calibri" w:cs="Calibri"/>
          <w:szCs w:val="22"/>
          <w:lang w:eastAsia="es-CL" w:bidi="ar-SA"/>
        </w:rPr>
        <w:t xml:space="preserve"> y deberán referirse </w:t>
      </w:r>
      <w:r w:rsidR="00ED1B4E">
        <w:rPr>
          <w:rFonts w:ascii="Calibri" w:eastAsia="Calibri" w:hAnsi="Calibri" w:cs="Calibri"/>
          <w:szCs w:val="22"/>
          <w:lang w:eastAsia="es-CL" w:bidi="ar-SA"/>
        </w:rPr>
        <w:t>a periodos anuales</w:t>
      </w:r>
      <w:r w:rsidR="00CD3AB6">
        <w:rPr>
          <w:rFonts w:ascii="Calibri" w:eastAsia="Calibri" w:hAnsi="Calibri" w:cs="Calibri"/>
          <w:szCs w:val="22"/>
          <w:lang w:eastAsia="es-CL" w:bidi="ar-SA"/>
        </w:rPr>
        <w:t xml:space="preserve">, según las fechas de corte </w:t>
      </w:r>
      <w:r w:rsidR="008F768D">
        <w:rPr>
          <w:rFonts w:ascii="Calibri" w:eastAsia="Calibri" w:hAnsi="Calibri" w:cs="Calibri"/>
          <w:szCs w:val="22"/>
          <w:lang w:eastAsia="es-CL" w:bidi="ar-SA"/>
        </w:rPr>
        <w:t xml:space="preserve">de acuerdo a la </w:t>
      </w:r>
      <w:r w:rsidR="00C820CD">
        <w:rPr>
          <w:rFonts w:ascii="Calibri" w:eastAsia="Calibri" w:hAnsi="Calibri" w:cs="Calibri"/>
          <w:szCs w:val="22"/>
          <w:lang w:eastAsia="es-CL" w:bidi="ar-SA"/>
        </w:rPr>
        <w:t>regulación</w:t>
      </w:r>
      <w:r w:rsidR="008F768D">
        <w:rPr>
          <w:rFonts w:ascii="Calibri" w:eastAsia="Calibri" w:hAnsi="Calibri" w:cs="Calibri"/>
          <w:szCs w:val="22"/>
          <w:lang w:eastAsia="es-CL" w:bidi="ar-SA"/>
        </w:rPr>
        <w:t xml:space="preserve"> </w:t>
      </w:r>
      <w:r w:rsidR="00C820CD">
        <w:rPr>
          <w:rFonts w:ascii="Calibri" w:eastAsia="Calibri" w:hAnsi="Calibri" w:cs="Calibri"/>
          <w:szCs w:val="22"/>
          <w:lang w:eastAsia="es-CL" w:bidi="ar-SA"/>
        </w:rPr>
        <w:t xml:space="preserve">del país de </w:t>
      </w:r>
      <w:r w:rsidR="009A3925">
        <w:rPr>
          <w:rFonts w:ascii="Calibri" w:eastAsia="Calibri" w:hAnsi="Calibri" w:cs="Calibri"/>
          <w:szCs w:val="22"/>
          <w:lang w:eastAsia="es-CL" w:bidi="ar-SA"/>
        </w:rPr>
        <w:t>origen,</w:t>
      </w:r>
      <w:r w:rsidR="003428C5">
        <w:rPr>
          <w:rFonts w:ascii="Calibri" w:eastAsia="Calibri" w:hAnsi="Calibri" w:cs="Calibri"/>
          <w:szCs w:val="22"/>
          <w:lang w:eastAsia="es-CL" w:bidi="ar-SA"/>
        </w:rPr>
        <w:t xml:space="preserve"> lo que deberá ser declarado</w:t>
      </w:r>
      <w:r w:rsidR="008D1198">
        <w:rPr>
          <w:rFonts w:ascii="Calibri" w:eastAsia="Calibri" w:hAnsi="Calibri" w:cs="Calibri"/>
          <w:szCs w:val="22"/>
          <w:lang w:eastAsia="es-CL" w:bidi="ar-SA"/>
        </w:rPr>
        <w:t xml:space="preserve"> en las respectivas </w:t>
      </w:r>
      <w:r w:rsidR="00CF60CB">
        <w:rPr>
          <w:rFonts w:ascii="Calibri" w:eastAsia="Calibri" w:hAnsi="Calibri" w:cs="Calibri"/>
          <w:szCs w:val="22"/>
          <w:lang w:eastAsia="es-CL" w:bidi="ar-SA"/>
        </w:rPr>
        <w:t>notas de</w:t>
      </w:r>
      <w:r w:rsidR="0013276A">
        <w:rPr>
          <w:rFonts w:ascii="Calibri" w:eastAsia="Calibri" w:hAnsi="Calibri" w:cs="Calibri"/>
          <w:szCs w:val="22"/>
          <w:lang w:eastAsia="es-CL" w:bidi="ar-SA"/>
        </w:rPr>
        <w:t xml:space="preserve"> los estados financieros</w:t>
      </w:r>
      <w:r w:rsidR="003B5941">
        <w:rPr>
          <w:rFonts w:ascii="Calibri" w:eastAsia="Calibri" w:hAnsi="Calibri" w:cs="Calibri"/>
          <w:szCs w:val="22"/>
          <w:lang w:eastAsia="es-CL" w:bidi="ar-SA"/>
        </w:rPr>
        <w:t xml:space="preserve">, lo que en ningún caso podrán </w:t>
      </w:r>
      <w:r w:rsidR="00337161">
        <w:rPr>
          <w:rFonts w:ascii="Calibri" w:eastAsia="Calibri" w:hAnsi="Calibri" w:cs="Calibri"/>
          <w:szCs w:val="22"/>
          <w:lang w:eastAsia="es-CL" w:bidi="ar-SA"/>
        </w:rPr>
        <w:t>corresponder</w:t>
      </w:r>
      <w:r w:rsidR="00290FB9">
        <w:rPr>
          <w:rFonts w:ascii="Calibri" w:eastAsia="Calibri" w:hAnsi="Calibri" w:cs="Calibri"/>
          <w:szCs w:val="22"/>
          <w:lang w:eastAsia="es-CL" w:bidi="ar-SA"/>
        </w:rPr>
        <w:t xml:space="preserve"> al ejercicio  posterior a</w:t>
      </w:r>
      <w:r w:rsidR="00CF60CB">
        <w:rPr>
          <w:rFonts w:ascii="Calibri" w:eastAsia="Calibri" w:hAnsi="Calibri" w:cs="Calibri"/>
          <w:szCs w:val="22"/>
          <w:lang w:eastAsia="es-CL" w:bidi="ar-SA"/>
        </w:rPr>
        <w:t xml:space="preserve"> </w:t>
      </w:r>
      <w:r w:rsidR="009C7353">
        <w:rPr>
          <w:rFonts w:ascii="Calibri" w:eastAsia="Calibri" w:hAnsi="Calibri" w:cs="Calibri"/>
          <w:szCs w:val="22"/>
          <w:lang w:eastAsia="es-CL" w:bidi="ar-SA"/>
        </w:rPr>
        <w:t xml:space="preserve"> (</w:t>
      </w:r>
      <w:r w:rsidR="009C7353" w:rsidRPr="00301C52">
        <w:rPr>
          <w:rFonts w:ascii="Calibri" w:eastAsia="Calibri" w:hAnsi="Calibri" w:cs="Calibri"/>
          <w:szCs w:val="22"/>
          <w:lang w:eastAsia="es-CL" w:bidi="ar-SA"/>
        </w:rPr>
        <w:t>año de cierre inmediatamente anterior a la publicación de la licitación</w:t>
      </w:r>
      <w:r w:rsidR="009C7353">
        <w:rPr>
          <w:rFonts w:ascii="Calibri" w:eastAsia="Calibri" w:hAnsi="Calibri" w:cs="Calibri"/>
          <w:szCs w:val="22"/>
          <w:lang w:eastAsia="es-CL" w:bidi="ar-SA"/>
        </w:rPr>
        <w:t>)</w:t>
      </w:r>
    </w:p>
    <w:p w14:paraId="665A2414" w14:textId="2B26F952" w:rsidR="009C7353" w:rsidRDefault="009C7353" w:rsidP="00E32DCD">
      <w:pPr>
        <w:pStyle w:val="Prrafodelista"/>
        <w:ind w:left="2160"/>
        <w:rPr>
          <w:rFonts w:ascii="Calibri" w:eastAsia="Calibri" w:hAnsi="Calibri" w:cs="Calibri"/>
          <w:szCs w:val="22"/>
          <w:lang w:eastAsia="es-CL" w:bidi="ar-SA"/>
        </w:rPr>
      </w:pPr>
    </w:p>
    <w:p w14:paraId="31F386D4" w14:textId="2D3BB34C" w:rsidR="00D569B2" w:rsidRDefault="00D569B2" w:rsidP="0079168F">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66883566" w14:textId="77777777" w:rsidR="00D569B2" w:rsidRDefault="00D569B2" w:rsidP="00D569B2">
      <w:pPr>
        <w:pStyle w:val="Prrafodelista"/>
        <w:ind w:left="2160"/>
        <w:rPr>
          <w:rFonts w:ascii="Calibri" w:eastAsia="Calibri" w:hAnsi="Calibri" w:cs="Calibri"/>
          <w:szCs w:val="22"/>
          <w:lang w:eastAsia="es-CL" w:bidi="ar-SA"/>
        </w:rPr>
      </w:pPr>
    </w:p>
    <w:p w14:paraId="6714C469" w14:textId="782B210E" w:rsidR="00D569B2" w:rsidRDefault="00D569B2" w:rsidP="00D569B2">
      <w:pPr>
        <w:pStyle w:val="Prrafodelista"/>
        <w:ind w:left="2160"/>
        <w:rPr>
          <w:rFonts w:ascii="Calibri" w:eastAsia="Calibri" w:hAnsi="Calibri" w:cs="Calibri"/>
          <w:szCs w:val="22"/>
          <w:lang w:eastAsia="es-CL" w:bidi="ar-SA"/>
        </w:rPr>
      </w:pPr>
      <w:r>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r w:rsidR="0024054B">
        <w:rPr>
          <w:rFonts w:ascii="Calibri" w:eastAsia="Calibri" w:hAnsi="Calibri" w:cs="Calibri"/>
          <w:szCs w:val="22"/>
          <w:lang w:eastAsia="es-CL" w:bidi="ar-SA"/>
        </w:rPr>
        <w:t>financieros</w:t>
      </w:r>
      <w:r>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22BFD7FF" w14:textId="77777777" w:rsidR="00D569B2" w:rsidRPr="00301C52" w:rsidRDefault="00D569B2" w:rsidP="00D569B2">
      <w:pPr>
        <w:pStyle w:val="Prrafodelista"/>
        <w:ind w:left="2160"/>
        <w:rPr>
          <w:rFonts w:ascii="Calibri" w:eastAsia="Calibri" w:hAnsi="Calibri" w:cs="Calibri"/>
          <w:szCs w:val="22"/>
          <w:lang w:eastAsia="es-CL" w:bidi="ar-SA"/>
        </w:rPr>
      </w:pPr>
    </w:p>
    <w:p w14:paraId="34CE2209" w14:textId="77777777" w:rsidR="00D569B2" w:rsidRDefault="00D569B2" w:rsidP="00E32DCD">
      <w:pPr>
        <w:pStyle w:val="Prrafodelista"/>
        <w:numPr>
          <w:ilvl w:val="0"/>
          <w:numId w:val="35"/>
        </w:numPr>
        <w:rPr>
          <w:rFonts w:ascii="Calibri" w:eastAsia="Calibri" w:hAnsi="Calibri" w:cs="Calibri"/>
          <w:szCs w:val="22"/>
          <w:lang w:eastAsia="es-CL" w:bidi="ar-SA"/>
        </w:rPr>
      </w:pPr>
      <w:r>
        <w:rPr>
          <w:rFonts w:ascii="Calibri" w:eastAsia="Calibri" w:hAnsi="Calibri" w:cs="Calibri"/>
          <w:szCs w:val="22"/>
          <w:lang w:eastAsia="es-CL" w:bidi="ar-SA"/>
        </w:rPr>
        <w:t>Certificado de línea de crédito disponible, emitidos según los siguientes requisitos:</w:t>
      </w:r>
    </w:p>
    <w:p w14:paraId="62FC8949" w14:textId="77777777" w:rsidR="00D569B2" w:rsidRDefault="00D569B2" w:rsidP="00D569B2"/>
    <w:p w14:paraId="0D2BA371" w14:textId="54311F65" w:rsidR="00D569B2" w:rsidRDefault="00D569B2" w:rsidP="00D569B2">
      <w:pPr>
        <w:pStyle w:val="Prrafodelista"/>
        <w:numPr>
          <w:ilvl w:val="0"/>
          <w:numId w:val="34"/>
        </w:numPr>
        <w:rPr>
          <w:rFonts w:ascii="Calibri" w:eastAsia="Calibri" w:hAnsi="Calibri" w:cs="Calibri"/>
          <w:szCs w:val="22"/>
          <w:lang w:eastAsia="es-CL" w:bidi="ar-SA"/>
        </w:rPr>
      </w:pPr>
      <w:r w:rsidRPr="009D5990">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r w:rsidR="00A846B0" w:rsidRPr="009D5990">
        <w:rPr>
          <w:rFonts w:ascii="Calibri" w:eastAsia="Calibri" w:hAnsi="Calibri" w:cs="Calibri"/>
          <w:szCs w:val="22"/>
          <w:lang w:eastAsia="es-CL" w:bidi="ar-SA"/>
        </w:rPr>
        <w:t>número</w:t>
      </w:r>
      <w:r w:rsidRPr="009D5990">
        <w:rPr>
          <w:rFonts w:ascii="Calibri" w:eastAsia="Calibri" w:hAnsi="Calibri" w:cs="Calibri"/>
          <w:szCs w:val="22"/>
          <w:lang w:eastAsia="es-CL" w:bidi="ar-SA"/>
        </w:rPr>
        <w:t xml:space="preserve"> de certificados de línea de crédito se considerarán solo las tres (3) con el valor más alto</w:t>
      </w:r>
      <w:r>
        <w:rPr>
          <w:rFonts w:ascii="Calibri" w:eastAsia="Calibri" w:hAnsi="Calibri" w:cs="Calibri"/>
          <w:szCs w:val="22"/>
          <w:lang w:eastAsia="es-CL" w:bidi="ar-SA"/>
        </w:rPr>
        <w:t>.</w:t>
      </w:r>
    </w:p>
    <w:p w14:paraId="5E29EB6F"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lastRenderedPageBreak/>
        <w:t>Deberán señalar en forma explícita las líneas autorizadas para contraer prestamos de corto o largo plazo, líneas de sobregiro, línea operacional, global, de capital de trabajo o de crédito.</w:t>
      </w:r>
    </w:p>
    <w:p w14:paraId="0939E2CF"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No se consideran líneas de financiamiento autorizadas para garantías, </w:t>
      </w:r>
      <w:proofErr w:type="spellStart"/>
      <w:r>
        <w:rPr>
          <w:rFonts w:ascii="Calibri" w:eastAsia="Calibri" w:hAnsi="Calibri" w:cs="Calibri"/>
          <w:szCs w:val="22"/>
          <w:lang w:eastAsia="es-CL" w:bidi="ar-SA"/>
        </w:rPr>
        <w:t>factoring</w:t>
      </w:r>
      <w:proofErr w:type="spellEnd"/>
      <w:r>
        <w:rPr>
          <w:rFonts w:ascii="Calibri" w:eastAsia="Calibri" w:hAnsi="Calibri" w:cs="Calibri"/>
          <w:szCs w:val="22"/>
          <w:lang w:eastAsia="es-CL" w:bidi="ar-SA"/>
        </w:rPr>
        <w:t xml:space="preserve"> o leasing.</w:t>
      </w:r>
    </w:p>
    <w:p w14:paraId="0CBEDEBE"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1173D3B4"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Tener una antigüedad no superior a cuarenta y cinco días (45) a la fecha de cierre de recepción de ofertas.</w:t>
      </w:r>
    </w:p>
    <w:p w14:paraId="238D481B"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7E13F19F" w14:textId="6F8B8F04"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r w:rsidR="00F0495D">
        <w:rPr>
          <w:rFonts w:ascii="Calibri" w:eastAsia="Calibri" w:hAnsi="Calibri" w:cs="Calibri"/>
          <w:szCs w:val="22"/>
          <w:lang w:eastAsia="es-CL" w:bidi="ar-SA"/>
        </w:rPr>
        <w:t>regulado</w:t>
      </w:r>
      <w:r>
        <w:rPr>
          <w:rFonts w:ascii="Calibri" w:eastAsia="Calibri" w:hAnsi="Calibri" w:cs="Calibri"/>
          <w:szCs w:val="22"/>
          <w:lang w:eastAsia="es-CL" w:bidi="ar-SA"/>
        </w:rPr>
        <w:t xml:space="preserve"> del país de emisión.</w:t>
      </w:r>
    </w:p>
    <w:p w14:paraId="5E295B58" w14:textId="77777777" w:rsidR="00D569B2" w:rsidRDefault="00D569B2" w:rsidP="00D569B2">
      <w:pPr>
        <w:pStyle w:val="Prrafodelista"/>
        <w:numPr>
          <w:ilvl w:val="0"/>
          <w:numId w:val="34"/>
        </w:numPr>
        <w:rPr>
          <w:rFonts w:ascii="Calibri" w:eastAsia="Calibri" w:hAnsi="Calibri" w:cs="Calibri"/>
          <w:szCs w:val="22"/>
          <w:lang w:eastAsia="es-CL" w:bidi="ar-SA"/>
        </w:rPr>
      </w:pPr>
      <w:r>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73A21F19" w14:textId="77777777" w:rsidR="00D569B2" w:rsidRDefault="00D569B2" w:rsidP="00D569B2">
      <w:pPr>
        <w:ind w:left="2570"/>
      </w:pPr>
    </w:p>
    <w:p w14:paraId="2D900402" w14:textId="77777777" w:rsidR="00D569B2" w:rsidRDefault="00D569B2" w:rsidP="00D569B2">
      <w:pPr>
        <w:ind w:left="2570"/>
      </w:pPr>
      <w:r>
        <w:t>El certificado presentado podrá ser verificado independientemente por el organismo licitante con la entidad emisora.</w:t>
      </w:r>
    </w:p>
    <w:p w14:paraId="7F506CF0" w14:textId="77777777" w:rsidR="00D569B2" w:rsidRDefault="00D569B2" w:rsidP="00417273">
      <w:pPr>
        <w:pStyle w:val="Prrafodelista"/>
        <w:rPr>
          <w:rFonts w:ascii="Calibri" w:eastAsia="Calibri" w:hAnsi="Calibri" w:cs="Calibri"/>
          <w:szCs w:val="22"/>
          <w:lang w:eastAsia="es-CL" w:bidi="ar-SA"/>
        </w:rPr>
      </w:pPr>
    </w:p>
    <w:p w14:paraId="63EF2B2E" w14:textId="153228F8" w:rsidR="00F92F76" w:rsidRPr="00E66470" w:rsidRDefault="00F92F76" w:rsidP="00E66470">
      <w:pPr>
        <w:rPr>
          <w:color w:val="000000"/>
        </w:rPr>
      </w:pPr>
    </w:p>
    <w:p w14:paraId="11B693D2" w14:textId="08A831AB" w:rsidR="00C364F2" w:rsidRPr="00EA2505" w:rsidRDefault="00C364F2" w:rsidP="00272CCA">
      <w:pPr>
        <w:pStyle w:val="Ttulo4"/>
        <w:numPr>
          <w:ilvl w:val="0"/>
          <w:numId w:val="18"/>
        </w:numPr>
        <w:spacing w:before="0"/>
      </w:pPr>
      <w:r w:rsidRPr="00EA2505">
        <w:t xml:space="preserve"> </w:t>
      </w:r>
      <w:r w:rsidR="006625C1" w:rsidRPr="00EA2505">
        <w:t xml:space="preserve">CERTIFICACIONES </w:t>
      </w:r>
      <w:r w:rsidRPr="00EA2505">
        <w:t xml:space="preserve">DEL MOBILIARIO OFERTADO </w:t>
      </w:r>
    </w:p>
    <w:p w14:paraId="1E8BEA2E" w14:textId="52628C64" w:rsidR="00A705AC" w:rsidRPr="00EA2505" w:rsidRDefault="00C364F2" w:rsidP="00E32DCD">
      <w:pPr>
        <w:ind w:right="49"/>
      </w:pPr>
      <w:r w:rsidRPr="00EA2505">
        <w:rPr>
          <w:rFonts w:asciiTheme="majorHAnsi" w:hAnsiTheme="majorHAnsi" w:cstheme="majorHAnsi"/>
        </w:rPr>
        <w:t xml:space="preserve">Declare en la siguiente tabla </w:t>
      </w:r>
      <w:r w:rsidR="002F5C99" w:rsidRPr="00EA2505">
        <w:rPr>
          <w:rFonts w:asciiTheme="majorHAnsi" w:hAnsiTheme="majorHAnsi" w:cstheme="majorHAnsi"/>
        </w:rPr>
        <w:t xml:space="preserve">la </w:t>
      </w:r>
      <w:r w:rsidR="000D6670" w:rsidRPr="00EA2505">
        <w:t>Certificación</w:t>
      </w:r>
      <w:r w:rsidRPr="00EA2505">
        <w:t xml:space="preserve"> del mobiliario ofertado</w:t>
      </w:r>
      <w:r w:rsidRPr="00EA2505">
        <w:rPr>
          <w:rFonts w:asciiTheme="majorHAnsi" w:hAnsiTheme="majorHAnsi" w:cstheme="majorHAnsi"/>
        </w:rPr>
        <w:t xml:space="preserve"> de la empresa:</w:t>
      </w:r>
    </w:p>
    <w:p w14:paraId="534140A3" w14:textId="77777777" w:rsidR="00734063" w:rsidRDefault="00734063" w:rsidP="00734063">
      <w:pPr>
        <w:ind w:right="49"/>
        <w:rPr>
          <w:rFonts w:asciiTheme="majorHAnsi" w:hAnsiTheme="majorHAnsi" w:cstheme="majorHAnsi"/>
        </w:rPr>
      </w:pPr>
      <w:r>
        <w:rPr>
          <w:rFonts w:asciiTheme="majorHAnsi" w:hAnsiTheme="majorHAnsi" w:cstheme="majorHAnsi"/>
        </w:rPr>
        <w:t xml:space="preserve">Este criterio solo aplica </w:t>
      </w:r>
      <w:r>
        <w:rPr>
          <w:rFonts w:asciiTheme="majorHAnsi" w:hAnsiTheme="majorHAnsi" w:cstheme="majorHAnsi"/>
          <w:color w:val="000000"/>
        </w:rPr>
        <w:t>cuando las respectivas certificaciones sean de carácter deseable, por el contrario, cuando las certificaciones sean de carácter obligatorio o no aplique certificación al respectivo producto licitado, se elimina el criterio (toda la información de certificaciones está dispuesta en el Anexo N°5).</w:t>
      </w:r>
    </w:p>
    <w:p w14:paraId="09599405" w14:textId="77777777" w:rsidR="00734063" w:rsidRPr="00EA2505" w:rsidRDefault="00734063" w:rsidP="00734063">
      <w:pPr>
        <w:ind w:right="49"/>
      </w:pPr>
      <w:r w:rsidRPr="00EA2505">
        <w:rPr>
          <w:rFonts w:asciiTheme="majorHAnsi" w:hAnsiTheme="majorHAnsi" w:cstheme="majorHAnsi"/>
        </w:rPr>
        <w:t xml:space="preserve">Declare en la siguiente tabla la </w:t>
      </w:r>
      <w:r w:rsidRPr="00EA2505">
        <w:t>Certificación del mobiliario ofertado</w:t>
      </w:r>
      <w:r w:rsidRPr="00EA2505">
        <w:rPr>
          <w:rFonts w:asciiTheme="majorHAnsi" w:hAnsiTheme="majorHAnsi" w:cstheme="majorHAnsi"/>
        </w:rPr>
        <w:t xml:space="preserve"> de la empresa:</w:t>
      </w:r>
    </w:p>
    <w:p w14:paraId="24E154D1" w14:textId="08493113" w:rsidR="00F321ED" w:rsidRPr="00EA2505" w:rsidRDefault="00F321ED" w:rsidP="00F223CB">
      <w:pPr>
        <w:ind w:right="0"/>
        <w:jc w:val="center"/>
        <w:rPr>
          <w:rFonts w:cstheme="minorHAnsi"/>
          <w:b/>
          <w:u w:val="single"/>
        </w:rPr>
      </w:pPr>
    </w:p>
    <w:p w14:paraId="7AEC601E" w14:textId="59306445" w:rsidR="000C0719" w:rsidRPr="00EA2505" w:rsidRDefault="000C0719"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531"/>
      </w:tblGrid>
      <w:tr w:rsidR="000C0719" w:rsidRPr="00EA2505" w14:paraId="3637209F" w14:textId="77777777" w:rsidTr="00E32DCD">
        <w:trPr>
          <w:trHeight w:val="506"/>
        </w:trPr>
        <w:tc>
          <w:tcPr>
            <w:tcW w:w="770" w:type="dxa"/>
          </w:tcPr>
          <w:p w14:paraId="4265F4BE" w14:textId="77777777" w:rsidR="000C0719" w:rsidRPr="00EA2505" w:rsidRDefault="000C0719" w:rsidP="00F95B32">
            <w:pPr>
              <w:tabs>
                <w:tab w:val="left" w:pos="0"/>
              </w:tabs>
              <w:jc w:val="center"/>
              <w:rPr>
                <w:rFonts w:ascii="Calibri" w:eastAsia="Calibri" w:hAnsi="Calibri" w:cs="Calibri"/>
                <w:sz w:val="22"/>
                <w:szCs w:val="22"/>
                <w:lang w:val="es-ES"/>
              </w:rPr>
            </w:pPr>
            <w:proofErr w:type="spellStart"/>
            <w:r w:rsidRPr="00EA2505">
              <w:rPr>
                <w:rFonts w:ascii="Calibri" w:eastAsia="Calibri" w:hAnsi="Calibri" w:cs="Calibri"/>
                <w:sz w:val="22"/>
                <w:szCs w:val="22"/>
                <w:lang w:val="es-ES"/>
              </w:rPr>
              <w:t>Nº</w:t>
            </w:r>
            <w:proofErr w:type="spellEnd"/>
          </w:p>
        </w:tc>
        <w:tc>
          <w:tcPr>
            <w:tcW w:w="3359" w:type="dxa"/>
          </w:tcPr>
          <w:p w14:paraId="5C6B0519" w14:textId="078AC7B5" w:rsidR="000C0719" w:rsidRPr="00EA2505" w:rsidRDefault="000D6670"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Certificaciones </w:t>
            </w:r>
            <w:r w:rsidR="000C0719" w:rsidRPr="00EA2505">
              <w:rPr>
                <w:rFonts w:ascii="Calibri" w:eastAsia="Calibri" w:hAnsi="Calibri" w:cs="Calibri"/>
                <w:sz w:val="22"/>
                <w:szCs w:val="22"/>
                <w:lang w:val="es-ES"/>
              </w:rPr>
              <w:t xml:space="preserve">del mobiliario </w:t>
            </w:r>
          </w:p>
        </w:tc>
        <w:tc>
          <w:tcPr>
            <w:tcW w:w="1531" w:type="dxa"/>
          </w:tcPr>
          <w:p w14:paraId="10AF7563" w14:textId="4630A44B" w:rsidR="000C0719" w:rsidRPr="00EA2505" w:rsidRDefault="00C364F2" w:rsidP="00F95B32">
            <w:pPr>
              <w:tabs>
                <w:tab w:val="left" w:pos="0"/>
              </w:tabs>
              <w:jc w:val="center"/>
              <w:rPr>
                <w:rFonts w:ascii="Calibri" w:eastAsia="Calibri" w:hAnsi="Calibri" w:cs="Calibri"/>
                <w:sz w:val="22"/>
                <w:szCs w:val="22"/>
                <w:lang w:val="es-ES"/>
              </w:rPr>
            </w:pPr>
            <w:r w:rsidRPr="00EA2505">
              <w:rPr>
                <w:rFonts w:ascii="Calibri" w:eastAsia="Calibri" w:hAnsi="Calibri" w:cs="Calibri"/>
                <w:sz w:val="22"/>
                <w:szCs w:val="22"/>
                <w:lang w:val="es-ES"/>
              </w:rPr>
              <w:t xml:space="preserve">Declaración </w:t>
            </w:r>
            <w:r w:rsidR="000D6670" w:rsidRPr="00EA2505">
              <w:rPr>
                <w:rFonts w:ascii="Calibri" w:eastAsia="Calibri" w:hAnsi="Calibri" w:cs="Calibri"/>
                <w:sz w:val="22"/>
                <w:szCs w:val="22"/>
                <w:lang w:val="es-ES"/>
              </w:rPr>
              <w:t>Certificacion</w:t>
            </w:r>
            <w:r w:rsidR="00DA7386" w:rsidRPr="00EA2505">
              <w:rPr>
                <w:rFonts w:ascii="Calibri" w:eastAsia="Calibri" w:hAnsi="Calibri" w:cs="Calibri"/>
                <w:sz w:val="22"/>
                <w:szCs w:val="22"/>
                <w:lang w:val="es-ES"/>
              </w:rPr>
              <w:t>es</w:t>
            </w:r>
            <w:r w:rsidRPr="00EA2505">
              <w:rPr>
                <w:rFonts w:ascii="Calibri" w:eastAsia="Calibri" w:hAnsi="Calibri" w:cs="Calibri"/>
                <w:sz w:val="22"/>
                <w:szCs w:val="22"/>
                <w:lang w:val="es-ES"/>
              </w:rPr>
              <w:t xml:space="preserve"> del mobiliario</w:t>
            </w:r>
          </w:p>
        </w:tc>
      </w:tr>
      <w:tr w:rsidR="000C0719" w:rsidRPr="00EA2505" w14:paraId="5113310B" w14:textId="77777777" w:rsidTr="00E32DCD">
        <w:trPr>
          <w:trHeight w:val="536"/>
        </w:trPr>
        <w:tc>
          <w:tcPr>
            <w:tcW w:w="770" w:type="dxa"/>
          </w:tcPr>
          <w:p w14:paraId="7BEB3C70" w14:textId="77777777"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3359" w:type="dxa"/>
          </w:tcPr>
          <w:p w14:paraId="0A7A9C3D" w14:textId="43638C1A"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 xml:space="preserve">Presenta </w:t>
            </w:r>
            <w:r w:rsidR="003F49D5">
              <w:rPr>
                <w:rFonts w:ascii="Calibri" w:eastAsia="Calibri" w:hAnsi="Calibri" w:cs="Calibri"/>
                <w:sz w:val="22"/>
                <w:szCs w:val="22"/>
                <w:lang w:val="es-ES"/>
              </w:rPr>
              <w:t>certificación deseable expuesta en Anexo N°5</w:t>
            </w:r>
          </w:p>
        </w:tc>
        <w:tc>
          <w:tcPr>
            <w:tcW w:w="1531" w:type="dxa"/>
          </w:tcPr>
          <w:p w14:paraId="1CC873E7" w14:textId="107161C3" w:rsidR="000C0719" w:rsidRPr="00EA2505" w:rsidRDefault="00061070"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12</w:t>
            </w:r>
          </w:p>
        </w:tc>
      </w:tr>
      <w:tr w:rsidR="000C0719" w:rsidRPr="00EA2505" w14:paraId="3B90A4A1" w14:textId="77777777" w:rsidTr="00E32DCD">
        <w:trPr>
          <w:trHeight w:val="808"/>
        </w:trPr>
        <w:tc>
          <w:tcPr>
            <w:tcW w:w="770" w:type="dxa"/>
          </w:tcPr>
          <w:p w14:paraId="684D61D0" w14:textId="77777777" w:rsidR="000C0719" w:rsidRPr="00EA2505" w:rsidRDefault="000C0719" w:rsidP="00F95B32">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7BAE5B33" w14:textId="468DC264" w:rsidR="000C0719" w:rsidRPr="00EA2505" w:rsidRDefault="003F49D5" w:rsidP="00F95B32">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Pr>
                <w:rFonts w:ascii="Calibri" w:eastAsia="Calibri" w:hAnsi="Calibri" w:cs="Calibri"/>
                <w:sz w:val="22"/>
                <w:szCs w:val="22"/>
                <w:lang w:val="es-ES"/>
              </w:rPr>
              <w:t>certificación deseable expuesta en Anexo N°5</w:t>
            </w:r>
          </w:p>
        </w:tc>
        <w:tc>
          <w:tcPr>
            <w:tcW w:w="1531" w:type="dxa"/>
          </w:tcPr>
          <w:p w14:paraId="6AEDB048" w14:textId="68C02917" w:rsidR="000C0719" w:rsidRPr="00EA2505" w:rsidRDefault="00061070"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w:t>
            </w:r>
          </w:p>
        </w:tc>
      </w:tr>
    </w:tbl>
    <w:p w14:paraId="30839132" w14:textId="4418C15C" w:rsidR="000C0719" w:rsidRPr="00EA2505" w:rsidRDefault="000C0719" w:rsidP="00F223CB">
      <w:pPr>
        <w:ind w:right="0"/>
        <w:jc w:val="center"/>
        <w:rPr>
          <w:rFonts w:cstheme="minorHAnsi"/>
          <w:b/>
          <w:u w:val="single"/>
        </w:rPr>
      </w:pPr>
    </w:p>
    <w:p w14:paraId="2666AA8E" w14:textId="440D3D6F" w:rsidR="00E936EF" w:rsidRPr="00EA2505" w:rsidRDefault="00D27DEC" w:rsidP="00E936EF">
      <w:pPr>
        <w:pStyle w:val="Ttulo4"/>
        <w:numPr>
          <w:ilvl w:val="0"/>
          <w:numId w:val="18"/>
        </w:numPr>
        <w:spacing w:before="0"/>
      </w:pPr>
      <w:r w:rsidRPr="00EA2505">
        <w:t>REPRESENTACION DE LA MARCA D</w:t>
      </w:r>
      <w:r w:rsidR="00E936EF" w:rsidRPr="00EA2505">
        <w:t xml:space="preserve">EL MOBILIARIO OFERTADO </w:t>
      </w:r>
    </w:p>
    <w:p w14:paraId="4BA9CFB8" w14:textId="77777777" w:rsidR="00E936EF" w:rsidRPr="00EA2505" w:rsidRDefault="00E936EF" w:rsidP="00E936EF">
      <w:pPr>
        <w:pBdr>
          <w:top w:val="nil"/>
          <w:left w:val="nil"/>
          <w:bottom w:val="nil"/>
          <w:right w:val="nil"/>
          <w:between w:val="nil"/>
        </w:pBdr>
        <w:ind w:left="360" w:right="0" w:hanging="720"/>
        <w:rPr>
          <w:color w:val="000000"/>
        </w:rPr>
      </w:pPr>
    </w:p>
    <w:p w14:paraId="4C92A048" w14:textId="1DCC277F" w:rsidR="00E936EF" w:rsidRPr="00EA2505" w:rsidRDefault="00E936EF" w:rsidP="00E936EF">
      <w:pPr>
        <w:ind w:left="142" w:right="49"/>
      </w:pPr>
      <w:r w:rsidRPr="00EA2505">
        <w:rPr>
          <w:rFonts w:asciiTheme="majorHAnsi" w:hAnsiTheme="majorHAnsi" w:cstheme="majorHAnsi"/>
        </w:rPr>
        <w:t xml:space="preserve">Declare en la siguiente tabla la </w:t>
      </w:r>
      <w:r w:rsidR="00FA16E0" w:rsidRPr="00EA2505">
        <w:t xml:space="preserve">Representación de la marca </w:t>
      </w:r>
      <w:r w:rsidRPr="00EA2505">
        <w:t>del mobiliario ofertado</w:t>
      </w:r>
      <w:r w:rsidRPr="00EA2505">
        <w:rPr>
          <w:rFonts w:asciiTheme="majorHAnsi" w:hAnsiTheme="majorHAnsi" w:cstheme="majorHAnsi"/>
        </w:rPr>
        <w:t xml:space="preserve"> de la empresa:</w:t>
      </w:r>
    </w:p>
    <w:p w14:paraId="301BCD36" w14:textId="77777777" w:rsidR="00E936EF" w:rsidRPr="00EA2505" w:rsidRDefault="00E936EF" w:rsidP="00E936EF">
      <w:pPr>
        <w:ind w:right="0"/>
        <w:jc w:val="center"/>
        <w:rPr>
          <w:rFonts w:cstheme="minorHAnsi"/>
          <w:b/>
          <w:u w:val="single"/>
        </w:rPr>
      </w:pPr>
    </w:p>
    <w:tbl>
      <w:tblPr>
        <w:tblStyle w:val="Tablaconcuadrcula"/>
        <w:tblW w:w="0" w:type="auto"/>
        <w:tblLook w:val="04A0" w:firstRow="1" w:lastRow="0" w:firstColumn="1" w:lastColumn="0" w:noHBand="0" w:noVBand="1"/>
      </w:tblPr>
      <w:tblGrid>
        <w:gridCol w:w="4247"/>
        <w:gridCol w:w="4247"/>
      </w:tblGrid>
      <w:tr w:rsidR="0043540B" w:rsidRPr="00EA2505" w14:paraId="16FC1F5E"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7662749E" w14:textId="7C6875E8" w:rsidR="0043540B" w:rsidRPr="00EA2505" w:rsidRDefault="0043540B" w:rsidP="006C69E1">
            <w:pPr>
              <w:rPr>
                <w:rFonts w:asciiTheme="majorHAnsi" w:hAnsiTheme="majorHAnsi" w:cstheme="majorHAnsi"/>
                <w:b/>
                <w:lang w:val="es-CL" w:eastAsia="en-US"/>
              </w:rPr>
            </w:pPr>
            <w:r w:rsidRPr="00EA2505">
              <w:rPr>
                <w:rFonts w:asciiTheme="majorHAnsi" w:hAnsiTheme="majorHAnsi" w:cstheme="majorHAnsi"/>
                <w:b/>
                <w:lang w:val="es-CL" w:eastAsia="en-US"/>
              </w:rPr>
              <w:t>Entrega Carta de representación (DJ)</w:t>
            </w:r>
          </w:p>
        </w:tc>
        <w:tc>
          <w:tcPr>
            <w:tcW w:w="4247" w:type="dxa"/>
            <w:tcBorders>
              <w:top w:val="single" w:sz="4" w:space="0" w:color="auto"/>
              <w:left w:val="single" w:sz="4" w:space="0" w:color="auto"/>
              <w:bottom w:val="single" w:sz="4" w:space="0" w:color="auto"/>
              <w:right w:val="single" w:sz="4" w:space="0" w:color="auto"/>
            </w:tcBorders>
            <w:hideMark/>
          </w:tcPr>
          <w:p w14:paraId="3A20CA42" w14:textId="6907996F" w:rsidR="0043540B" w:rsidRPr="00EA2505" w:rsidRDefault="0043540B" w:rsidP="006C69E1">
            <w:pPr>
              <w:rPr>
                <w:rFonts w:asciiTheme="majorHAnsi" w:hAnsiTheme="majorHAnsi" w:cstheme="majorHAnsi"/>
                <w:b/>
                <w:lang w:val="es-CL" w:eastAsia="en-US"/>
              </w:rPr>
            </w:pPr>
            <w:r w:rsidRPr="00EA2505">
              <w:t xml:space="preserve">Declaración </w:t>
            </w:r>
            <w:r w:rsidR="00D27DEC" w:rsidRPr="00EA2505">
              <w:t>Representación de la marca</w:t>
            </w:r>
          </w:p>
        </w:tc>
      </w:tr>
      <w:tr w:rsidR="0043540B" w:rsidRPr="00EA2505" w14:paraId="336E4177"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614C275F" w14:textId="77777777" w:rsidR="0043540B" w:rsidRPr="00EA2505" w:rsidRDefault="0043540B" w:rsidP="006C69E1">
            <w:pPr>
              <w:rPr>
                <w:rFonts w:asciiTheme="majorHAnsi" w:hAnsiTheme="majorHAnsi" w:cstheme="majorHAnsi"/>
                <w:lang w:val="es-CL" w:eastAsia="en-US"/>
              </w:rPr>
            </w:pPr>
            <w:r w:rsidRPr="00EA2505">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418F59A1" w14:textId="05041810" w:rsidR="0043540B" w:rsidRPr="00EA2505" w:rsidRDefault="0043540B" w:rsidP="006C69E1">
            <w:pPr>
              <w:rPr>
                <w:rFonts w:asciiTheme="majorHAnsi" w:hAnsiTheme="majorHAnsi" w:cstheme="majorHAnsi"/>
                <w:lang w:val="es-CL" w:eastAsia="en-US"/>
              </w:rPr>
            </w:pPr>
          </w:p>
        </w:tc>
      </w:tr>
      <w:tr w:rsidR="0043540B" w:rsidRPr="00EA2505" w14:paraId="756472BA" w14:textId="77777777" w:rsidTr="006C69E1">
        <w:tc>
          <w:tcPr>
            <w:tcW w:w="4247" w:type="dxa"/>
            <w:tcBorders>
              <w:top w:val="single" w:sz="4" w:space="0" w:color="auto"/>
              <w:left w:val="single" w:sz="4" w:space="0" w:color="auto"/>
              <w:bottom w:val="single" w:sz="4" w:space="0" w:color="auto"/>
              <w:right w:val="single" w:sz="4" w:space="0" w:color="auto"/>
            </w:tcBorders>
            <w:hideMark/>
          </w:tcPr>
          <w:p w14:paraId="27D2531D" w14:textId="77777777" w:rsidR="0043540B" w:rsidRPr="00EA2505" w:rsidRDefault="0043540B" w:rsidP="006C69E1">
            <w:pPr>
              <w:rPr>
                <w:rFonts w:asciiTheme="majorHAnsi" w:hAnsiTheme="majorHAnsi" w:cstheme="majorHAnsi"/>
                <w:lang w:val="es-CL" w:eastAsia="en-US"/>
              </w:rPr>
            </w:pPr>
            <w:r w:rsidRPr="00EA2505">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4ACB540E" w14:textId="091BDB7B" w:rsidR="0043540B" w:rsidRPr="00EA2505" w:rsidRDefault="0043540B" w:rsidP="006C69E1">
            <w:pPr>
              <w:rPr>
                <w:rFonts w:asciiTheme="majorHAnsi" w:hAnsiTheme="majorHAnsi" w:cstheme="majorHAnsi"/>
                <w:lang w:val="es-CL" w:eastAsia="en-US"/>
              </w:rPr>
            </w:pPr>
          </w:p>
        </w:tc>
      </w:tr>
    </w:tbl>
    <w:p w14:paraId="5C14CAD0" w14:textId="77777777" w:rsidR="00F32194" w:rsidRPr="00EA2505" w:rsidRDefault="00F32194" w:rsidP="00F32194">
      <w:pPr>
        <w:pBdr>
          <w:top w:val="nil"/>
          <w:left w:val="nil"/>
          <w:bottom w:val="nil"/>
          <w:right w:val="nil"/>
          <w:between w:val="nil"/>
        </w:pBdr>
        <w:ind w:right="0"/>
        <w:jc w:val="center"/>
        <w:rPr>
          <w:b/>
          <w:bCs/>
          <w:color w:val="000000"/>
          <w:u w:val="single"/>
        </w:rPr>
      </w:pPr>
    </w:p>
    <w:p w14:paraId="359C6F67" w14:textId="77777777" w:rsidR="00E936EF" w:rsidRPr="00EA2505" w:rsidRDefault="00E936EF" w:rsidP="00E936EF">
      <w:pPr>
        <w:ind w:right="0"/>
        <w:jc w:val="center"/>
        <w:rPr>
          <w:rFonts w:cstheme="minorHAnsi"/>
          <w:b/>
          <w:u w:val="single"/>
        </w:rPr>
      </w:pPr>
    </w:p>
    <w:p w14:paraId="04BECA61" w14:textId="77777777" w:rsidR="00E936EF" w:rsidRPr="00EA2505" w:rsidRDefault="00E936EF" w:rsidP="00F223CB">
      <w:pPr>
        <w:ind w:right="0"/>
        <w:jc w:val="center"/>
        <w:rPr>
          <w:rFonts w:cstheme="minorHAnsi"/>
          <w:b/>
          <w:u w:val="single"/>
        </w:rPr>
      </w:pPr>
    </w:p>
    <w:p w14:paraId="6BF320D7" w14:textId="77777777" w:rsidR="004872DA" w:rsidRPr="00EA2505" w:rsidRDefault="004872DA" w:rsidP="00D50B92">
      <w:pPr>
        <w:ind w:left="142" w:right="49"/>
      </w:pPr>
    </w:p>
    <w:p w14:paraId="5A4BF4F6" w14:textId="77777777" w:rsidR="00D50B92" w:rsidRPr="00EA2505" w:rsidRDefault="00D50B92" w:rsidP="00D50B92">
      <w:pPr>
        <w:ind w:right="49"/>
        <w:rPr>
          <w:rFonts w:asciiTheme="majorHAnsi" w:hAnsiTheme="majorHAnsi" w:cstheme="majorHAnsi"/>
        </w:rPr>
      </w:pPr>
    </w:p>
    <w:p w14:paraId="7EDB252E" w14:textId="382E5F0E" w:rsidR="00F321ED" w:rsidRPr="00EA2505" w:rsidRDefault="00F321ED" w:rsidP="00F223CB">
      <w:pPr>
        <w:ind w:right="0"/>
        <w:jc w:val="center"/>
        <w:rPr>
          <w:rFonts w:cstheme="minorHAnsi"/>
          <w:b/>
          <w:u w:val="single"/>
        </w:rPr>
      </w:pPr>
    </w:p>
    <w:p w14:paraId="660173FA" w14:textId="60CB1A21" w:rsidR="00F321ED" w:rsidRPr="00EA2505" w:rsidRDefault="00F321ED" w:rsidP="00F223CB">
      <w:pPr>
        <w:ind w:right="0"/>
        <w:jc w:val="center"/>
        <w:rPr>
          <w:rFonts w:cstheme="minorHAnsi"/>
          <w:b/>
          <w:u w:val="single"/>
        </w:rPr>
      </w:pPr>
    </w:p>
    <w:p w14:paraId="23FBCBDA" w14:textId="77777777" w:rsidR="00783608" w:rsidRPr="00EA2505" w:rsidRDefault="00783608" w:rsidP="00633FC5">
      <w:pPr>
        <w:pBdr>
          <w:top w:val="nil"/>
          <w:left w:val="nil"/>
          <w:bottom w:val="nil"/>
          <w:right w:val="nil"/>
          <w:between w:val="nil"/>
        </w:pBdr>
        <w:ind w:right="0"/>
        <w:jc w:val="center"/>
        <w:rPr>
          <w:b/>
          <w:bCs/>
          <w:color w:val="000000"/>
          <w:u w:val="single"/>
        </w:rPr>
      </w:pPr>
      <w:r w:rsidRPr="00EA2505">
        <w:rPr>
          <w:b/>
          <w:bCs/>
          <w:color w:val="000000"/>
          <w:u w:val="single"/>
        </w:rPr>
        <w:br w:type="page"/>
      </w:r>
    </w:p>
    <w:p w14:paraId="01D890A5" w14:textId="3F6F1816" w:rsidR="00D14F5B" w:rsidRPr="00EA2505" w:rsidRDefault="00D14F5B" w:rsidP="00633FC5">
      <w:pPr>
        <w:pBdr>
          <w:top w:val="nil"/>
          <w:left w:val="nil"/>
          <w:bottom w:val="nil"/>
          <w:right w:val="nil"/>
          <w:between w:val="nil"/>
        </w:pBdr>
        <w:ind w:right="0"/>
        <w:jc w:val="center"/>
        <w:rPr>
          <w:b/>
          <w:bCs/>
          <w:color w:val="000000"/>
          <w:u w:val="single"/>
        </w:rPr>
      </w:pPr>
      <w:r w:rsidRPr="00EA2505">
        <w:rPr>
          <w:b/>
          <w:bCs/>
          <w:color w:val="000000"/>
          <w:u w:val="single"/>
        </w:rPr>
        <w:lastRenderedPageBreak/>
        <w:t>Formato de declaración jurada (carta tipo)</w:t>
      </w:r>
    </w:p>
    <w:p w14:paraId="6C31B579" w14:textId="77777777" w:rsidR="00D14F5B" w:rsidRPr="00EA2505" w:rsidRDefault="00D14F5B" w:rsidP="00633FC5">
      <w:pPr>
        <w:pBdr>
          <w:top w:val="nil"/>
          <w:left w:val="nil"/>
          <w:bottom w:val="nil"/>
          <w:right w:val="nil"/>
          <w:between w:val="nil"/>
        </w:pBdr>
        <w:ind w:right="0"/>
        <w:rPr>
          <w:color w:val="000000"/>
        </w:rPr>
      </w:pPr>
    </w:p>
    <w:p w14:paraId="4A0BD141" w14:textId="4327DB8A" w:rsidR="00D14F5B" w:rsidRPr="00EA2505" w:rsidRDefault="00D14F5B" w:rsidP="00633FC5">
      <w:pPr>
        <w:pBdr>
          <w:top w:val="nil"/>
          <w:left w:val="nil"/>
          <w:bottom w:val="nil"/>
          <w:right w:val="nil"/>
          <w:between w:val="nil"/>
        </w:pBdr>
        <w:ind w:right="0"/>
        <w:rPr>
          <w:color w:val="000000"/>
        </w:rPr>
      </w:pPr>
      <w:r w:rsidRPr="00EA2505">
        <w:rPr>
          <w:color w:val="000000"/>
        </w:rPr>
        <w:t>Yo, &lt;nombre de representante legal del oferente o persona natural según corresponda &gt;, cédula de</w:t>
      </w:r>
      <w:r w:rsidR="008B0EAD" w:rsidRPr="00EA2505">
        <w:rPr>
          <w:color w:val="000000"/>
        </w:rPr>
        <w:t xml:space="preserve"> </w:t>
      </w:r>
      <w:r w:rsidRPr="00EA2505">
        <w:rPr>
          <w:color w:val="000000"/>
        </w:rPr>
        <w:t xml:space="preserve">identidad </w:t>
      </w:r>
      <w:proofErr w:type="spellStart"/>
      <w:r w:rsidRPr="00EA2505">
        <w:rPr>
          <w:color w:val="000000"/>
        </w:rPr>
        <w:t>N°</w:t>
      </w:r>
      <w:proofErr w:type="spellEnd"/>
      <w:r w:rsidRPr="00EA2505">
        <w:rPr>
          <w:color w:val="000000"/>
        </w:rPr>
        <w:t xml:space="preserve"> &lt;RUT representante legal o persona natural según corresponda&gt; con domicilio en &lt;domicilio&gt;, &lt;comuna&gt;, &lt;ciudad&gt; en representación de &lt;razón social proveedor o persona natural según corresponda &gt;, RUT </w:t>
      </w:r>
      <w:proofErr w:type="spellStart"/>
      <w:r w:rsidRPr="00EA2505">
        <w:rPr>
          <w:color w:val="000000"/>
        </w:rPr>
        <w:t>N°</w:t>
      </w:r>
      <w:proofErr w:type="spellEnd"/>
      <w:r w:rsidRPr="00EA2505">
        <w:rPr>
          <w:color w:val="000000"/>
        </w:rPr>
        <w:t xml:space="preserve"> &lt;RUT proveedor o persona natural según corresponda &gt;, del mismo domicilio, declaro que mi representada:</w:t>
      </w:r>
    </w:p>
    <w:p w14:paraId="4267838E" w14:textId="77777777" w:rsidR="00D14F5B" w:rsidRPr="00EA2505" w:rsidRDefault="00D14F5B" w:rsidP="00633FC5">
      <w:pPr>
        <w:pBdr>
          <w:top w:val="nil"/>
          <w:left w:val="nil"/>
          <w:bottom w:val="nil"/>
          <w:right w:val="nil"/>
          <w:between w:val="nil"/>
        </w:pBdr>
        <w:ind w:right="0"/>
        <w:rPr>
          <w:color w:val="000000"/>
        </w:rPr>
      </w:pPr>
    </w:p>
    <w:p w14:paraId="182EA95E" w14:textId="639303EB" w:rsidR="00D14F5B" w:rsidRPr="00EA2505" w:rsidRDefault="00D14F5B" w:rsidP="001F422A">
      <w:pPr>
        <w:pBdr>
          <w:top w:val="nil"/>
          <w:left w:val="nil"/>
          <w:bottom w:val="nil"/>
          <w:right w:val="nil"/>
          <w:between w:val="nil"/>
        </w:pBdr>
        <w:spacing w:line="360" w:lineRule="auto"/>
        <w:ind w:right="0"/>
        <w:rPr>
          <w:color w:val="000000"/>
        </w:rPr>
      </w:pPr>
      <w:r w:rsidRPr="00EA2505">
        <w:rPr>
          <w:color w:val="000000"/>
        </w:rPr>
        <w:t>Nombre</w:t>
      </w:r>
      <w:r w:rsidR="001F422A" w:rsidRPr="00EA2505">
        <w:rPr>
          <w:color w:val="000000"/>
        </w:rPr>
        <w:t xml:space="preserve"> </w:t>
      </w:r>
      <w:r w:rsidRPr="00EA2505">
        <w:rPr>
          <w:color w:val="000000"/>
        </w:rPr>
        <w:t xml:space="preserve">del </w:t>
      </w:r>
      <w:r w:rsidR="009C227D" w:rsidRPr="00EA2505">
        <w:rPr>
          <w:color w:val="000000"/>
        </w:rPr>
        <w:t>fabricante:</w:t>
      </w:r>
      <w:r w:rsidRPr="00EA2505">
        <w:rPr>
          <w:color w:val="000000"/>
        </w:rPr>
        <w:t xml:space="preserve"> ___________________________________________________________</w:t>
      </w:r>
    </w:p>
    <w:p w14:paraId="51243943" w14:textId="77777777" w:rsidR="00D14F5B" w:rsidRPr="00EA2505" w:rsidRDefault="00D14F5B" w:rsidP="00633FC5">
      <w:pPr>
        <w:pBdr>
          <w:top w:val="nil"/>
          <w:left w:val="nil"/>
          <w:bottom w:val="nil"/>
          <w:right w:val="nil"/>
          <w:between w:val="nil"/>
        </w:pBdr>
        <w:ind w:right="0"/>
        <w:rPr>
          <w:color w:val="000000"/>
        </w:rPr>
      </w:pPr>
      <w:r w:rsidRPr="00EA2505">
        <w:rPr>
          <w:color w:val="000000"/>
        </w:rPr>
        <w:t xml:space="preserve">Es única representante del fabricante en Chile (SI/NO): </w:t>
      </w:r>
      <w:r w:rsidRPr="00EA2505">
        <w:rPr>
          <w:color w:val="000000"/>
        </w:rPr>
        <w:tab/>
      </w:r>
      <w:r w:rsidRPr="00EA2505">
        <w:rPr>
          <w:color w:val="000000"/>
        </w:rPr>
        <w:tab/>
      </w:r>
      <w:r w:rsidRPr="00EA2505">
        <w:rPr>
          <w:color w:val="000000"/>
        </w:rPr>
        <w:tab/>
        <w:t xml:space="preserve">               ___________</w:t>
      </w:r>
    </w:p>
    <w:p w14:paraId="75B5AF6E" w14:textId="77777777" w:rsidR="00D14F5B" w:rsidRPr="00EA2505" w:rsidRDefault="00D14F5B" w:rsidP="00633FC5">
      <w:pPr>
        <w:pBdr>
          <w:top w:val="nil"/>
          <w:left w:val="nil"/>
          <w:bottom w:val="nil"/>
          <w:right w:val="nil"/>
          <w:between w:val="nil"/>
        </w:pBdr>
        <w:ind w:right="0"/>
        <w:rPr>
          <w:color w:val="000000"/>
        </w:rPr>
      </w:pPr>
      <w:r w:rsidRPr="00EA2505">
        <w:rPr>
          <w:color w:val="000000"/>
        </w:rPr>
        <w:t>Es representante oficial del fabricante en Chile (SI/NO):</w:t>
      </w:r>
      <w:r w:rsidRPr="00EA2505">
        <w:rPr>
          <w:color w:val="000000"/>
        </w:rPr>
        <w:tab/>
      </w:r>
      <w:r w:rsidRPr="00EA2505">
        <w:rPr>
          <w:color w:val="000000"/>
        </w:rPr>
        <w:tab/>
      </w:r>
      <w:r w:rsidRPr="00EA2505">
        <w:rPr>
          <w:color w:val="000000"/>
        </w:rPr>
        <w:tab/>
        <w:t xml:space="preserve">               ___________</w:t>
      </w:r>
    </w:p>
    <w:p w14:paraId="561804F9" w14:textId="77777777" w:rsidR="00D14F5B" w:rsidRPr="00EA2505" w:rsidRDefault="00D14F5B" w:rsidP="00633FC5">
      <w:pPr>
        <w:pBdr>
          <w:top w:val="nil"/>
          <w:left w:val="nil"/>
          <w:bottom w:val="nil"/>
          <w:right w:val="nil"/>
          <w:between w:val="nil"/>
        </w:pBdr>
        <w:ind w:right="0"/>
        <w:rPr>
          <w:color w:val="000000"/>
        </w:rPr>
      </w:pPr>
      <w:r w:rsidRPr="00EA2505">
        <w:rPr>
          <w:color w:val="000000"/>
        </w:rPr>
        <w:t xml:space="preserve">Es distribuidor (canal) del fabricante en Chile (SI/NO): </w:t>
      </w:r>
      <w:r w:rsidRPr="00EA2505">
        <w:rPr>
          <w:color w:val="000000"/>
        </w:rPr>
        <w:tab/>
      </w:r>
      <w:r w:rsidRPr="00EA2505">
        <w:rPr>
          <w:color w:val="000000"/>
        </w:rPr>
        <w:tab/>
      </w:r>
      <w:r w:rsidRPr="00EA2505">
        <w:rPr>
          <w:color w:val="000000"/>
        </w:rPr>
        <w:tab/>
      </w:r>
      <w:r w:rsidRPr="00EA2505">
        <w:rPr>
          <w:color w:val="000000"/>
        </w:rPr>
        <w:tab/>
        <w:t xml:space="preserve"> ___________</w:t>
      </w:r>
    </w:p>
    <w:p w14:paraId="2891527C" w14:textId="77777777" w:rsidR="00E30BF4" w:rsidRPr="00EA2505" w:rsidRDefault="00E30BF4" w:rsidP="00E30BF4">
      <w:pPr>
        <w:spacing w:after="160" w:line="259" w:lineRule="auto"/>
        <w:ind w:right="0"/>
        <w:jc w:val="left"/>
        <w:rPr>
          <w:rFonts w:asciiTheme="majorHAnsi" w:hAnsiTheme="majorHAnsi" w:cstheme="majorHAnsi"/>
          <w:b/>
          <w:sz w:val="20"/>
          <w:szCs w:val="20"/>
        </w:rPr>
      </w:pPr>
    </w:p>
    <w:p w14:paraId="19E0423F" w14:textId="367B0591" w:rsidR="00E30BF4" w:rsidRPr="00EA2505" w:rsidRDefault="00E30BF4" w:rsidP="00E30BF4">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Datos del fabricante:</w:t>
      </w:r>
    </w:p>
    <w:p w14:paraId="4B5A2003" w14:textId="77777777" w:rsidR="00E30BF4" w:rsidRPr="00EA2505" w:rsidRDefault="00E30BF4" w:rsidP="00E30BF4">
      <w:pPr>
        <w:spacing w:after="160" w:line="259" w:lineRule="auto"/>
        <w:ind w:right="0"/>
        <w:jc w:val="left"/>
        <w:rPr>
          <w:rFonts w:asciiTheme="majorHAnsi" w:hAnsiTheme="majorHAnsi" w:cstheme="majorHAnsi"/>
          <w:b/>
          <w:color w:val="FF0000"/>
          <w:sz w:val="20"/>
          <w:szCs w:val="20"/>
        </w:rPr>
      </w:pPr>
    </w:p>
    <w:tbl>
      <w:tblPr>
        <w:tblStyle w:val="Tablaconcuadrcula"/>
        <w:tblW w:w="8942" w:type="dxa"/>
        <w:tblLook w:val="04A0" w:firstRow="1" w:lastRow="0" w:firstColumn="1" w:lastColumn="0" w:noHBand="0" w:noVBand="1"/>
      </w:tblPr>
      <w:tblGrid>
        <w:gridCol w:w="5366"/>
        <w:gridCol w:w="3576"/>
      </w:tblGrid>
      <w:tr w:rsidR="00E30BF4" w:rsidRPr="00EA2505" w14:paraId="61DE5FE0" w14:textId="77777777" w:rsidTr="00E30BF4">
        <w:trPr>
          <w:trHeight w:val="524"/>
        </w:trPr>
        <w:tc>
          <w:tcPr>
            <w:tcW w:w="5366" w:type="dxa"/>
          </w:tcPr>
          <w:p w14:paraId="5B8AE49C"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Nombre de la persona que firma de parte del fabricante</w:t>
            </w:r>
          </w:p>
        </w:tc>
        <w:tc>
          <w:tcPr>
            <w:tcW w:w="3576" w:type="dxa"/>
          </w:tcPr>
          <w:p w14:paraId="7A71267C"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12F1E683" w14:textId="77777777" w:rsidTr="00E30BF4">
        <w:trPr>
          <w:trHeight w:val="320"/>
        </w:trPr>
        <w:tc>
          <w:tcPr>
            <w:tcW w:w="5366" w:type="dxa"/>
          </w:tcPr>
          <w:p w14:paraId="2B1105E5"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Cargo</w:t>
            </w:r>
          </w:p>
        </w:tc>
        <w:tc>
          <w:tcPr>
            <w:tcW w:w="3576" w:type="dxa"/>
          </w:tcPr>
          <w:p w14:paraId="471BDCC9"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6995785B" w14:textId="77777777" w:rsidTr="00E30BF4">
        <w:trPr>
          <w:trHeight w:val="309"/>
        </w:trPr>
        <w:tc>
          <w:tcPr>
            <w:tcW w:w="5366" w:type="dxa"/>
          </w:tcPr>
          <w:p w14:paraId="6524DABF"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Correo electrónico</w:t>
            </w:r>
          </w:p>
        </w:tc>
        <w:tc>
          <w:tcPr>
            <w:tcW w:w="3576" w:type="dxa"/>
          </w:tcPr>
          <w:p w14:paraId="51E8C334"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r w:rsidR="00E30BF4" w:rsidRPr="00EA2505" w14:paraId="5979A520" w14:textId="77777777" w:rsidTr="00E30BF4">
        <w:trPr>
          <w:trHeight w:val="309"/>
        </w:trPr>
        <w:tc>
          <w:tcPr>
            <w:tcW w:w="5366" w:type="dxa"/>
          </w:tcPr>
          <w:p w14:paraId="26372C6D" w14:textId="77777777" w:rsidR="00E30BF4" w:rsidRPr="00EA2505" w:rsidRDefault="00E30BF4" w:rsidP="006C69E1">
            <w:pPr>
              <w:spacing w:after="160" w:line="259" w:lineRule="auto"/>
              <w:ind w:right="0"/>
              <w:jc w:val="left"/>
              <w:rPr>
                <w:rFonts w:asciiTheme="majorHAnsi" w:hAnsiTheme="majorHAnsi" w:cstheme="majorHAnsi"/>
                <w:b/>
                <w:sz w:val="20"/>
                <w:szCs w:val="20"/>
              </w:rPr>
            </w:pPr>
            <w:r w:rsidRPr="00EA2505">
              <w:rPr>
                <w:rFonts w:asciiTheme="majorHAnsi" w:hAnsiTheme="majorHAnsi" w:cstheme="majorHAnsi"/>
                <w:b/>
                <w:sz w:val="20"/>
                <w:szCs w:val="20"/>
              </w:rPr>
              <w:t>Teléfono de contacto</w:t>
            </w:r>
          </w:p>
        </w:tc>
        <w:tc>
          <w:tcPr>
            <w:tcW w:w="3576" w:type="dxa"/>
          </w:tcPr>
          <w:p w14:paraId="2DB0249F" w14:textId="77777777" w:rsidR="00E30BF4" w:rsidRPr="00EA2505" w:rsidRDefault="00E30BF4" w:rsidP="006C69E1">
            <w:pPr>
              <w:spacing w:after="160" w:line="259" w:lineRule="auto"/>
              <w:ind w:right="0"/>
              <w:jc w:val="left"/>
              <w:rPr>
                <w:rFonts w:asciiTheme="majorHAnsi" w:hAnsiTheme="majorHAnsi" w:cstheme="majorHAnsi"/>
                <w:b/>
                <w:sz w:val="20"/>
                <w:szCs w:val="20"/>
              </w:rPr>
            </w:pPr>
          </w:p>
        </w:tc>
      </w:tr>
    </w:tbl>
    <w:p w14:paraId="2AC0B3C3" w14:textId="77777777" w:rsidR="00E30BF4" w:rsidRPr="00EA2505" w:rsidRDefault="00E30BF4" w:rsidP="00E30BF4">
      <w:pPr>
        <w:spacing w:after="160" w:line="259" w:lineRule="auto"/>
        <w:ind w:right="0"/>
        <w:jc w:val="left"/>
        <w:rPr>
          <w:rFonts w:asciiTheme="majorHAnsi" w:hAnsiTheme="majorHAnsi" w:cstheme="majorHAnsi"/>
          <w:b/>
          <w:sz w:val="20"/>
          <w:szCs w:val="20"/>
        </w:rPr>
      </w:pPr>
    </w:p>
    <w:p w14:paraId="6BD704B9"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9076AB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5FB888E6"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1CD591F"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5A7F9E34"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2C1B3F9D"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1A1761E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02F91087"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7F3ECC3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73B24AC2"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6612A506" w14:textId="77777777" w:rsidR="00783608" w:rsidRPr="00EA2505" w:rsidRDefault="00783608" w:rsidP="00E30BF4">
      <w:pPr>
        <w:pStyle w:val="Textoindependiente"/>
        <w:spacing w:line="276" w:lineRule="auto"/>
        <w:ind w:right="0"/>
        <w:rPr>
          <w:rFonts w:asciiTheme="majorHAnsi" w:hAnsiTheme="majorHAnsi" w:cstheme="majorHAnsi"/>
          <w:b/>
          <w:i/>
          <w:color w:val="auto"/>
          <w:szCs w:val="20"/>
        </w:rPr>
      </w:pPr>
    </w:p>
    <w:p w14:paraId="078534C7"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53B94339"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1D754980"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638C6F6F"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008C2BB9"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7726D031"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5CDC00F3" w14:textId="77777777" w:rsidR="00084DE9" w:rsidRPr="00EA2505" w:rsidRDefault="00084DE9" w:rsidP="00E30BF4">
      <w:pPr>
        <w:pStyle w:val="Textoindependiente"/>
        <w:spacing w:line="276" w:lineRule="auto"/>
        <w:ind w:right="0"/>
        <w:rPr>
          <w:rFonts w:asciiTheme="majorHAnsi" w:hAnsiTheme="majorHAnsi" w:cstheme="majorHAnsi"/>
          <w:b/>
          <w:i/>
          <w:color w:val="auto"/>
          <w:szCs w:val="20"/>
        </w:rPr>
      </w:pPr>
    </w:p>
    <w:p w14:paraId="3DBD1256" w14:textId="270DF0CF" w:rsidR="00E30BF4" w:rsidRPr="00EA2505" w:rsidRDefault="00E30BF4" w:rsidP="00E30BF4">
      <w:pPr>
        <w:pStyle w:val="Textoindependiente"/>
        <w:spacing w:line="276" w:lineRule="auto"/>
        <w:ind w:right="0"/>
        <w:rPr>
          <w:rFonts w:asciiTheme="majorHAnsi" w:hAnsiTheme="majorHAnsi" w:cstheme="majorHAnsi"/>
          <w:b/>
          <w:i/>
          <w:color w:val="auto"/>
          <w:szCs w:val="20"/>
        </w:rPr>
      </w:pPr>
      <w:r w:rsidRPr="00EA2505">
        <w:rPr>
          <w:rFonts w:asciiTheme="majorHAnsi" w:hAnsiTheme="majorHAnsi" w:cstheme="majorHAnsi"/>
          <w:b/>
          <w:i/>
          <w:color w:val="auto"/>
          <w:szCs w:val="20"/>
        </w:rPr>
        <w:t>&lt;Ciudad&gt;, &lt;fecha&gt;</w:t>
      </w:r>
    </w:p>
    <w:p w14:paraId="399C5B1A" w14:textId="366BC6CD" w:rsidR="00E30BF4" w:rsidRPr="00EA2505" w:rsidRDefault="00E30BF4" w:rsidP="00E30BF4">
      <w:pPr>
        <w:tabs>
          <w:tab w:val="left" w:pos="284"/>
        </w:tabs>
        <w:spacing w:line="276" w:lineRule="auto"/>
        <w:rPr>
          <w:rFonts w:asciiTheme="majorHAnsi" w:hAnsiTheme="majorHAnsi" w:cstheme="majorHAnsi"/>
          <w:b/>
          <w:i/>
          <w:sz w:val="20"/>
          <w:szCs w:val="20"/>
        </w:rPr>
      </w:pPr>
      <w:r w:rsidRPr="00EA2505">
        <w:rPr>
          <w:rFonts w:asciiTheme="majorHAnsi" w:hAnsiTheme="majorHAnsi" w:cstheme="majorHAnsi"/>
          <w:sz w:val="20"/>
          <w:szCs w:val="20"/>
        </w:rPr>
        <w:t>_____________________________</w:t>
      </w:r>
      <w:r w:rsidRPr="00EA2505">
        <w:rPr>
          <w:rFonts w:asciiTheme="majorHAnsi" w:hAnsiTheme="majorHAnsi" w:cstheme="majorHAnsi"/>
          <w:sz w:val="20"/>
          <w:szCs w:val="20"/>
        </w:rPr>
        <w:tab/>
      </w:r>
      <w:r w:rsidRPr="00EA2505">
        <w:rPr>
          <w:rFonts w:asciiTheme="majorHAnsi" w:hAnsiTheme="majorHAnsi" w:cstheme="majorHAnsi"/>
          <w:sz w:val="20"/>
          <w:szCs w:val="20"/>
        </w:rPr>
        <w:tab/>
      </w:r>
      <w:r w:rsidRPr="00EA2505">
        <w:rPr>
          <w:rFonts w:asciiTheme="majorHAnsi" w:hAnsiTheme="majorHAnsi" w:cstheme="majorHAnsi"/>
          <w:sz w:val="20"/>
          <w:szCs w:val="20"/>
        </w:rPr>
        <w:tab/>
        <w:t>________________________________</w:t>
      </w:r>
    </w:p>
    <w:p w14:paraId="3E5FC837" w14:textId="77777777" w:rsidR="00E30BF4" w:rsidRPr="00EA2505" w:rsidRDefault="00E30BF4" w:rsidP="00E30BF4">
      <w:pPr>
        <w:spacing w:after="160" w:line="259" w:lineRule="auto"/>
        <w:ind w:right="0"/>
        <w:jc w:val="left"/>
        <w:rPr>
          <w:rFonts w:asciiTheme="majorHAnsi" w:hAnsiTheme="majorHAnsi" w:cstheme="majorHAnsi"/>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5100"/>
      </w:tblGrid>
      <w:tr w:rsidR="00E30BF4" w:rsidRPr="00EA2505" w14:paraId="4E3AEA9A" w14:textId="77777777" w:rsidTr="006C69E1">
        <w:tc>
          <w:tcPr>
            <w:tcW w:w="3823" w:type="dxa"/>
          </w:tcPr>
          <w:p w14:paraId="7B90C2AA"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&lt;Firma Fabricante&gt;</w:t>
            </w:r>
          </w:p>
        </w:tc>
        <w:tc>
          <w:tcPr>
            <w:tcW w:w="5237" w:type="dxa"/>
          </w:tcPr>
          <w:p w14:paraId="7B88E80B"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&lt;Firma Representante Oferente&gt;</w:t>
            </w:r>
          </w:p>
        </w:tc>
      </w:tr>
      <w:tr w:rsidR="00E30BF4" w:rsidRPr="00EA2505" w14:paraId="6F6C1AC0" w14:textId="77777777" w:rsidTr="006C69E1">
        <w:tc>
          <w:tcPr>
            <w:tcW w:w="3823" w:type="dxa"/>
          </w:tcPr>
          <w:p w14:paraId="4546F27B"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&lt;Nombre Fabricante &gt;</w:t>
            </w:r>
          </w:p>
        </w:tc>
        <w:tc>
          <w:tcPr>
            <w:tcW w:w="5237" w:type="dxa"/>
          </w:tcPr>
          <w:p w14:paraId="4DD13F09"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&lt;Nombre Representante Oferente &gt;</w:t>
            </w:r>
          </w:p>
        </w:tc>
      </w:tr>
      <w:tr w:rsidR="00E30BF4" w:rsidRPr="00EA2505" w14:paraId="4A1EF6B8" w14:textId="77777777" w:rsidTr="006C69E1">
        <w:tc>
          <w:tcPr>
            <w:tcW w:w="3823" w:type="dxa"/>
          </w:tcPr>
          <w:p w14:paraId="214B39D4"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color w:val="FF0000"/>
                <w:sz w:val="20"/>
                <w:szCs w:val="20"/>
              </w:rPr>
              <w:t>&lt;</w:t>
            </w:r>
            <w:r w:rsidRPr="00EA2505">
              <w:rPr>
                <w:rFonts w:asciiTheme="majorHAnsi" w:hAnsiTheme="majorHAnsi" w:cstheme="majorHAnsi"/>
                <w:b/>
                <w:i/>
                <w:sz w:val="20"/>
                <w:szCs w:val="20"/>
              </w:rPr>
              <w:t>Representante Fabricante &gt;</w:t>
            </w:r>
          </w:p>
        </w:tc>
        <w:tc>
          <w:tcPr>
            <w:tcW w:w="5237" w:type="dxa"/>
          </w:tcPr>
          <w:p w14:paraId="5DF63A14" w14:textId="77777777" w:rsidR="00E30BF4" w:rsidRPr="00EA2505" w:rsidRDefault="00E30BF4" w:rsidP="006C69E1">
            <w:pPr>
              <w:spacing w:after="160" w:line="259" w:lineRule="auto"/>
              <w:ind w:right="0"/>
              <w:jc w:val="center"/>
              <w:rPr>
                <w:rFonts w:asciiTheme="majorHAnsi" w:hAnsiTheme="majorHAnsi" w:cstheme="majorHAnsi"/>
                <w:b/>
                <w:color w:val="FF0000"/>
                <w:sz w:val="20"/>
                <w:szCs w:val="20"/>
              </w:rPr>
            </w:pPr>
            <w:r w:rsidRPr="00EA2505">
              <w:rPr>
                <w:rFonts w:asciiTheme="majorHAnsi" w:hAnsiTheme="majorHAnsi" w:cstheme="majorHAnsi"/>
                <w:b/>
                <w:i/>
                <w:sz w:val="20"/>
                <w:szCs w:val="20"/>
              </w:rPr>
              <w:t>&lt;Representante Legal Oferente o persona natural según corresponda &gt;</w:t>
            </w:r>
          </w:p>
        </w:tc>
      </w:tr>
    </w:tbl>
    <w:p w14:paraId="20EBC870" w14:textId="77777777" w:rsidR="00E30BF4" w:rsidRPr="00EA2505" w:rsidRDefault="00E30BF4" w:rsidP="00E30BF4">
      <w:pPr>
        <w:spacing w:after="160" w:line="259" w:lineRule="auto"/>
        <w:ind w:right="0"/>
        <w:jc w:val="left"/>
        <w:rPr>
          <w:rFonts w:asciiTheme="majorHAnsi" w:hAnsiTheme="majorHAnsi" w:cstheme="majorHAnsi"/>
          <w:b/>
          <w:color w:val="FF0000"/>
          <w:sz w:val="20"/>
          <w:szCs w:val="20"/>
        </w:rPr>
      </w:pPr>
    </w:p>
    <w:p w14:paraId="1D97EED6" w14:textId="07711FDE" w:rsidR="00303470" w:rsidRPr="00EA2505" w:rsidRDefault="00303470" w:rsidP="00633FC5">
      <w:pPr>
        <w:pBdr>
          <w:top w:val="nil"/>
          <w:left w:val="nil"/>
          <w:bottom w:val="nil"/>
          <w:right w:val="nil"/>
          <w:between w:val="nil"/>
        </w:pBdr>
        <w:ind w:right="0"/>
        <w:rPr>
          <w:rFonts w:asciiTheme="majorHAnsi" w:hAnsiTheme="majorHAnsi" w:cstheme="majorHAnsi"/>
          <w:b/>
        </w:rPr>
      </w:pPr>
      <w:r w:rsidRPr="00EA2505">
        <w:rPr>
          <w:rFonts w:asciiTheme="majorHAnsi" w:hAnsiTheme="majorHAnsi" w:cstheme="majorHAnsi"/>
          <w:b/>
        </w:rPr>
        <w:br w:type="page"/>
      </w:r>
    </w:p>
    <w:p w14:paraId="76E31F09" w14:textId="77777777" w:rsidR="00D50483" w:rsidRPr="00EA2505" w:rsidRDefault="00D50483" w:rsidP="00D50483">
      <w:pPr>
        <w:ind w:right="0"/>
        <w:jc w:val="center"/>
        <w:rPr>
          <w:rFonts w:cstheme="minorHAnsi"/>
          <w:b/>
          <w:u w:val="single"/>
        </w:rPr>
      </w:pPr>
    </w:p>
    <w:p w14:paraId="022AA6E4" w14:textId="77777777" w:rsidR="00D50483" w:rsidRPr="00EA2505" w:rsidRDefault="00D50483" w:rsidP="00D50483">
      <w:pPr>
        <w:rPr>
          <w:color w:val="000000"/>
        </w:rPr>
      </w:pPr>
    </w:p>
    <w:p w14:paraId="39512DCE" w14:textId="1DBF0BBC" w:rsidR="00D50483" w:rsidRPr="00EA2505" w:rsidRDefault="00C23A92" w:rsidP="007101A6">
      <w:pPr>
        <w:pStyle w:val="Ttulo4"/>
        <w:numPr>
          <w:ilvl w:val="0"/>
          <w:numId w:val="18"/>
        </w:numPr>
        <w:spacing w:before="0"/>
      </w:pPr>
      <w:r w:rsidRPr="00EA2505">
        <w:t>BASE INSTALADA</w:t>
      </w:r>
      <w:r w:rsidR="009D5B6D" w:rsidRPr="00EA2505">
        <w:t xml:space="preserve"> EN CHILE</w:t>
      </w:r>
    </w:p>
    <w:p w14:paraId="7A56FB6C" w14:textId="77777777" w:rsidR="00D50483" w:rsidRPr="00EA2505" w:rsidRDefault="00D50483" w:rsidP="00D50483">
      <w:pPr>
        <w:pBdr>
          <w:top w:val="nil"/>
          <w:left w:val="nil"/>
          <w:bottom w:val="nil"/>
          <w:right w:val="nil"/>
          <w:between w:val="nil"/>
        </w:pBdr>
        <w:ind w:left="360" w:right="0" w:hanging="720"/>
        <w:rPr>
          <w:color w:val="000000"/>
        </w:rPr>
      </w:pPr>
    </w:p>
    <w:p w14:paraId="75F848EE" w14:textId="11BD8BCD" w:rsidR="00D50483" w:rsidRPr="00EA2505" w:rsidRDefault="00D50483" w:rsidP="00D50483">
      <w:pPr>
        <w:ind w:left="142" w:right="49"/>
        <w:rPr>
          <w:rFonts w:asciiTheme="majorHAnsi" w:hAnsiTheme="majorHAnsi" w:cstheme="majorHAnsi"/>
        </w:rPr>
      </w:pPr>
      <w:r w:rsidRPr="00EA2505">
        <w:rPr>
          <w:rFonts w:asciiTheme="majorHAnsi" w:hAnsiTheme="majorHAnsi" w:cstheme="majorHAnsi"/>
        </w:rPr>
        <w:t xml:space="preserve">Declare en la siguiente tabla si </w:t>
      </w:r>
      <w:proofErr w:type="spellStart"/>
      <w:r w:rsidRPr="00EA2505">
        <w:rPr>
          <w:rFonts w:asciiTheme="majorHAnsi" w:hAnsiTheme="majorHAnsi" w:cstheme="majorHAnsi"/>
        </w:rPr>
        <w:t>ud.</w:t>
      </w:r>
      <w:proofErr w:type="spellEnd"/>
      <w:r w:rsidRPr="00EA2505">
        <w:rPr>
          <w:rFonts w:asciiTheme="majorHAnsi" w:hAnsiTheme="majorHAnsi" w:cstheme="majorHAnsi"/>
        </w:rPr>
        <w:t xml:space="preserve"> cuenta con </w:t>
      </w:r>
      <w:r w:rsidR="00C23A92" w:rsidRPr="00EA2505">
        <w:rPr>
          <w:rFonts w:asciiTheme="majorHAnsi" w:eastAsia="Times New Roman" w:hAnsiTheme="majorHAnsi" w:cstheme="majorHAnsi"/>
          <w:lang w:eastAsia="es-ES"/>
        </w:rPr>
        <w:t>Base Instalada</w:t>
      </w:r>
      <w:r w:rsidRPr="00EA2505">
        <w:rPr>
          <w:rFonts w:asciiTheme="majorHAnsi" w:hAnsiTheme="majorHAnsi" w:cstheme="majorHAnsi"/>
        </w:rPr>
        <w:t>:</w:t>
      </w:r>
    </w:p>
    <w:p w14:paraId="5112C57A" w14:textId="77777777" w:rsidR="00D50483" w:rsidRPr="00EA2505" w:rsidRDefault="00D50483" w:rsidP="00D50483">
      <w:pPr>
        <w:ind w:left="142" w:right="49"/>
        <w:rPr>
          <w:rFonts w:asciiTheme="majorHAnsi" w:hAnsiTheme="majorHAnsi" w:cstheme="majorHAnsi"/>
        </w:rPr>
      </w:pPr>
    </w:p>
    <w:p w14:paraId="6B890A79" w14:textId="77777777" w:rsidR="00D50483" w:rsidRPr="00EA2505" w:rsidRDefault="00D50483" w:rsidP="00D50483">
      <w:pPr>
        <w:ind w:left="142" w:right="49"/>
      </w:pPr>
    </w:p>
    <w:tbl>
      <w:tblPr>
        <w:tblStyle w:val="Tablaconcuadrcula1"/>
        <w:tblW w:w="0" w:type="auto"/>
        <w:tblLook w:val="04A0" w:firstRow="1" w:lastRow="0" w:firstColumn="1" w:lastColumn="0" w:noHBand="0" w:noVBand="1"/>
      </w:tblPr>
      <w:tblGrid>
        <w:gridCol w:w="770"/>
        <w:gridCol w:w="3359"/>
        <w:gridCol w:w="1267"/>
      </w:tblGrid>
      <w:tr w:rsidR="00C23A92" w:rsidRPr="00EA2505" w14:paraId="4FF61125" w14:textId="77777777" w:rsidTr="00855411">
        <w:trPr>
          <w:trHeight w:val="506"/>
        </w:trPr>
        <w:tc>
          <w:tcPr>
            <w:tcW w:w="770" w:type="dxa"/>
          </w:tcPr>
          <w:p w14:paraId="6AB4A67E" w14:textId="77777777"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3359" w:type="dxa"/>
          </w:tcPr>
          <w:p w14:paraId="2F642F4D" w14:textId="77777777"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Base instalada en Chile</w:t>
            </w:r>
          </w:p>
        </w:tc>
        <w:tc>
          <w:tcPr>
            <w:tcW w:w="1267" w:type="dxa"/>
          </w:tcPr>
          <w:p w14:paraId="31777CA8" w14:textId="15EA72ED" w:rsidR="00C23A92" w:rsidRPr="00EA2505" w:rsidRDefault="00C23A92" w:rsidP="00855411">
            <w:pPr>
              <w:tabs>
                <w:tab w:val="left" w:pos="0"/>
              </w:tabs>
              <w:jc w:val="center"/>
              <w:rPr>
                <w:rFonts w:asciiTheme="majorHAnsi" w:eastAsia="Times New Roman" w:hAnsiTheme="majorHAnsi" w:cstheme="majorHAnsi"/>
                <w:b/>
                <w:bCs/>
                <w:sz w:val="22"/>
                <w:szCs w:val="22"/>
                <w:lang w:val="es-ES" w:eastAsia="es-ES"/>
              </w:rPr>
            </w:pPr>
            <w:r w:rsidRPr="00EA2505">
              <w:rPr>
                <w:rFonts w:ascii="Calibri" w:eastAsia="Calibri" w:hAnsi="Calibri" w:cs="Calibri"/>
                <w:sz w:val="22"/>
                <w:szCs w:val="22"/>
                <w:lang w:val="es-ES"/>
              </w:rPr>
              <w:t>Declaración Base Instalada</w:t>
            </w:r>
          </w:p>
        </w:tc>
      </w:tr>
      <w:tr w:rsidR="00C23A92" w:rsidRPr="00EA2505" w14:paraId="04BE1646" w14:textId="77777777" w:rsidTr="00855411">
        <w:trPr>
          <w:trHeight w:val="536"/>
        </w:trPr>
        <w:tc>
          <w:tcPr>
            <w:tcW w:w="770" w:type="dxa"/>
          </w:tcPr>
          <w:p w14:paraId="2DFCA9A9" w14:textId="77777777" w:rsidR="00C23A92" w:rsidRPr="00EA2505" w:rsidRDefault="00C23A92" w:rsidP="00855411">
            <w:pPr>
              <w:tabs>
                <w:tab w:val="left" w:pos="0"/>
              </w:tabs>
            </w:pPr>
            <w:r w:rsidRPr="00EA2505">
              <w:rPr>
                <w:rFonts w:ascii="Calibri" w:eastAsia="Calibri" w:hAnsi="Calibri" w:cs="Calibri"/>
                <w:sz w:val="22"/>
                <w:szCs w:val="22"/>
                <w:lang w:val="es-ES"/>
              </w:rPr>
              <w:t>1</w:t>
            </w:r>
          </w:p>
        </w:tc>
        <w:tc>
          <w:tcPr>
            <w:tcW w:w="3359" w:type="dxa"/>
          </w:tcPr>
          <w:p w14:paraId="51057D7A" w14:textId="77777777" w:rsidR="00C23A92" w:rsidRPr="00EA2505" w:rsidRDefault="00C23A92" w:rsidP="00855411">
            <w:pPr>
              <w:tabs>
                <w:tab w:val="left" w:pos="0"/>
              </w:tabs>
            </w:pPr>
            <w:r w:rsidRPr="00EA2505">
              <w:rPr>
                <w:rFonts w:ascii="Calibri" w:eastAsia="Calibri" w:hAnsi="Calibri" w:cs="Calibri"/>
                <w:sz w:val="22"/>
                <w:szCs w:val="22"/>
                <w:lang w:val="es-ES"/>
              </w:rPr>
              <w:t xml:space="preserve">Presenta base instalada </w:t>
            </w:r>
          </w:p>
        </w:tc>
        <w:tc>
          <w:tcPr>
            <w:tcW w:w="1267" w:type="dxa"/>
          </w:tcPr>
          <w:p w14:paraId="5AAB9D4A" w14:textId="5FF96D23" w:rsidR="00C23A92" w:rsidRPr="00EA2505" w:rsidRDefault="00C23A92" w:rsidP="00855411">
            <w:pPr>
              <w:tabs>
                <w:tab w:val="left" w:pos="0"/>
              </w:tabs>
              <w:jc w:val="center"/>
            </w:pPr>
          </w:p>
        </w:tc>
      </w:tr>
      <w:tr w:rsidR="00C23A92" w:rsidRPr="00EA2505" w14:paraId="398F94A1" w14:textId="77777777" w:rsidTr="00855411">
        <w:trPr>
          <w:trHeight w:val="536"/>
        </w:trPr>
        <w:tc>
          <w:tcPr>
            <w:tcW w:w="770" w:type="dxa"/>
          </w:tcPr>
          <w:p w14:paraId="0B692E9C" w14:textId="77777777" w:rsidR="00C23A92" w:rsidRPr="00EA2505" w:rsidRDefault="00C23A92" w:rsidP="00855411">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2</w:t>
            </w:r>
          </w:p>
        </w:tc>
        <w:tc>
          <w:tcPr>
            <w:tcW w:w="3359" w:type="dxa"/>
          </w:tcPr>
          <w:p w14:paraId="5D2DCC78" w14:textId="77777777" w:rsidR="00C23A92" w:rsidRPr="00EA2505" w:rsidRDefault="00C23A92" w:rsidP="00855411">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No presenta base instalada</w:t>
            </w:r>
          </w:p>
          <w:p w14:paraId="410A0178" w14:textId="77777777" w:rsidR="00C23A92" w:rsidRPr="00EA2505" w:rsidRDefault="00C23A92" w:rsidP="00855411">
            <w:pPr>
              <w:tabs>
                <w:tab w:val="left" w:pos="0"/>
              </w:tabs>
              <w:rPr>
                <w:rFonts w:ascii="Calibri" w:eastAsia="Calibri" w:hAnsi="Calibri" w:cs="Calibri"/>
                <w:sz w:val="22"/>
                <w:szCs w:val="22"/>
                <w:lang w:val="es-ES"/>
              </w:rPr>
            </w:pPr>
          </w:p>
        </w:tc>
        <w:tc>
          <w:tcPr>
            <w:tcW w:w="1267" w:type="dxa"/>
          </w:tcPr>
          <w:p w14:paraId="37E72552" w14:textId="7EDCCA0D" w:rsidR="00C23A92" w:rsidRPr="00EA2505" w:rsidRDefault="00C23A92" w:rsidP="00855411">
            <w:pPr>
              <w:tabs>
                <w:tab w:val="left" w:pos="0"/>
              </w:tabs>
              <w:jc w:val="center"/>
              <w:rPr>
                <w:rFonts w:ascii="Calibri" w:eastAsia="Calibri" w:hAnsi="Calibri" w:cs="Calibri"/>
                <w:sz w:val="22"/>
                <w:szCs w:val="22"/>
                <w:lang w:val="es-ES"/>
              </w:rPr>
            </w:pPr>
          </w:p>
        </w:tc>
      </w:tr>
    </w:tbl>
    <w:p w14:paraId="0363BC39" w14:textId="77777777" w:rsidR="00D50483" w:rsidRPr="00EA2505" w:rsidRDefault="00D50483" w:rsidP="00D50483">
      <w:pPr>
        <w:ind w:right="49"/>
        <w:rPr>
          <w:rFonts w:asciiTheme="majorHAnsi" w:hAnsiTheme="majorHAnsi" w:cstheme="majorHAnsi"/>
        </w:rPr>
      </w:pPr>
    </w:p>
    <w:p w14:paraId="25418E6D" w14:textId="77777777" w:rsidR="00E30BF4" w:rsidRPr="00EA2505" w:rsidRDefault="00E30BF4" w:rsidP="00633FC5">
      <w:pPr>
        <w:pBdr>
          <w:top w:val="nil"/>
          <w:left w:val="nil"/>
          <w:bottom w:val="nil"/>
          <w:right w:val="nil"/>
          <w:between w:val="nil"/>
        </w:pBdr>
        <w:ind w:right="0"/>
        <w:rPr>
          <w:rFonts w:asciiTheme="majorHAnsi" w:hAnsiTheme="majorHAnsi" w:cstheme="majorHAnsi"/>
          <w:b/>
          <w:i/>
        </w:rPr>
      </w:pPr>
    </w:p>
    <w:p w14:paraId="4E64E1E1" w14:textId="3F2855AD" w:rsidR="00D50483" w:rsidRPr="00EA2505" w:rsidRDefault="00947378" w:rsidP="00947378">
      <w:pPr>
        <w:pStyle w:val="Ttulo1"/>
        <w:spacing w:before="0"/>
        <w:ind w:left="0" w:right="0" w:firstLine="0"/>
        <w:rPr>
          <w:rFonts w:asciiTheme="majorHAnsi" w:hAnsiTheme="majorHAnsi" w:cstheme="majorHAnsi"/>
          <w:b w:val="0"/>
          <w:i w:val="0"/>
          <w:color w:val="auto"/>
        </w:rPr>
      </w:pPr>
      <w:r w:rsidRPr="00EA2505">
        <w:rPr>
          <w:rFonts w:asciiTheme="majorHAnsi" w:hAnsiTheme="majorHAnsi" w:cstheme="majorHAnsi"/>
          <w:b w:val="0"/>
          <w:i w:val="0"/>
          <w:color w:val="auto"/>
        </w:rPr>
        <w:t>Se incluirá documento que indique la base instalada en Chile de equipos de las marcas y modelo ofertadas, donde se identifique cada equipo instalado (marca, modelo, año de instalación), el establecimiento donde se encuentra, y la información de contacto de un usuario que pueda emitir recomendación fundamentada del funcionamiento y calidad de los equipos y servicio técnico prestado(s) por el (los) oferente (s).</w:t>
      </w:r>
    </w:p>
    <w:p w14:paraId="4941A852" w14:textId="77777777" w:rsidR="00D50483" w:rsidRPr="00EA2505" w:rsidRDefault="00D50483" w:rsidP="00947378">
      <w:pPr>
        <w:pStyle w:val="Ttulo1"/>
        <w:spacing w:before="0"/>
        <w:ind w:right="0"/>
        <w:rPr>
          <w:rFonts w:asciiTheme="majorHAnsi" w:hAnsiTheme="majorHAnsi" w:cstheme="majorHAnsi"/>
          <w:b w:val="0"/>
          <w:i w:val="0"/>
          <w:color w:val="auto"/>
        </w:rPr>
      </w:pPr>
    </w:p>
    <w:p w14:paraId="45862CC3" w14:textId="2E8E964D" w:rsidR="007101A6" w:rsidRPr="00EA2505" w:rsidRDefault="007101A6" w:rsidP="007101A6">
      <w:pPr>
        <w:pStyle w:val="Ttulo1"/>
        <w:spacing w:before="0"/>
        <w:ind w:right="0"/>
        <w:rPr>
          <w:rFonts w:asciiTheme="majorHAnsi" w:hAnsiTheme="majorHAnsi"/>
          <w:i w:val="0"/>
        </w:rPr>
      </w:pPr>
      <w:r w:rsidRPr="00EA2505">
        <w:rPr>
          <w:rFonts w:asciiTheme="majorHAnsi" w:hAnsiTheme="majorHAnsi"/>
          <w:i w:val="0"/>
        </w:rPr>
        <w:br w:type="page"/>
      </w:r>
    </w:p>
    <w:p w14:paraId="6B64BD66" w14:textId="7F1436C5" w:rsidR="00615399" w:rsidRPr="00EA2505" w:rsidRDefault="00C74944" w:rsidP="00F223CB">
      <w:pPr>
        <w:pStyle w:val="Ttulo1"/>
        <w:spacing w:before="0"/>
        <w:ind w:right="0"/>
        <w:jc w:val="center"/>
        <w:rPr>
          <w:rFonts w:asciiTheme="majorHAnsi" w:hAnsiTheme="majorHAnsi"/>
          <w:i w:val="0"/>
        </w:rPr>
      </w:pPr>
      <w:r w:rsidRPr="00EA2505">
        <w:rPr>
          <w:rFonts w:asciiTheme="majorHAnsi" w:hAnsiTheme="majorHAnsi"/>
          <w:i w:val="0"/>
        </w:rPr>
        <w:lastRenderedPageBreak/>
        <w:t>A</w:t>
      </w:r>
      <w:r w:rsidR="001D4940" w:rsidRPr="00EA2505">
        <w:rPr>
          <w:rFonts w:asciiTheme="majorHAnsi" w:hAnsiTheme="majorHAnsi"/>
          <w:i w:val="0"/>
        </w:rPr>
        <w:t xml:space="preserve">NEXO </w:t>
      </w:r>
      <w:proofErr w:type="spellStart"/>
      <w:r w:rsidR="001D4940" w:rsidRPr="00EA2505">
        <w:rPr>
          <w:rFonts w:asciiTheme="majorHAnsi" w:hAnsiTheme="majorHAnsi"/>
          <w:i w:val="0"/>
        </w:rPr>
        <w:t>N°</w:t>
      </w:r>
      <w:proofErr w:type="spellEnd"/>
      <w:r w:rsidR="008C6FA5" w:rsidRPr="00EA2505">
        <w:rPr>
          <w:rFonts w:asciiTheme="majorHAnsi" w:hAnsiTheme="majorHAnsi"/>
          <w:i w:val="0"/>
        </w:rPr>
        <w:t xml:space="preserve"> </w:t>
      </w:r>
      <w:r w:rsidR="00EE4623" w:rsidRPr="00EA2505">
        <w:rPr>
          <w:rFonts w:asciiTheme="majorHAnsi" w:hAnsiTheme="majorHAnsi"/>
          <w:i w:val="0"/>
        </w:rPr>
        <w:t>7</w:t>
      </w:r>
    </w:p>
    <w:p w14:paraId="12C2E855" w14:textId="77777777" w:rsidR="00615399" w:rsidRPr="00EA2505" w:rsidRDefault="001D4940" w:rsidP="00F223CB">
      <w:pPr>
        <w:ind w:right="0"/>
        <w:jc w:val="center"/>
        <w:rPr>
          <w:b/>
          <w:color w:val="000000"/>
        </w:rPr>
      </w:pPr>
      <w:r w:rsidRPr="00EA2505">
        <w:rPr>
          <w:b/>
          <w:color w:val="000000"/>
        </w:rPr>
        <w:t>OFERTA ECONÓMICA</w:t>
      </w:r>
    </w:p>
    <w:p w14:paraId="7E670C8B" w14:textId="63A83DFB" w:rsidR="00EE4623" w:rsidRPr="00EA2505" w:rsidRDefault="00EE4623" w:rsidP="00EE4623">
      <w:pPr>
        <w:jc w:val="center"/>
      </w:pPr>
      <w:r w:rsidRPr="00EA2505">
        <w:rPr>
          <w:b/>
        </w:rPr>
        <w:t>ADQUISICIÓN DE MOBILIARIO CLINICO</w:t>
      </w:r>
    </w:p>
    <w:p w14:paraId="760FA2DB" w14:textId="77777777" w:rsidR="00615399" w:rsidRPr="00EA2505" w:rsidRDefault="00615399" w:rsidP="00F223CB">
      <w:pPr>
        <w:ind w:right="0"/>
        <w:jc w:val="left"/>
        <w:rPr>
          <w:b/>
          <w:color w:val="000000"/>
        </w:rPr>
      </w:pPr>
    </w:p>
    <w:p w14:paraId="50E7A491" w14:textId="77777777" w:rsidR="00615399" w:rsidRPr="00EA2505" w:rsidRDefault="00615399" w:rsidP="00F223CB">
      <w:pPr>
        <w:ind w:right="0"/>
        <w:jc w:val="center"/>
        <w:rPr>
          <w:b/>
          <w:color w:val="000000"/>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1087"/>
        <w:gridCol w:w="1630"/>
        <w:gridCol w:w="1630"/>
        <w:gridCol w:w="1538"/>
        <w:gridCol w:w="1538"/>
      </w:tblGrid>
      <w:tr w:rsidR="00D6599F" w:rsidRPr="00EA2505" w14:paraId="10A63E95" w14:textId="0620A078" w:rsidTr="00337574">
        <w:trPr>
          <w:trHeight w:val="516"/>
        </w:trPr>
        <w:tc>
          <w:tcPr>
            <w:tcW w:w="2575" w:type="dxa"/>
            <w:shd w:val="clear" w:color="auto" w:fill="auto"/>
          </w:tcPr>
          <w:p w14:paraId="61A13600" w14:textId="4CD24FF6" w:rsidR="00D6599F" w:rsidRPr="00EA2505" w:rsidRDefault="00D6599F" w:rsidP="00F223CB">
            <w:pPr>
              <w:ind w:right="0"/>
              <w:jc w:val="center"/>
              <w:rPr>
                <w:b/>
              </w:rPr>
            </w:pPr>
            <w:r w:rsidRPr="00EA2505">
              <w:rPr>
                <w:b/>
              </w:rPr>
              <w:t xml:space="preserve">Detalle de los productos </w:t>
            </w:r>
          </w:p>
        </w:tc>
        <w:tc>
          <w:tcPr>
            <w:tcW w:w="1087" w:type="dxa"/>
            <w:shd w:val="clear" w:color="auto" w:fill="auto"/>
          </w:tcPr>
          <w:p w14:paraId="00A18A5A" w14:textId="77777777" w:rsidR="00D6599F" w:rsidRPr="00EA2505" w:rsidRDefault="00D6599F" w:rsidP="00F223CB">
            <w:pPr>
              <w:ind w:right="0"/>
              <w:jc w:val="center"/>
              <w:rPr>
                <w:b/>
              </w:rPr>
            </w:pPr>
            <w:r w:rsidRPr="00EA2505">
              <w:rPr>
                <w:b/>
              </w:rPr>
              <w:t>Cantidad</w:t>
            </w:r>
          </w:p>
        </w:tc>
        <w:tc>
          <w:tcPr>
            <w:tcW w:w="1630" w:type="dxa"/>
            <w:shd w:val="clear" w:color="auto" w:fill="auto"/>
          </w:tcPr>
          <w:p w14:paraId="504544D5" w14:textId="77777777" w:rsidR="00D6599F" w:rsidRPr="00EA2505" w:rsidRDefault="00D6599F" w:rsidP="00F223CB">
            <w:pPr>
              <w:ind w:right="0"/>
              <w:jc w:val="center"/>
              <w:rPr>
                <w:b/>
              </w:rPr>
            </w:pPr>
            <w:r w:rsidRPr="00EA2505">
              <w:rPr>
                <w:b/>
              </w:rPr>
              <w:t>Precio unitario neto</w:t>
            </w:r>
          </w:p>
        </w:tc>
        <w:tc>
          <w:tcPr>
            <w:tcW w:w="1630" w:type="dxa"/>
            <w:shd w:val="clear" w:color="auto" w:fill="auto"/>
          </w:tcPr>
          <w:p w14:paraId="0C6E8AAE" w14:textId="77777777" w:rsidR="00D6599F" w:rsidRPr="00EA2505" w:rsidRDefault="00D6599F" w:rsidP="00F223CB">
            <w:pPr>
              <w:ind w:right="0"/>
              <w:jc w:val="center"/>
              <w:rPr>
                <w:b/>
              </w:rPr>
            </w:pPr>
            <w:r w:rsidRPr="00EA2505">
              <w:rPr>
                <w:b/>
              </w:rPr>
              <w:t>Precio unitario con impuesto</w:t>
            </w:r>
          </w:p>
        </w:tc>
        <w:tc>
          <w:tcPr>
            <w:tcW w:w="1538" w:type="dxa"/>
            <w:shd w:val="clear" w:color="auto" w:fill="auto"/>
          </w:tcPr>
          <w:p w14:paraId="07CAF85A" w14:textId="6329D11E" w:rsidR="00D6599F" w:rsidRPr="00EA2505" w:rsidRDefault="00D6599F" w:rsidP="00F223CB">
            <w:pPr>
              <w:ind w:right="0"/>
              <w:jc w:val="center"/>
              <w:rPr>
                <w:b/>
              </w:rPr>
            </w:pPr>
            <w:r w:rsidRPr="00EA2505">
              <w:rPr>
                <w:b/>
              </w:rPr>
              <w:t xml:space="preserve">Precio </w:t>
            </w:r>
            <w:r w:rsidR="00EE4623" w:rsidRPr="00EA2505">
              <w:rPr>
                <w:b/>
              </w:rPr>
              <w:t>del flete</w:t>
            </w:r>
          </w:p>
        </w:tc>
        <w:tc>
          <w:tcPr>
            <w:tcW w:w="1538" w:type="dxa"/>
          </w:tcPr>
          <w:p w14:paraId="2CB8C70E" w14:textId="1F6F7C18" w:rsidR="00D6599F" w:rsidRPr="00EA2505" w:rsidRDefault="00D6599F" w:rsidP="00F223CB">
            <w:pPr>
              <w:ind w:right="0"/>
              <w:jc w:val="center"/>
              <w:rPr>
                <w:b/>
              </w:rPr>
            </w:pPr>
            <w:r w:rsidRPr="00EA2505">
              <w:rPr>
                <w:b/>
              </w:rPr>
              <w:t xml:space="preserve">Precio </w:t>
            </w:r>
            <w:r w:rsidR="00EE4623" w:rsidRPr="00EA2505">
              <w:rPr>
                <w:b/>
              </w:rPr>
              <w:t>Armado</w:t>
            </w:r>
          </w:p>
        </w:tc>
      </w:tr>
      <w:tr w:rsidR="00D6599F" w:rsidRPr="00EA2505" w14:paraId="6B32A0A4" w14:textId="3A7FD142" w:rsidTr="00337574">
        <w:trPr>
          <w:trHeight w:val="269"/>
        </w:trPr>
        <w:tc>
          <w:tcPr>
            <w:tcW w:w="2575" w:type="dxa"/>
          </w:tcPr>
          <w:p w14:paraId="54BBA236" w14:textId="77777777" w:rsidR="00D6599F" w:rsidRPr="00EA2505" w:rsidRDefault="00D6599F" w:rsidP="00F223CB">
            <w:pPr>
              <w:ind w:right="0"/>
              <w:jc w:val="left"/>
              <w:rPr>
                <w:b/>
              </w:rPr>
            </w:pPr>
          </w:p>
        </w:tc>
        <w:tc>
          <w:tcPr>
            <w:tcW w:w="1087" w:type="dxa"/>
          </w:tcPr>
          <w:p w14:paraId="3D4AC16B" w14:textId="77777777" w:rsidR="00D6599F" w:rsidRPr="00EA2505" w:rsidRDefault="00D6599F" w:rsidP="00F223CB">
            <w:pPr>
              <w:ind w:right="0"/>
              <w:jc w:val="left"/>
              <w:rPr>
                <w:b/>
              </w:rPr>
            </w:pPr>
          </w:p>
        </w:tc>
        <w:tc>
          <w:tcPr>
            <w:tcW w:w="1630" w:type="dxa"/>
          </w:tcPr>
          <w:p w14:paraId="77EAEA81" w14:textId="77777777" w:rsidR="00D6599F" w:rsidRPr="00EA2505" w:rsidRDefault="00D6599F" w:rsidP="00F223CB">
            <w:pPr>
              <w:ind w:right="0"/>
              <w:jc w:val="left"/>
              <w:rPr>
                <w:b/>
              </w:rPr>
            </w:pPr>
          </w:p>
        </w:tc>
        <w:tc>
          <w:tcPr>
            <w:tcW w:w="1630" w:type="dxa"/>
          </w:tcPr>
          <w:p w14:paraId="0A333F64" w14:textId="77777777" w:rsidR="00D6599F" w:rsidRPr="00EA2505" w:rsidRDefault="00D6599F" w:rsidP="00F223CB">
            <w:pPr>
              <w:ind w:right="0"/>
              <w:jc w:val="left"/>
              <w:rPr>
                <w:b/>
              </w:rPr>
            </w:pPr>
          </w:p>
        </w:tc>
        <w:tc>
          <w:tcPr>
            <w:tcW w:w="1538" w:type="dxa"/>
          </w:tcPr>
          <w:p w14:paraId="6B13A1CA" w14:textId="77777777" w:rsidR="00D6599F" w:rsidRPr="00EA2505" w:rsidRDefault="00D6599F" w:rsidP="00F223CB">
            <w:pPr>
              <w:ind w:right="0"/>
              <w:jc w:val="left"/>
              <w:rPr>
                <w:b/>
              </w:rPr>
            </w:pPr>
          </w:p>
        </w:tc>
        <w:tc>
          <w:tcPr>
            <w:tcW w:w="1538" w:type="dxa"/>
          </w:tcPr>
          <w:p w14:paraId="548B95E9" w14:textId="77777777" w:rsidR="00D6599F" w:rsidRPr="00EA2505" w:rsidRDefault="00D6599F" w:rsidP="00F223CB">
            <w:pPr>
              <w:ind w:right="0"/>
              <w:jc w:val="left"/>
              <w:rPr>
                <w:b/>
              </w:rPr>
            </w:pPr>
          </w:p>
        </w:tc>
      </w:tr>
      <w:tr w:rsidR="00D6599F" w:rsidRPr="00EA2505" w14:paraId="2A12140A" w14:textId="1872711D" w:rsidTr="00337574">
        <w:trPr>
          <w:trHeight w:val="258"/>
        </w:trPr>
        <w:tc>
          <w:tcPr>
            <w:tcW w:w="2575" w:type="dxa"/>
          </w:tcPr>
          <w:p w14:paraId="1049A0E7" w14:textId="77777777" w:rsidR="00D6599F" w:rsidRPr="00EA2505" w:rsidRDefault="00D6599F" w:rsidP="00F223CB">
            <w:pPr>
              <w:ind w:right="0"/>
              <w:jc w:val="left"/>
              <w:rPr>
                <w:b/>
              </w:rPr>
            </w:pPr>
          </w:p>
        </w:tc>
        <w:tc>
          <w:tcPr>
            <w:tcW w:w="1087" w:type="dxa"/>
          </w:tcPr>
          <w:p w14:paraId="73AE71FE" w14:textId="77777777" w:rsidR="00D6599F" w:rsidRPr="00EA2505" w:rsidRDefault="00D6599F" w:rsidP="00F223CB">
            <w:pPr>
              <w:ind w:right="0"/>
              <w:jc w:val="left"/>
              <w:rPr>
                <w:b/>
              </w:rPr>
            </w:pPr>
          </w:p>
        </w:tc>
        <w:tc>
          <w:tcPr>
            <w:tcW w:w="1630" w:type="dxa"/>
          </w:tcPr>
          <w:p w14:paraId="06580055" w14:textId="77777777" w:rsidR="00D6599F" w:rsidRPr="00EA2505" w:rsidRDefault="00D6599F" w:rsidP="00F223CB">
            <w:pPr>
              <w:ind w:right="0"/>
              <w:jc w:val="left"/>
              <w:rPr>
                <w:b/>
              </w:rPr>
            </w:pPr>
          </w:p>
        </w:tc>
        <w:tc>
          <w:tcPr>
            <w:tcW w:w="1630" w:type="dxa"/>
          </w:tcPr>
          <w:p w14:paraId="79117572" w14:textId="77777777" w:rsidR="00D6599F" w:rsidRPr="00EA2505" w:rsidRDefault="00D6599F" w:rsidP="00F223CB">
            <w:pPr>
              <w:ind w:right="0"/>
              <w:jc w:val="left"/>
              <w:rPr>
                <w:b/>
              </w:rPr>
            </w:pPr>
          </w:p>
        </w:tc>
        <w:tc>
          <w:tcPr>
            <w:tcW w:w="1538" w:type="dxa"/>
          </w:tcPr>
          <w:p w14:paraId="2DD39BF0" w14:textId="77777777" w:rsidR="00D6599F" w:rsidRPr="00EA2505" w:rsidRDefault="00D6599F" w:rsidP="00F223CB">
            <w:pPr>
              <w:ind w:right="0"/>
              <w:jc w:val="left"/>
              <w:rPr>
                <w:b/>
              </w:rPr>
            </w:pPr>
          </w:p>
        </w:tc>
        <w:tc>
          <w:tcPr>
            <w:tcW w:w="1538" w:type="dxa"/>
          </w:tcPr>
          <w:p w14:paraId="796A2260" w14:textId="77777777" w:rsidR="00D6599F" w:rsidRPr="00EA2505" w:rsidRDefault="00D6599F" w:rsidP="00F223CB">
            <w:pPr>
              <w:ind w:right="0"/>
              <w:jc w:val="left"/>
              <w:rPr>
                <w:b/>
              </w:rPr>
            </w:pPr>
          </w:p>
        </w:tc>
      </w:tr>
      <w:tr w:rsidR="00D6599F" w:rsidRPr="00EA2505" w14:paraId="4C4BA016" w14:textId="768919F2" w:rsidTr="00337574">
        <w:trPr>
          <w:trHeight w:val="258"/>
        </w:trPr>
        <w:tc>
          <w:tcPr>
            <w:tcW w:w="2575" w:type="dxa"/>
          </w:tcPr>
          <w:p w14:paraId="129792E9" w14:textId="77777777" w:rsidR="00D6599F" w:rsidRPr="00EA2505" w:rsidRDefault="00D6599F" w:rsidP="00F223CB">
            <w:pPr>
              <w:ind w:right="0"/>
              <w:jc w:val="left"/>
              <w:rPr>
                <w:b/>
              </w:rPr>
            </w:pPr>
          </w:p>
        </w:tc>
        <w:tc>
          <w:tcPr>
            <w:tcW w:w="1087" w:type="dxa"/>
          </w:tcPr>
          <w:p w14:paraId="5BEBAEDD" w14:textId="77777777" w:rsidR="00D6599F" w:rsidRPr="00EA2505" w:rsidRDefault="00D6599F" w:rsidP="00F223CB">
            <w:pPr>
              <w:ind w:right="0"/>
              <w:jc w:val="left"/>
              <w:rPr>
                <w:b/>
              </w:rPr>
            </w:pPr>
          </w:p>
        </w:tc>
        <w:tc>
          <w:tcPr>
            <w:tcW w:w="1630" w:type="dxa"/>
          </w:tcPr>
          <w:p w14:paraId="7BA0334A" w14:textId="77777777" w:rsidR="00D6599F" w:rsidRPr="00EA2505" w:rsidRDefault="00D6599F" w:rsidP="00F223CB">
            <w:pPr>
              <w:ind w:right="0"/>
              <w:jc w:val="left"/>
              <w:rPr>
                <w:b/>
              </w:rPr>
            </w:pPr>
          </w:p>
        </w:tc>
        <w:tc>
          <w:tcPr>
            <w:tcW w:w="1630" w:type="dxa"/>
          </w:tcPr>
          <w:p w14:paraId="4BDCAA5F" w14:textId="77777777" w:rsidR="00D6599F" w:rsidRPr="00EA2505" w:rsidRDefault="00D6599F" w:rsidP="00F223CB">
            <w:pPr>
              <w:ind w:right="0"/>
              <w:jc w:val="left"/>
              <w:rPr>
                <w:b/>
              </w:rPr>
            </w:pPr>
          </w:p>
        </w:tc>
        <w:tc>
          <w:tcPr>
            <w:tcW w:w="1538" w:type="dxa"/>
          </w:tcPr>
          <w:p w14:paraId="6B80EE87" w14:textId="77777777" w:rsidR="00D6599F" w:rsidRPr="00EA2505" w:rsidRDefault="00D6599F" w:rsidP="00F223CB">
            <w:pPr>
              <w:ind w:right="0"/>
              <w:jc w:val="left"/>
              <w:rPr>
                <w:b/>
              </w:rPr>
            </w:pPr>
          </w:p>
        </w:tc>
        <w:tc>
          <w:tcPr>
            <w:tcW w:w="1538" w:type="dxa"/>
          </w:tcPr>
          <w:p w14:paraId="04B56209" w14:textId="77777777" w:rsidR="00D6599F" w:rsidRPr="00EA2505" w:rsidRDefault="00D6599F" w:rsidP="00F223CB">
            <w:pPr>
              <w:ind w:right="0"/>
              <w:jc w:val="left"/>
              <w:rPr>
                <w:b/>
              </w:rPr>
            </w:pPr>
          </w:p>
        </w:tc>
      </w:tr>
      <w:tr w:rsidR="00D6599F" w:rsidRPr="00EA2505" w14:paraId="4E7893BB" w14:textId="5C178518" w:rsidTr="00337574">
        <w:trPr>
          <w:trHeight w:val="258"/>
        </w:trPr>
        <w:tc>
          <w:tcPr>
            <w:tcW w:w="2575" w:type="dxa"/>
          </w:tcPr>
          <w:p w14:paraId="0C494D54" w14:textId="77777777" w:rsidR="00D6599F" w:rsidRPr="00EA2505" w:rsidRDefault="00D6599F" w:rsidP="00F223CB">
            <w:pPr>
              <w:ind w:right="0"/>
              <w:jc w:val="left"/>
              <w:rPr>
                <w:b/>
              </w:rPr>
            </w:pPr>
          </w:p>
        </w:tc>
        <w:tc>
          <w:tcPr>
            <w:tcW w:w="1087" w:type="dxa"/>
          </w:tcPr>
          <w:p w14:paraId="7328411E" w14:textId="77777777" w:rsidR="00D6599F" w:rsidRPr="00EA2505" w:rsidRDefault="00D6599F" w:rsidP="00F223CB">
            <w:pPr>
              <w:ind w:right="0"/>
              <w:jc w:val="left"/>
              <w:rPr>
                <w:b/>
              </w:rPr>
            </w:pPr>
          </w:p>
        </w:tc>
        <w:tc>
          <w:tcPr>
            <w:tcW w:w="1630" w:type="dxa"/>
          </w:tcPr>
          <w:p w14:paraId="6A56FF2D" w14:textId="77777777" w:rsidR="00D6599F" w:rsidRPr="00EA2505" w:rsidRDefault="00D6599F" w:rsidP="00F223CB">
            <w:pPr>
              <w:ind w:right="0"/>
              <w:jc w:val="left"/>
              <w:rPr>
                <w:b/>
              </w:rPr>
            </w:pPr>
          </w:p>
        </w:tc>
        <w:tc>
          <w:tcPr>
            <w:tcW w:w="1630" w:type="dxa"/>
          </w:tcPr>
          <w:p w14:paraId="2688551D" w14:textId="77777777" w:rsidR="00D6599F" w:rsidRPr="00EA2505" w:rsidRDefault="00D6599F" w:rsidP="00F223CB">
            <w:pPr>
              <w:ind w:right="0"/>
              <w:jc w:val="left"/>
              <w:rPr>
                <w:b/>
              </w:rPr>
            </w:pPr>
          </w:p>
        </w:tc>
        <w:tc>
          <w:tcPr>
            <w:tcW w:w="1538" w:type="dxa"/>
          </w:tcPr>
          <w:p w14:paraId="5736055D" w14:textId="77777777" w:rsidR="00D6599F" w:rsidRPr="00EA2505" w:rsidRDefault="00D6599F" w:rsidP="00F223CB">
            <w:pPr>
              <w:ind w:right="0"/>
              <w:jc w:val="left"/>
              <w:rPr>
                <w:b/>
              </w:rPr>
            </w:pPr>
          </w:p>
        </w:tc>
        <w:tc>
          <w:tcPr>
            <w:tcW w:w="1538" w:type="dxa"/>
          </w:tcPr>
          <w:p w14:paraId="0D59DF82" w14:textId="77777777" w:rsidR="00D6599F" w:rsidRPr="00EA2505" w:rsidRDefault="00D6599F" w:rsidP="00F223CB">
            <w:pPr>
              <w:ind w:right="0"/>
              <w:jc w:val="left"/>
              <w:rPr>
                <w:b/>
              </w:rPr>
            </w:pPr>
          </w:p>
        </w:tc>
      </w:tr>
      <w:tr w:rsidR="00D6599F" w:rsidRPr="00EA2505" w14:paraId="2B58102C" w14:textId="6AC3A106" w:rsidTr="00337574">
        <w:trPr>
          <w:trHeight w:val="258"/>
        </w:trPr>
        <w:tc>
          <w:tcPr>
            <w:tcW w:w="2575" w:type="dxa"/>
          </w:tcPr>
          <w:p w14:paraId="02C849B3" w14:textId="77777777" w:rsidR="00D6599F" w:rsidRPr="00EA2505" w:rsidRDefault="00D6599F" w:rsidP="00F223CB">
            <w:pPr>
              <w:ind w:right="0"/>
              <w:jc w:val="left"/>
              <w:rPr>
                <w:b/>
              </w:rPr>
            </w:pPr>
          </w:p>
        </w:tc>
        <w:tc>
          <w:tcPr>
            <w:tcW w:w="1087" w:type="dxa"/>
          </w:tcPr>
          <w:p w14:paraId="58C0068E" w14:textId="77777777" w:rsidR="00D6599F" w:rsidRPr="00EA2505" w:rsidRDefault="00D6599F" w:rsidP="00F223CB">
            <w:pPr>
              <w:ind w:right="0"/>
              <w:jc w:val="left"/>
              <w:rPr>
                <w:b/>
              </w:rPr>
            </w:pPr>
          </w:p>
        </w:tc>
        <w:tc>
          <w:tcPr>
            <w:tcW w:w="1630" w:type="dxa"/>
          </w:tcPr>
          <w:p w14:paraId="59C86E12" w14:textId="77777777" w:rsidR="00D6599F" w:rsidRPr="00EA2505" w:rsidRDefault="00D6599F" w:rsidP="00F223CB">
            <w:pPr>
              <w:ind w:right="0"/>
              <w:jc w:val="left"/>
              <w:rPr>
                <w:b/>
              </w:rPr>
            </w:pPr>
          </w:p>
        </w:tc>
        <w:tc>
          <w:tcPr>
            <w:tcW w:w="1630" w:type="dxa"/>
          </w:tcPr>
          <w:p w14:paraId="79339C60" w14:textId="77777777" w:rsidR="00D6599F" w:rsidRPr="00EA2505" w:rsidRDefault="00D6599F" w:rsidP="00F223CB">
            <w:pPr>
              <w:ind w:right="0"/>
              <w:jc w:val="left"/>
              <w:rPr>
                <w:b/>
              </w:rPr>
            </w:pPr>
          </w:p>
        </w:tc>
        <w:tc>
          <w:tcPr>
            <w:tcW w:w="1538" w:type="dxa"/>
          </w:tcPr>
          <w:p w14:paraId="4C030809" w14:textId="77777777" w:rsidR="00D6599F" w:rsidRPr="00EA2505" w:rsidRDefault="00D6599F" w:rsidP="00F223CB">
            <w:pPr>
              <w:ind w:right="0"/>
              <w:jc w:val="left"/>
              <w:rPr>
                <w:b/>
              </w:rPr>
            </w:pPr>
          </w:p>
        </w:tc>
        <w:tc>
          <w:tcPr>
            <w:tcW w:w="1538" w:type="dxa"/>
          </w:tcPr>
          <w:p w14:paraId="6E054C27" w14:textId="77777777" w:rsidR="00D6599F" w:rsidRPr="00EA2505" w:rsidRDefault="00D6599F" w:rsidP="00F223CB">
            <w:pPr>
              <w:ind w:right="0"/>
              <w:jc w:val="left"/>
              <w:rPr>
                <w:b/>
              </w:rPr>
            </w:pPr>
          </w:p>
        </w:tc>
      </w:tr>
    </w:tbl>
    <w:p w14:paraId="6C7125B9" w14:textId="77777777" w:rsidR="00615399" w:rsidRPr="00EA2505" w:rsidRDefault="00615399" w:rsidP="00F223CB">
      <w:pPr>
        <w:ind w:right="0"/>
        <w:jc w:val="left"/>
        <w:rPr>
          <w:b/>
          <w:color w:val="000000"/>
        </w:rPr>
      </w:pPr>
    </w:p>
    <w:p w14:paraId="4AA1E59E" w14:textId="15DF8FAE" w:rsidR="00615399" w:rsidRPr="00EA2505" w:rsidRDefault="00615399" w:rsidP="00D6599F">
      <w:pPr>
        <w:ind w:right="0"/>
        <w:rPr>
          <w:b/>
          <w:color w:val="000000"/>
        </w:rPr>
      </w:pPr>
    </w:p>
    <w:p w14:paraId="3FF2C08E" w14:textId="77777777" w:rsidR="00615399" w:rsidRPr="00EA2505" w:rsidRDefault="001D4940" w:rsidP="00F223CB">
      <w:pPr>
        <w:pBdr>
          <w:top w:val="nil"/>
          <w:left w:val="nil"/>
          <w:bottom w:val="nil"/>
          <w:right w:val="nil"/>
          <w:between w:val="nil"/>
        </w:pBdr>
        <w:ind w:right="0"/>
        <w:rPr>
          <w:b/>
          <w:color w:val="000000"/>
        </w:rPr>
      </w:pPr>
      <w:r w:rsidRPr="00EA2505">
        <w:rPr>
          <w:b/>
          <w:color w:val="000000"/>
        </w:rPr>
        <w:t>&lt;Ciudad&gt;, &lt;fecha&gt;</w:t>
      </w:r>
    </w:p>
    <w:p w14:paraId="5ED1DF7A" w14:textId="77777777" w:rsidR="00615399" w:rsidRPr="00EA2505" w:rsidRDefault="00615399" w:rsidP="00F223CB">
      <w:pPr>
        <w:tabs>
          <w:tab w:val="left" w:pos="284"/>
        </w:tabs>
        <w:ind w:right="0"/>
        <w:rPr>
          <w:b/>
          <w:color w:val="000000"/>
        </w:rPr>
      </w:pPr>
    </w:p>
    <w:p w14:paraId="347727A2" w14:textId="77777777" w:rsidR="00615399" w:rsidRPr="00EA2505" w:rsidRDefault="00615399" w:rsidP="00F223CB">
      <w:pPr>
        <w:tabs>
          <w:tab w:val="left" w:pos="284"/>
        </w:tabs>
        <w:ind w:right="0"/>
        <w:rPr>
          <w:b/>
          <w:color w:val="000000"/>
        </w:rPr>
      </w:pPr>
    </w:p>
    <w:p w14:paraId="5A38434C" w14:textId="77777777" w:rsidR="00615399" w:rsidRPr="00EA2505" w:rsidRDefault="00615399" w:rsidP="00F223CB">
      <w:pPr>
        <w:tabs>
          <w:tab w:val="left" w:pos="284"/>
        </w:tabs>
        <w:ind w:right="0"/>
        <w:rPr>
          <w:b/>
          <w:color w:val="000000"/>
        </w:rPr>
      </w:pPr>
    </w:p>
    <w:p w14:paraId="3B7AA575" w14:textId="77777777" w:rsidR="00615399" w:rsidRPr="00EA2505" w:rsidRDefault="00615399" w:rsidP="00F223CB">
      <w:pPr>
        <w:tabs>
          <w:tab w:val="left" w:pos="284"/>
        </w:tabs>
        <w:rPr>
          <w:color w:val="000000"/>
        </w:rPr>
      </w:pPr>
    </w:p>
    <w:p w14:paraId="6B2A5417" w14:textId="77777777" w:rsidR="00615399" w:rsidRPr="00EA2505" w:rsidRDefault="00615399" w:rsidP="00F223CB">
      <w:pPr>
        <w:tabs>
          <w:tab w:val="left" w:pos="284"/>
        </w:tabs>
        <w:jc w:val="center"/>
        <w:rPr>
          <w:color w:val="000000"/>
        </w:rPr>
      </w:pPr>
    </w:p>
    <w:p w14:paraId="51E8E759" w14:textId="77777777" w:rsidR="00615399" w:rsidRPr="00EA2505" w:rsidRDefault="001D4940" w:rsidP="00F223CB">
      <w:pPr>
        <w:tabs>
          <w:tab w:val="left" w:pos="284"/>
        </w:tabs>
        <w:jc w:val="center"/>
        <w:rPr>
          <w:b/>
          <w:color w:val="000000"/>
        </w:rPr>
      </w:pPr>
      <w:r w:rsidRPr="00EA2505">
        <w:rPr>
          <w:color w:val="000000"/>
        </w:rPr>
        <w:t>_____________________________________</w:t>
      </w:r>
    </w:p>
    <w:p w14:paraId="6F0017DF" w14:textId="77777777" w:rsidR="00615399" w:rsidRPr="00EA2505" w:rsidRDefault="001D4940" w:rsidP="00F223CB">
      <w:pPr>
        <w:tabs>
          <w:tab w:val="left" w:pos="284"/>
        </w:tabs>
        <w:jc w:val="center"/>
        <w:rPr>
          <w:b/>
          <w:color w:val="000000"/>
        </w:rPr>
      </w:pPr>
      <w:r w:rsidRPr="00EA2505">
        <w:rPr>
          <w:b/>
          <w:color w:val="000000"/>
        </w:rPr>
        <w:t>&lt;Firma&gt;</w:t>
      </w:r>
    </w:p>
    <w:p w14:paraId="71A0BE58" w14:textId="77777777" w:rsidR="00615399" w:rsidRPr="00EA2505" w:rsidRDefault="001D4940" w:rsidP="00F223CB">
      <w:pPr>
        <w:tabs>
          <w:tab w:val="left" w:pos="284"/>
        </w:tabs>
        <w:jc w:val="center"/>
        <w:rPr>
          <w:b/>
          <w:color w:val="000000"/>
        </w:rPr>
      </w:pPr>
      <w:r w:rsidRPr="00EA2505">
        <w:rPr>
          <w:b/>
          <w:color w:val="000000"/>
        </w:rPr>
        <w:t>&lt;Nombre&gt;</w:t>
      </w:r>
    </w:p>
    <w:p w14:paraId="3EB32B62" w14:textId="77777777" w:rsidR="00615399" w:rsidRPr="00EA2505" w:rsidRDefault="001D4940" w:rsidP="00F223CB">
      <w:pPr>
        <w:tabs>
          <w:tab w:val="left" w:pos="284"/>
        </w:tabs>
        <w:jc w:val="center"/>
        <w:rPr>
          <w:b/>
          <w:color w:val="000000"/>
        </w:rPr>
      </w:pPr>
      <w:r w:rsidRPr="00EA2505">
        <w:rPr>
          <w:b/>
          <w:color w:val="000000"/>
        </w:rPr>
        <w:t>&lt;Representante Legal&gt;</w:t>
      </w:r>
    </w:p>
    <w:p w14:paraId="7A941A5A" w14:textId="77777777" w:rsidR="00615399" w:rsidRPr="00EA2505" w:rsidRDefault="001D4940" w:rsidP="00F223CB">
      <w:pPr>
        <w:tabs>
          <w:tab w:val="left" w:pos="284"/>
        </w:tabs>
        <w:jc w:val="center"/>
        <w:rPr>
          <w:b/>
          <w:color w:val="000000"/>
        </w:rPr>
      </w:pPr>
      <w:r w:rsidRPr="00EA2505">
        <w:rPr>
          <w:b/>
          <w:color w:val="000000"/>
        </w:rPr>
        <w:t>&lt;Nombre de Unión Temporal de Proveedores, si correspondiere&gt;</w:t>
      </w:r>
    </w:p>
    <w:p w14:paraId="1EC3E10A" w14:textId="77777777" w:rsidR="00615399" w:rsidRPr="00EA2505" w:rsidRDefault="00615399" w:rsidP="00F223CB">
      <w:pPr>
        <w:ind w:right="0"/>
        <w:jc w:val="left"/>
        <w:rPr>
          <w:b/>
          <w:color w:val="000000"/>
        </w:rPr>
      </w:pPr>
    </w:p>
    <w:p w14:paraId="5B9CF74D" w14:textId="77777777" w:rsidR="00615399" w:rsidRPr="00EA2505" w:rsidRDefault="00615399" w:rsidP="00F223CB">
      <w:pPr>
        <w:ind w:right="0"/>
        <w:jc w:val="left"/>
        <w:rPr>
          <w:b/>
          <w:color w:val="000000"/>
        </w:rPr>
      </w:pPr>
    </w:p>
    <w:p w14:paraId="2FC8276E" w14:textId="77777777" w:rsidR="00615399" w:rsidRPr="00EA2505" w:rsidRDefault="001D4940" w:rsidP="00F223CB">
      <w:pPr>
        <w:ind w:right="0"/>
        <w:jc w:val="left"/>
        <w:rPr>
          <w:b/>
          <w:color w:val="000000"/>
        </w:rPr>
      </w:pPr>
      <w:r w:rsidRPr="00EA2505">
        <w:br w:type="page"/>
      </w:r>
    </w:p>
    <w:p w14:paraId="2C9D745D" w14:textId="77777777" w:rsidR="00615399" w:rsidRPr="00EA2505" w:rsidRDefault="00615399" w:rsidP="00F223CB">
      <w:pPr>
        <w:ind w:right="0"/>
        <w:jc w:val="left"/>
        <w:rPr>
          <w:b/>
          <w:color w:val="000000"/>
        </w:rPr>
      </w:pPr>
    </w:p>
    <w:p w14:paraId="2F85DF9D" w14:textId="77776740" w:rsidR="00615399" w:rsidRPr="00EA2505" w:rsidRDefault="001D4940" w:rsidP="00F223CB">
      <w:pPr>
        <w:pStyle w:val="Ttulo1"/>
        <w:spacing w:before="0"/>
        <w:ind w:right="0"/>
        <w:jc w:val="center"/>
        <w:rPr>
          <w:rFonts w:asciiTheme="majorHAnsi" w:hAnsiTheme="majorHAnsi"/>
          <w:i w:val="0"/>
        </w:rPr>
      </w:pPr>
      <w:r w:rsidRPr="00EA2505">
        <w:rPr>
          <w:rFonts w:asciiTheme="majorHAnsi" w:hAnsiTheme="majorHAnsi"/>
          <w:i w:val="0"/>
        </w:rPr>
        <w:t xml:space="preserve">ANEXO </w:t>
      </w:r>
      <w:proofErr w:type="spellStart"/>
      <w:r w:rsidRPr="00EA2505">
        <w:rPr>
          <w:rFonts w:asciiTheme="majorHAnsi" w:hAnsiTheme="majorHAnsi"/>
          <w:i w:val="0"/>
        </w:rPr>
        <w:t>N°</w:t>
      </w:r>
      <w:proofErr w:type="spellEnd"/>
      <w:r w:rsidR="008C6FA5" w:rsidRPr="00EA2505">
        <w:rPr>
          <w:rFonts w:asciiTheme="majorHAnsi" w:hAnsiTheme="majorHAnsi"/>
          <w:i w:val="0"/>
        </w:rPr>
        <w:t xml:space="preserve"> </w:t>
      </w:r>
      <w:r w:rsidR="00EE4623" w:rsidRPr="00EA2505">
        <w:rPr>
          <w:rFonts w:asciiTheme="majorHAnsi" w:hAnsiTheme="majorHAnsi"/>
          <w:i w:val="0"/>
        </w:rPr>
        <w:t>8</w:t>
      </w:r>
    </w:p>
    <w:p w14:paraId="773412C5" w14:textId="3722AE3D" w:rsidR="00473659" w:rsidRPr="00EA2505" w:rsidRDefault="00473659" w:rsidP="00F223CB">
      <w:pPr>
        <w:ind w:right="0"/>
        <w:jc w:val="center"/>
        <w:rPr>
          <w:rFonts w:cstheme="minorHAnsi"/>
          <w:b/>
        </w:rPr>
      </w:pPr>
      <w:r w:rsidRPr="00EA2505">
        <w:rPr>
          <w:rFonts w:cstheme="minorHAnsi"/>
          <w:b/>
        </w:rPr>
        <w:t>DECLARACIÓN PARA UNIONES TEMPORALES DE PROVEEDORES</w:t>
      </w:r>
    </w:p>
    <w:p w14:paraId="41E4BEFB" w14:textId="5211A490" w:rsidR="00EE4623" w:rsidRPr="00EA2505" w:rsidRDefault="00EE4623" w:rsidP="00EE4623">
      <w:pPr>
        <w:jc w:val="center"/>
      </w:pPr>
      <w:bookmarkStart w:id="4" w:name="_Hlk37926483"/>
      <w:r w:rsidRPr="00EA2505">
        <w:rPr>
          <w:b/>
        </w:rPr>
        <w:t>ADQUISICIÓN DE MOBILIARIO CLINICO</w:t>
      </w:r>
    </w:p>
    <w:bookmarkEnd w:id="4"/>
    <w:p w14:paraId="2412F1F5" w14:textId="77777777" w:rsidR="00473659" w:rsidRPr="00EA2505" w:rsidRDefault="00473659" w:rsidP="00F223CB">
      <w:pPr>
        <w:ind w:right="0"/>
        <w:jc w:val="center"/>
        <w:rPr>
          <w:rFonts w:cstheme="minorHAnsi"/>
          <w:b/>
        </w:rPr>
      </w:pPr>
    </w:p>
    <w:p w14:paraId="05D90FE9" w14:textId="77777777" w:rsidR="00473659" w:rsidRPr="00EA2505" w:rsidRDefault="00473659" w:rsidP="00F223CB">
      <w:pPr>
        <w:ind w:right="0"/>
        <w:jc w:val="center"/>
        <w:rPr>
          <w:rFonts w:cstheme="minorHAnsi"/>
        </w:rPr>
      </w:pPr>
      <w:r w:rsidRPr="00EA2505">
        <w:rPr>
          <w:rFonts w:cstheme="minorHAnsi"/>
        </w:rPr>
        <w:t>(ESTE FORMULARIO DEBERÁ SER COMPETADO EXCLUSIVAMENTE POR PROPONENTES QUE PRESENTEN SU OFERTA A TRAVÉS DE UNA UNIÓN TEMPORAL DE PROVEEDORES)</w:t>
      </w:r>
    </w:p>
    <w:p w14:paraId="73441131" w14:textId="77777777" w:rsidR="00473659" w:rsidRPr="00EA2505" w:rsidRDefault="00473659" w:rsidP="00F223CB">
      <w:pPr>
        <w:ind w:right="0"/>
        <w:jc w:val="left"/>
        <w:rPr>
          <w:rFonts w:cstheme="minorHAnsi"/>
          <w:b/>
        </w:rPr>
      </w:pPr>
    </w:p>
    <w:p w14:paraId="155483CF" w14:textId="77777777" w:rsidR="00473659" w:rsidRPr="00EA2505" w:rsidRDefault="00473659" w:rsidP="00F223CB">
      <w:pPr>
        <w:ind w:right="0"/>
        <w:jc w:val="left"/>
        <w:rPr>
          <w:rFonts w:cstheme="minorHAnsi"/>
          <w:b/>
        </w:rPr>
      </w:pPr>
    </w:p>
    <w:p w14:paraId="66514B2D" w14:textId="77777777" w:rsidR="00473659" w:rsidRPr="00EA2505" w:rsidRDefault="00473659" w:rsidP="00F223CB">
      <w:pPr>
        <w:ind w:right="0"/>
        <w:jc w:val="left"/>
        <w:rPr>
          <w:rFonts w:cstheme="minorHAnsi"/>
          <w:b/>
        </w:rPr>
      </w:pPr>
      <w:r w:rsidRPr="00EA2505">
        <w:rPr>
          <w:rFonts w:cstheme="minorHAnsi"/>
          <w:b/>
        </w:rPr>
        <w:t xml:space="preserve">Nombre de la Unión Temporal de Proveedores </w:t>
      </w:r>
    </w:p>
    <w:p w14:paraId="57BDF947" w14:textId="77777777" w:rsidR="00473659" w:rsidRPr="00EA2505" w:rsidRDefault="00473659" w:rsidP="00F223CB">
      <w:pPr>
        <w:ind w:right="0"/>
        <w:jc w:val="left"/>
        <w:rPr>
          <w:rFonts w:cstheme="minorHAnsi"/>
          <w:b/>
        </w:rPr>
      </w:pPr>
    </w:p>
    <w:p w14:paraId="2E110344" w14:textId="77777777" w:rsidR="00473659" w:rsidRPr="00EA2505" w:rsidRDefault="00473659" w:rsidP="00F223CB">
      <w:pPr>
        <w:ind w:right="0"/>
        <w:jc w:val="left"/>
        <w:rPr>
          <w:rFonts w:cstheme="minorHAnsi"/>
          <w:b/>
        </w:rPr>
      </w:pPr>
      <w:r w:rsidRPr="00EA2505">
        <w:rPr>
          <w:rFonts w:cstheme="minorHAnsi"/>
          <w:b/>
        </w:rPr>
        <w:t>(UTP): ………………………………………………………………………</w:t>
      </w:r>
    </w:p>
    <w:p w14:paraId="5DB725D0" w14:textId="77777777" w:rsidR="00473659" w:rsidRPr="00EA2505" w:rsidRDefault="00473659" w:rsidP="00F223CB">
      <w:pPr>
        <w:ind w:right="0"/>
        <w:jc w:val="left"/>
        <w:rPr>
          <w:rFonts w:cstheme="minorHAnsi"/>
          <w:b/>
        </w:rPr>
      </w:pPr>
    </w:p>
    <w:p w14:paraId="56327BCC" w14:textId="77777777" w:rsidR="00473659" w:rsidRPr="00EA2505" w:rsidRDefault="00473659" w:rsidP="00F223CB">
      <w:pPr>
        <w:ind w:right="0"/>
        <w:jc w:val="left"/>
        <w:rPr>
          <w:rFonts w:cstheme="minorHAnsi"/>
          <w:b/>
        </w:rPr>
      </w:pPr>
      <w:r w:rsidRPr="00EA2505">
        <w:rPr>
          <w:rFonts w:cstheme="minorHAnsi"/>
          <w:b/>
        </w:rPr>
        <w:t>Integrantes de la UTP:</w:t>
      </w:r>
    </w:p>
    <w:p w14:paraId="69C415C7" w14:textId="77777777" w:rsidR="00473659" w:rsidRPr="00EA2505"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EA2505" w14:paraId="36CC07A0" w14:textId="77777777" w:rsidTr="00473659">
        <w:trPr>
          <w:trHeight w:val="20"/>
          <w:jc w:val="center"/>
        </w:trPr>
        <w:tc>
          <w:tcPr>
            <w:tcW w:w="421" w:type="dxa"/>
            <w:shd w:val="clear" w:color="auto" w:fill="EEECE1" w:themeFill="background2"/>
            <w:vAlign w:val="center"/>
          </w:tcPr>
          <w:p w14:paraId="228456E0" w14:textId="77777777" w:rsidR="00473659" w:rsidRPr="00EA2505" w:rsidRDefault="00473659" w:rsidP="00F223CB">
            <w:pPr>
              <w:ind w:right="0"/>
              <w:jc w:val="center"/>
              <w:rPr>
                <w:rFonts w:cstheme="minorHAnsi"/>
                <w:b/>
              </w:rPr>
            </w:pPr>
            <w:proofErr w:type="spellStart"/>
            <w:r w:rsidRPr="00EA2505">
              <w:rPr>
                <w:rFonts w:cstheme="minorHAnsi"/>
                <w:b/>
              </w:rPr>
              <w:t>N°</w:t>
            </w:r>
            <w:proofErr w:type="spellEnd"/>
          </w:p>
        </w:tc>
        <w:tc>
          <w:tcPr>
            <w:tcW w:w="6465" w:type="dxa"/>
            <w:shd w:val="clear" w:color="auto" w:fill="EEECE1" w:themeFill="background2"/>
            <w:vAlign w:val="center"/>
          </w:tcPr>
          <w:p w14:paraId="4A059236" w14:textId="77777777" w:rsidR="00473659" w:rsidRPr="00EA2505" w:rsidRDefault="00473659" w:rsidP="00F223CB">
            <w:pPr>
              <w:ind w:right="0"/>
              <w:jc w:val="center"/>
              <w:rPr>
                <w:rFonts w:cstheme="minorHAnsi"/>
                <w:b/>
              </w:rPr>
            </w:pPr>
            <w:r w:rsidRPr="00EA2505">
              <w:rPr>
                <w:rFonts w:cstheme="minorHAnsi"/>
                <w:b/>
              </w:rPr>
              <w:t>RAZÓN SOCIAL</w:t>
            </w:r>
          </w:p>
        </w:tc>
        <w:tc>
          <w:tcPr>
            <w:tcW w:w="1783" w:type="dxa"/>
            <w:shd w:val="clear" w:color="auto" w:fill="EEECE1" w:themeFill="background2"/>
            <w:vAlign w:val="center"/>
          </w:tcPr>
          <w:p w14:paraId="52C6FC5B" w14:textId="77777777" w:rsidR="00473659" w:rsidRPr="00EA2505" w:rsidRDefault="00473659" w:rsidP="00F223CB">
            <w:pPr>
              <w:ind w:right="0"/>
              <w:jc w:val="center"/>
              <w:rPr>
                <w:rFonts w:cstheme="minorHAnsi"/>
                <w:b/>
              </w:rPr>
            </w:pPr>
            <w:r w:rsidRPr="00EA2505">
              <w:rPr>
                <w:rFonts w:cstheme="minorHAnsi"/>
                <w:b/>
              </w:rPr>
              <w:t>RUT</w:t>
            </w:r>
          </w:p>
        </w:tc>
      </w:tr>
      <w:tr w:rsidR="00473659" w:rsidRPr="00EA2505" w14:paraId="238DCF33" w14:textId="77777777" w:rsidTr="00473659">
        <w:trPr>
          <w:trHeight w:val="20"/>
          <w:jc w:val="center"/>
        </w:trPr>
        <w:tc>
          <w:tcPr>
            <w:tcW w:w="421" w:type="dxa"/>
          </w:tcPr>
          <w:p w14:paraId="4C4D536D" w14:textId="77777777" w:rsidR="00473659" w:rsidRPr="00EA2505" w:rsidRDefault="00473659" w:rsidP="00F223CB">
            <w:pPr>
              <w:ind w:right="0"/>
              <w:jc w:val="center"/>
              <w:rPr>
                <w:rFonts w:cstheme="minorHAnsi"/>
                <w:b/>
              </w:rPr>
            </w:pPr>
            <w:r w:rsidRPr="00EA2505">
              <w:rPr>
                <w:rFonts w:cstheme="minorHAnsi"/>
                <w:b/>
              </w:rPr>
              <w:t>1</w:t>
            </w:r>
          </w:p>
        </w:tc>
        <w:tc>
          <w:tcPr>
            <w:tcW w:w="6465" w:type="dxa"/>
          </w:tcPr>
          <w:p w14:paraId="4D864F51" w14:textId="77777777" w:rsidR="00473659" w:rsidRPr="00EA2505" w:rsidRDefault="00473659" w:rsidP="00F223CB">
            <w:pPr>
              <w:ind w:right="0"/>
              <w:jc w:val="center"/>
              <w:rPr>
                <w:rFonts w:cstheme="minorHAnsi"/>
                <w:b/>
              </w:rPr>
            </w:pPr>
          </w:p>
        </w:tc>
        <w:tc>
          <w:tcPr>
            <w:tcW w:w="1783" w:type="dxa"/>
          </w:tcPr>
          <w:p w14:paraId="349DC4A5" w14:textId="77777777" w:rsidR="00473659" w:rsidRPr="00EA2505" w:rsidRDefault="00473659" w:rsidP="00F223CB">
            <w:pPr>
              <w:ind w:right="0"/>
              <w:jc w:val="center"/>
              <w:rPr>
                <w:rFonts w:cstheme="minorHAnsi"/>
                <w:b/>
              </w:rPr>
            </w:pPr>
          </w:p>
        </w:tc>
      </w:tr>
      <w:tr w:rsidR="00473659" w:rsidRPr="00EA2505" w14:paraId="5FA92A82" w14:textId="77777777" w:rsidTr="00473659">
        <w:trPr>
          <w:trHeight w:val="20"/>
          <w:jc w:val="center"/>
        </w:trPr>
        <w:tc>
          <w:tcPr>
            <w:tcW w:w="421" w:type="dxa"/>
          </w:tcPr>
          <w:p w14:paraId="1252A887" w14:textId="77777777" w:rsidR="00473659" w:rsidRPr="00EA2505" w:rsidRDefault="00473659" w:rsidP="00F223CB">
            <w:pPr>
              <w:ind w:right="0"/>
              <w:jc w:val="center"/>
              <w:rPr>
                <w:rFonts w:cstheme="minorHAnsi"/>
                <w:b/>
              </w:rPr>
            </w:pPr>
            <w:r w:rsidRPr="00EA2505">
              <w:rPr>
                <w:rFonts w:cstheme="minorHAnsi"/>
                <w:b/>
              </w:rPr>
              <w:t>2</w:t>
            </w:r>
          </w:p>
        </w:tc>
        <w:tc>
          <w:tcPr>
            <w:tcW w:w="6465" w:type="dxa"/>
          </w:tcPr>
          <w:p w14:paraId="08180416" w14:textId="77777777" w:rsidR="00473659" w:rsidRPr="00EA2505" w:rsidRDefault="00473659" w:rsidP="00F223CB">
            <w:pPr>
              <w:ind w:right="0"/>
              <w:jc w:val="center"/>
              <w:rPr>
                <w:rFonts w:cstheme="minorHAnsi"/>
                <w:b/>
              </w:rPr>
            </w:pPr>
          </w:p>
        </w:tc>
        <w:tc>
          <w:tcPr>
            <w:tcW w:w="1783" w:type="dxa"/>
          </w:tcPr>
          <w:p w14:paraId="1C616695" w14:textId="77777777" w:rsidR="00473659" w:rsidRPr="00EA2505" w:rsidRDefault="00473659" w:rsidP="00F223CB">
            <w:pPr>
              <w:ind w:right="0"/>
              <w:jc w:val="center"/>
              <w:rPr>
                <w:rFonts w:cstheme="minorHAnsi"/>
                <w:b/>
              </w:rPr>
            </w:pPr>
          </w:p>
        </w:tc>
      </w:tr>
      <w:tr w:rsidR="00473659" w:rsidRPr="00EA2505" w14:paraId="033B0732" w14:textId="77777777" w:rsidTr="00473659">
        <w:trPr>
          <w:trHeight w:val="20"/>
          <w:jc w:val="center"/>
        </w:trPr>
        <w:tc>
          <w:tcPr>
            <w:tcW w:w="421" w:type="dxa"/>
          </w:tcPr>
          <w:p w14:paraId="77D0A8E5" w14:textId="77777777" w:rsidR="00473659" w:rsidRPr="00EA2505" w:rsidRDefault="00473659" w:rsidP="00F223CB">
            <w:pPr>
              <w:ind w:right="0"/>
              <w:jc w:val="center"/>
              <w:rPr>
                <w:rFonts w:cstheme="minorHAnsi"/>
                <w:b/>
              </w:rPr>
            </w:pPr>
            <w:r w:rsidRPr="00EA2505">
              <w:rPr>
                <w:rFonts w:cstheme="minorHAnsi"/>
                <w:b/>
              </w:rPr>
              <w:t>3</w:t>
            </w:r>
          </w:p>
        </w:tc>
        <w:tc>
          <w:tcPr>
            <w:tcW w:w="6465" w:type="dxa"/>
          </w:tcPr>
          <w:p w14:paraId="1AEC5A12" w14:textId="77777777" w:rsidR="00473659" w:rsidRPr="00EA2505" w:rsidRDefault="00473659" w:rsidP="00F223CB">
            <w:pPr>
              <w:ind w:right="0"/>
              <w:jc w:val="center"/>
              <w:rPr>
                <w:rFonts w:cstheme="minorHAnsi"/>
                <w:b/>
              </w:rPr>
            </w:pPr>
          </w:p>
        </w:tc>
        <w:tc>
          <w:tcPr>
            <w:tcW w:w="1783" w:type="dxa"/>
          </w:tcPr>
          <w:p w14:paraId="78482832" w14:textId="77777777" w:rsidR="00473659" w:rsidRPr="00EA2505" w:rsidRDefault="00473659" w:rsidP="00F223CB">
            <w:pPr>
              <w:ind w:right="0"/>
              <w:jc w:val="center"/>
              <w:rPr>
                <w:rFonts w:cstheme="minorHAnsi"/>
                <w:b/>
              </w:rPr>
            </w:pPr>
          </w:p>
        </w:tc>
      </w:tr>
    </w:tbl>
    <w:p w14:paraId="0A8FB48D" w14:textId="77777777" w:rsidR="00473659" w:rsidRPr="00EA2505" w:rsidRDefault="00473659" w:rsidP="00F223CB">
      <w:pPr>
        <w:ind w:right="0"/>
        <w:jc w:val="center"/>
        <w:rPr>
          <w:rFonts w:cstheme="minorHAnsi"/>
          <w:b/>
        </w:rPr>
      </w:pPr>
    </w:p>
    <w:p w14:paraId="460E3F38" w14:textId="77777777" w:rsidR="00473659" w:rsidRPr="00EA2505" w:rsidRDefault="00473659" w:rsidP="00F223CB">
      <w:pPr>
        <w:ind w:right="0"/>
        <w:jc w:val="center"/>
        <w:rPr>
          <w:rFonts w:cstheme="minorHAnsi"/>
          <w:i/>
        </w:rPr>
      </w:pPr>
      <w:r w:rsidRPr="00EA2505">
        <w:rPr>
          <w:rFonts w:cstheme="minorHAnsi"/>
          <w:i/>
        </w:rPr>
        <w:t>(Agregue tantas filas como integrantes tenga la UTP)</w:t>
      </w:r>
    </w:p>
    <w:p w14:paraId="2B9C2871" w14:textId="77777777" w:rsidR="00473659" w:rsidRPr="00EA2505" w:rsidRDefault="00473659" w:rsidP="00F223CB">
      <w:pPr>
        <w:ind w:right="0"/>
        <w:jc w:val="center"/>
        <w:rPr>
          <w:rFonts w:cstheme="minorHAnsi"/>
          <w:b/>
        </w:rPr>
      </w:pPr>
    </w:p>
    <w:p w14:paraId="20C85131" w14:textId="77777777" w:rsidR="00473659" w:rsidRPr="00EA2505" w:rsidRDefault="00473659" w:rsidP="00F223CB">
      <w:pPr>
        <w:ind w:right="0"/>
        <w:rPr>
          <w:rFonts w:cstheme="minorHAnsi"/>
          <w:b/>
        </w:rPr>
      </w:pPr>
      <w:r w:rsidRPr="00EA2505">
        <w:rPr>
          <w:rFonts w:cstheme="minorHAnsi"/>
          <w:b/>
        </w:rPr>
        <w:t>Criterios Técnicos:</w:t>
      </w:r>
    </w:p>
    <w:p w14:paraId="3FDF8BFC" w14:textId="77777777" w:rsidR="00473659" w:rsidRPr="00EA2505" w:rsidRDefault="00473659" w:rsidP="00F223CB">
      <w:pPr>
        <w:ind w:right="0"/>
        <w:jc w:val="center"/>
        <w:rPr>
          <w:rFonts w:cstheme="minorHAnsi"/>
          <w:b/>
        </w:rPr>
      </w:pPr>
    </w:p>
    <w:p w14:paraId="7E0A0B73" w14:textId="77777777" w:rsidR="00473659" w:rsidRPr="00EA2505" w:rsidRDefault="00473659" w:rsidP="00F223CB">
      <w:pPr>
        <w:ind w:right="0"/>
        <w:rPr>
          <w:rFonts w:cstheme="minorHAnsi"/>
        </w:rPr>
      </w:pPr>
      <w:r w:rsidRPr="00EA2505">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A2505"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EA2505" w14:paraId="7D93DFCC" w14:textId="77777777" w:rsidTr="008A5055">
        <w:trPr>
          <w:trHeight w:val="20"/>
          <w:jc w:val="center"/>
        </w:trPr>
        <w:tc>
          <w:tcPr>
            <w:tcW w:w="3173" w:type="dxa"/>
            <w:shd w:val="clear" w:color="auto" w:fill="EEECE1" w:themeFill="background2"/>
            <w:vAlign w:val="center"/>
          </w:tcPr>
          <w:p w14:paraId="056D7251" w14:textId="77777777" w:rsidR="00473659" w:rsidRPr="00EA2505" w:rsidRDefault="00473659" w:rsidP="00F223CB">
            <w:pPr>
              <w:ind w:right="0"/>
              <w:jc w:val="center"/>
              <w:rPr>
                <w:rFonts w:cstheme="minorHAnsi"/>
                <w:b/>
              </w:rPr>
            </w:pPr>
            <w:r w:rsidRPr="00EA2505">
              <w:rPr>
                <w:rFonts w:cstheme="minorHAnsi"/>
                <w:b/>
              </w:rPr>
              <w:t>CRITERIO DE EVALUACIÓN</w:t>
            </w:r>
          </w:p>
        </w:tc>
        <w:tc>
          <w:tcPr>
            <w:tcW w:w="2377" w:type="dxa"/>
            <w:shd w:val="clear" w:color="auto" w:fill="EEECE1" w:themeFill="background2"/>
            <w:vAlign w:val="center"/>
          </w:tcPr>
          <w:p w14:paraId="52C753B5" w14:textId="77777777" w:rsidR="00473659" w:rsidRPr="00EA2505" w:rsidRDefault="00473659" w:rsidP="00F223CB">
            <w:pPr>
              <w:ind w:right="0"/>
              <w:jc w:val="center"/>
              <w:rPr>
                <w:rFonts w:cstheme="minorHAnsi"/>
                <w:b/>
              </w:rPr>
            </w:pPr>
            <w:r w:rsidRPr="00EA2505">
              <w:rPr>
                <w:rFonts w:cstheme="minorHAnsi"/>
                <w:b/>
              </w:rPr>
              <w:t>RAZÓN SOCIAL</w:t>
            </w:r>
          </w:p>
        </w:tc>
        <w:tc>
          <w:tcPr>
            <w:tcW w:w="2122" w:type="dxa"/>
            <w:shd w:val="clear" w:color="auto" w:fill="EEECE1" w:themeFill="background2"/>
            <w:vAlign w:val="center"/>
          </w:tcPr>
          <w:p w14:paraId="43E32F21" w14:textId="77777777" w:rsidR="00473659" w:rsidRPr="00EA2505" w:rsidRDefault="00473659" w:rsidP="00F223CB">
            <w:pPr>
              <w:ind w:right="0"/>
              <w:jc w:val="center"/>
              <w:rPr>
                <w:rFonts w:cstheme="minorHAnsi"/>
                <w:b/>
              </w:rPr>
            </w:pPr>
            <w:r w:rsidRPr="00EA2505">
              <w:rPr>
                <w:rFonts w:cstheme="minorHAnsi"/>
                <w:b/>
              </w:rPr>
              <w:t>RUT</w:t>
            </w:r>
          </w:p>
        </w:tc>
      </w:tr>
      <w:tr w:rsidR="00B9249C" w:rsidRPr="00EA2505" w14:paraId="29BDAB20" w14:textId="77777777" w:rsidTr="008A5055">
        <w:trPr>
          <w:trHeight w:val="20"/>
          <w:jc w:val="center"/>
        </w:trPr>
        <w:tc>
          <w:tcPr>
            <w:tcW w:w="3173" w:type="dxa"/>
          </w:tcPr>
          <w:p w14:paraId="711E7302" w14:textId="7F6BACC2" w:rsidR="00B9249C" w:rsidRPr="00EA2505" w:rsidRDefault="00B9249C" w:rsidP="00B9249C">
            <w:pPr>
              <w:ind w:right="0"/>
              <w:jc w:val="center"/>
            </w:pPr>
            <w:r w:rsidRPr="00EA2505">
              <w:t>Plazo de Entrega</w:t>
            </w:r>
          </w:p>
        </w:tc>
        <w:tc>
          <w:tcPr>
            <w:tcW w:w="2377" w:type="dxa"/>
            <w:vAlign w:val="center"/>
          </w:tcPr>
          <w:p w14:paraId="382F0338" w14:textId="77777777" w:rsidR="00B9249C" w:rsidRPr="00EA2505" w:rsidRDefault="00B9249C" w:rsidP="00B9249C">
            <w:pPr>
              <w:ind w:right="0"/>
              <w:jc w:val="center"/>
              <w:rPr>
                <w:rFonts w:cstheme="minorHAnsi"/>
                <w:b/>
              </w:rPr>
            </w:pPr>
          </w:p>
        </w:tc>
        <w:tc>
          <w:tcPr>
            <w:tcW w:w="2122" w:type="dxa"/>
            <w:vAlign w:val="center"/>
          </w:tcPr>
          <w:p w14:paraId="7E9B5FF8" w14:textId="77777777" w:rsidR="00B9249C" w:rsidRPr="00EA2505" w:rsidRDefault="00B9249C" w:rsidP="00B9249C">
            <w:pPr>
              <w:ind w:right="0"/>
              <w:jc w:val="center"/>
              <w:rPr>
                <w:rFonts w:cstheme="minorHAnsi"/>
                <w:b/>
              </w:rPr>
            </w:pPr>
          </w:p>
        </w:tc>
      </w:tr>
      <w:tr w:rsidR="00B9249C" w:rsidRPr="00EA2505" w14:paraId="26EAC11F" w14:textId="77777777" w:rsidTr="008A5055">
        <w:trPr>
          <w:trHeight w:val="20"/>
          <w:jc w:val="center"/>
        </w:trPr>
        <w:tc>
          <w:tcPr>
            <w:tcW w:w="3173" w:type="dxa"/>
          </w:tcPr>
          <w:p w14:paraId="3ACE5844" w14:textId="13A791B9" w:rsidR="00B9249C" w:rsidRPr="00EA2505" w:rsidRDefault="00B9249C" w:rsidP="00B9249C">
            <w:pPr>
              <w:ind w:right="0"/>
              <w:jc w:val="center"/>
            </w:pPr>
            <w:r w:rsidRPr="00EA2505">
              <w:t>Capacidad Financiera</w:t>
            </w:r>
          </w:p>
        </w:tc>
        <w:tc>
          <w:tcPr>
            <w:tcW w:w="2377" w:type="dxa"/>
            <w:vAlign w:val="center"/>
          </w:tcPr>
          <w:p w14:paraId="191D0278" w14:textId="77777777" w:rsidR="00B9249C" w:rsidRPr="00EA2505" w:rsidRDefault="00B9249C" w:rsidP="00B9249C">
            <w:pPr>
              <w:ind w:right="0"/>
              <w:jc w:val="center"/>
              <w:rPr>
                <w:rFonts w:cstheme="minorHAnsi"/>
                <w:b/>
              </w:rPr>
            </w:pPr>
          </w:p>
        </w:tc>
        <w:tc>
          <w:tcPr>
            <w:tcW w:w="2122" w:type="dxa"/>
            <w:vAlign w:val="center"/>
          </w:tcPr>
          <w:p w14:paraId="08F4804D" w14:textId="77777777" w:rsidR="00B9249C" w:rsidRPr="00EA2505" w:rsidRDefault="00B9249C" w:rsidP="00B9249C">
            <w:pPr>
              <w:ind w:right="0"/>
              <w:jc w:val="center"/>
              <w:rPr>
                <w:rFonts w:cstheme="minorHAnsi"/>
                <w:b/>
              </w:rPr>
            </w:pPr>
          </w:p>
        </w:tc>
      </w:tr>
      <w:tr w:rsidR="00B9249C" w:rsidRPr="00EA2505" w14:paraId="4CDB77AA" w14:textId="77777777" w:rsidTr="008A5055">
        <w:trPr>
          <w:trHeight w:val="20"/>
          <w:jc w:val="center"/>
        </w:trPr>
        <w:tc>
          <w:tcPr>
            <w:tcW w:w="3173" w:type="dxa"/>
          </w:tcPr>
          <w:p w14:paraId="16FF901D" w14:textId="4A65A3A4" w:rsidR="00B9249C" w:rsidRPr="00EA2505" w:rsidRDefault="00DA7386" w:rsidP="00B9249C">
            <w:pPr>
              <w:ind w:right="0"/>
              <w:jc w:val="center"/>
            </w:pPr>
            <w:r w:rsidRPr="00EA2505">
              <w:t>Certificaciones</w:t>
            </w:r>
            <w:r w:rsidR="008A5055" w:rsidRPr="00EA2505">
              <w:t xml:space="preserve"> del </w:t>
            </w:r>
            <w:r w:rsidR="00B213BE" w:rsidRPr="00EA2505">
              <w:t>M</w:t>
            </w:r>
            <w:r w:rsidR="008A5055" w:rsidRPr="00EA2505">
              <w:t>obiliario ofertado</w:t>
            </w:r>
          </w:p>
        </w:tc>
        <w:tc>
          <w:tcPr>
            <w:tcW w:w="2377" w:type="dxa"/>
            <w:vAlign w:val="center"/>
          </w:tcPr>
          <w:p w14:paraId="654877CF" w14:textId="77777777" w:rsidR="00B9249C" w:rsidRPr="00EA2505" w:rsidRDefault="00B9249C" w:rsidP="00B9249C">
            <w:pPr>
              <w:ind w:right="0"/>
              <w:jc w:val="center"/>
              <w:rPr>
                <w:rFonts w:cstheme="minorHAnsi"/>
                <w:b/>
              </w:rPr>
            </w:pPr>
          </w:p>
        </w:tc>
        <w:tc>
          <w:tcPr>
            <w:tcW w:w="2122" w:type="dxa"/>
            <w:vAlign w:val="center"/>
          </w:tcPr>
          <w:p w14:paraId="282920C9" w14:textId="77777777" w:rsidR="00B9249C" w:rsidRPr="00EA2505" w:rsidRDefault="00B9249C" w:rsidP="00B9249C">
            <w:pPr>
              <w:ind w:right="0"/>
              <w:jc w:val="center"/>
              <w:rPr>
                <w:rFonts w:cstheme="minorHAnsi"/>
                <w:b/>
              </w:rPr>
            </w:pPr>
          </w:p>
        </w:tc>
      </w:tr>
      <w:tr w:rsidR="0039389D" w:rsidRPr="00EA2505" w14:paraId="2454681F" w14:textId="77777777" w:rsidTr="008A5055">
        <w:trPr>
          <w:trHeight w:val="20"/>
          <w:jc w:val="center"/>
        </w:trPr>
        <w:tc>
          <w:tcPr>
            <w:tcW w:w="3173" w:type="dxa"/>
          </w:tcPr>
          <w:p w14:paraId="13F553D9" w14:textId="5B227EC9" w:rsidR="0039389D" w:rsidRPr="00EA2505" w:rsidRDefault="00EB70BE" w:rsidP="00B9249C">
            <w:pPr>
              <w:ind w:right="0"/>
              <w:jc w:val="center"/>
            </w:pPr>
            <w:r w:rsidRPr="00EA2505">
              <w:t>Representación de la Marca</w:t>
            </w:r>
            <w:r w:rsidR="00D92E90" w:rsidRPr="00EA2505">
              <w:t xml:space="preserve"> del Mobiliario ofertado</w:t>
            </w:r>
          </w:p>
        </w:tc>
        <w:tc>
          <w:tcPr>
            <w:tcW w:w="2377" w:type="dxa"/>
            <w:vAlign w:val="center"/>
          </w:tcPr>
          <w:p w14:paraId="459E5A5D" w14:textId="77777777" w:rsidR="0039389D" w:rsidRPr="00EA2505" w:rsidRDefault="0039389D" w:rsidP="00B9249C">
            <w:pPr>
              <w:ind w:right="0"/>
              <w:jc w:val="center"/>
              <w:rPr>
                <w:rFonts w:cstheme="minorHAnsi"/>
                <w:b/>
              </w:rPr>
            </w:pPr>
          </w:p>
        </w:tc>
        <w:tc>
          <w:tcPr>
            <w:tcW w:w="2122" w:type="dxa"/>
            <w:vAlign w:val="center"/>
          </w:tcPr>
          <w:p w14:paraId="66FD73E8" w14:textId="77777777" w:rsidR="0039389D" w:rsidRPr="00EA2505" w:rsidRDefault="0039389D" w:rsidP="00B9249C">
            <w:pPr>
              <w:ind w:right="0"/>
              <w:jc w:val="center"/>
              <w:rPr>
                <w:rFonts w:cstheme="minorHAnsi"/>
                <w:b/>
              </w:rPr>
            </w:pPr>
          </w:p>
        </w:tc>
      </w:tr>
      <w:tr w:rsidR="00EB70BE" w:rsidRPr="00EA2505" w14:paraId="4BF5DA7A" w14:textId="77777777" w:rsidTr="008A5055">
        <w:trPr>
          <w:trHeight w:val="20"/>
          <w:jc w:val="center"/>
        </w:trPr>
        <w:tc>
          <w:tcPr>
            <w:tcW w:w="3173" w:type="dxa"/>
          </w:tcPr>
          <w:p w14:paraId="3147B748" w14:textId="5696AD9E" w:rsidR="00EB70BE" w:rsidRPr="00EA2505" w:rsidRDefault="00EB70BE" w:rsidP="00B9249C">
            <w:pPr>
              <w:ind w:right="0"/>
              <w:jc w:val="center"/>
            </w:pPr>
            <w:r w:rsidRPr="00EA2505">
              <w:t>Base Instalada en Chile</w:t>
            </w:r>
          </w:p>
        </w:tc>
        <w:tc>
          <w:tcPr>
            <w:tcW w:w="2377" w:type="dxa"/>
            <w:vAlign w:val="center"/>
          </w:tcPr>
          <w:p w14:paraId="274F17E1" w14:textId="77777777" w:rsidR="00EB70BE" w:rsidRPr="00EA2505" w:rsidRDefault="00EB70BE" w:rsidP="00B9249C">
            <w:pPr>
              <w:ind w:right="0"/>
              <w:jc w:val="center"/>
              <w:rPr>
                <w:rFonts w:cstheme="minorHAnsi"/>
                <w:b/>
              </w:rPr>
            </w:pPr>
          </w:p>
        </w:tc>
        <w:tc>
          <w:tcPr>
            <w:tcW w:w="2122" w:type="dxa"/>
            <w:vAlign w:val="center"/>
          </w:tcPr>
          <w:p w14:paraId="2053DA99" w14:textId="77777777" w:rsidR="00EB70BE" w:rsidRPr="00EA2505" w:rsidRDefault="00EB70BE" w:rsidP="00B9249C">
            <w:pPr>
              <w:ind w:right="0"/>
              <w:jc w:val="center"/>
              <w:rPr>
                <w:rFonts w:cstheme="minorHAnsi"/>
                <w:b/>
              </w:rPr>
            </w:pPr>
          </w:p>
        </w:tc>
      </w:tr>
    </w:tbl>
    <w:p w14:paraId="21B6D1E2" w14:textId="77777777" w:rsidR="00473659" w:rsidRPr="00EA2505" w:rsidRDefault="00473659" w:rsidP="00F223CB">
      <w:pPr>
        <w:ind w:right="0"/>
        <w:jc w:val="center"/>
        <w:rPr>
          <w:rFonts w:cstheme="minorHAnsi"/>
          <w:b/>
        </w:rPr>
      </w:pPr>
    </w:p>
    <w:p w14:paraId="0EAD4F57" w14:textId="77777777" w:rsidR="004E32FE" w:rsidRPr="00EA2505" w:rsidRDefault="004E32FE" w:rsidP="004E32FE">
      <w:pPr>
        <w:spacing w:line="276" w:lineRule="auto"/>
        <w:ind w:right="0"/>
        <w:jc w:val="left"/>
        <w:rPr>
          <w:rFonts w:cstheme="minorHAnsi"/>
          <w:b/>
        </w:rPr>
      </w:pPr>
      <w:r w:rsidRPr="00EA2505">
        <w:rPr>
          <w:rFonts w:cstheme="minorHAnsi"/>
          <w:b/>
        </w:rPr>
        <w:t>La siguiente información debe ser coincidente con el instrumento constitutivo de la UTP.</w:t>
      </w:r>
    </w:p>
    <w:p w14:paraId="29C980F1" w14:textId="77777777" w:rsidR="004E32FE" w:rsidRPr="00EA2505" w:rsidRDefault="004E32FE" w:rsidP="004E32FE">
      <w:pPr>
        <w:spacing w:line="276" w:lineRule="auto"/>
        <w:ind w:right="0"/>
        <w:jc w:val="left"/>
        <w:rPr>
          <w:rFonts w:cstheme="minorHAnsi"/>
          <w:b/>
        </w:rPr>
      </w:pPr>
      <w:r w:rsidRPr="00EA2505">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EA2505" w:rsidRDefault="004E32FE" w:rsidP="004E32FE">
      <w:pPr>
        <w:spacing w:line="276" w:lineRule="auto"/>
        <w:ind w:right="0"/>
        <w:jc w:val="left"/>
        <w:rPr>
          <w:rFonts w:cstheme="minorHAnsi"/>
          <w:b/>
        </w:rPr>
      </w:pPr>
    </w:p>
    <w:p w14:paraId="53724EFB"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Objeto UTP:</w:t>
      </w:r>
    </w:p>
    <w:p w14:paraId="634CDA22"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Solidaridad: (todos los integrantes responden respecto de todas las obligaciones que se generen para la UTP)</w:t>
      </w:r>
    </w:p>
    <w:p w14:paraId="16593A39"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Duración/Vigencia: (no inferior a la vigencia del convenio marco)</w:t>
      </w:r>
    </w:p>
    <w:p w14:paraId="781B5773" w14:textId="77777777" w:rsidR="004E32FE" w:rsidRPr="00EA2505" w:rsidRDefault="004E32FE" w:rsidP="00272CCA">
      <w:pPr>
        <w:pStyle w:val="Prrafodelista"/>
        <w:numPr>
          <w:ilvl w:val="0"/>
          <w:numId w:val="17"/>
        </w:numPr>
        <w:spacing w:line="276" w:lineRule="auto"/>
        <w:ind w:right="0"/>
        <w:rPr>
          <w:rFonts w:eastAsia="Calibri" w:cstheme="minorHAnsi"/>
          <w:b/>
          <w:color w:val="auto"/>
          <w:szCs w:val="22"/>
        </w:rPr>
      </w:pPr>
      <w:r w:rsidRPr="00EA2505">
        <w:rPr>
          <w:rFonts w:eastAsia="Calibri" w:cstheme="minorHAnsi"/>
          <w:b/>
          <w:color w:val="auto"/>
          <w:szCs w:val="22"/>
        </w:rPr>
        <w:t>Apoderado: (nombre, apellidos, RUT y datos de contacto)</w:t>
      </w:r>
    </w:p>
    <w:p w14:paraId="7207AEA4" w14:textId="2BC3D120" w:rsidR="00473659" w:rsidRPr="00EA2505" w:rsidRDefault="00473659" w:rsidP="00F223CB">
      <w:pPr>
        <w:rPr>
          <w:b/>
          <w:color w:val="000000"/>
        </w:rPr>
      </w:pPr>
    </w:p>
    <w:p w14:paraId="123A82BB" w14:textId="69B60C0F" w:rsidR="00473659" w:rsidRPr="00EA2505" w:rsidRDefault="00473659" w:rsidP="00F223CB">
      <w:pPr>
        <w:rPr>
          <w:b/>
          <w:color w:val="000000"/>
        </w:rPr>
      </w:pPr>
    </w:p>
    <w:p w14:paraId="03463F1A" w14:textId="77777777" w:rsidR="00001D16" w:rsidRPr="00EA2505" w:rsidRDefault="00001D16" w:rsidP="00001D16">
      <w:pPr>
        <w:tabs>
          <w:tab w:val="left" w:pos="284"/>
        </w:tabs>
        <w:ind w:right="0"/>
        <w:jc w:val="center"/>
        <w:rPr>
          <w:rFonts w:cstheme="minorHAnsi"/>
        </w:rPr>
      </w:pPr>
    </w:p>
    <w:p w14:paraId="38EF733B" w14:textId="77777777" w:rsidR="00001D16" w:rsidRPr="00EA2505" w:rsidRDefault="00001D16" w:rsidP="00001D16">
      <w:pPr>
        <w:pBdr>
          <w:bottom w:val="single" w:sz="12" w:space="1" w:color="auto"/>
        </w:pBdr>
        <w:tabs>
          <w:tab w:val="left" w:pos="284"/>
        </w:tabs>
        <w:ind w:right="0"/>
        <w:jc w:val="center"/>
        <w:rPr>
          <w:rFonts w:cstheme="minorHAnsi"/>
        </w:rPr>
      </w:pPr>
    </w:p>
    <w:p w14:paraId="55246D69" w14:textId="77777777" w:rsidR="00001D16" w:rsidRPr="00EA2505" w:rsidRDefault="00001D16" w:rsidP="00001D16">
      <w:pPr>
        <w:tabs>
          <w:tab w:val="left" w:pos="284"/>
        </w:tabs>
        <w:ind w:right="0"/>
        <w:jc w:val="center"/>
        <w:rPr>
          <w:rFonts w:cstheme="minorHAnsi"/>
          <w:b/>
          <w:i/>
        </w:rPr>
      </w:pPr>
      <w:r w:rsidRPr="00EA2505">
        <w:rPr>
          <w:rFonts w:cstheme="minorHAnsi"/>
          <w:b/>
          <w:i/>
        </w:rPr>
        <w:t>Firma</w:t>
      </w:r>
    </w:p>
    <w:p w14:paraId="718630DB" w14:textId="77777777" w:rsidR="00001D16" w:rsidRPr="00EA2505" w:rsidRDefault="00001D16" w:rsidP="00001D16">
      <w:pPr>
        <w:tabs>
          <w:tab w:val="left" w:pos="284"/>
        </w:tabs>
        <w:ind w:right="0"/>
        <w:jc w:val="center"/>
        <w:rPr>
          <w:rFonts w:cstheme="minorHAnsi"/>
          <w:b/>
          <w:i/>
        </w:rPr>
      </w:pPr>
      <w:r w:rsidRPr="00EA2505">
        <w:rPr>
          <w:rFonts w:cstheme="minorHAnsi"/>
          <w:b/>
          <w:i/>
        </w:rPr>
        <w:t>&lt;Nombre&gt;</w:t>
      </w:r>
    </w:p>
    <w:p w14:paraId="440D27FC" w14:textId="77777777" w:rsidR="00001D16" w:rsidRPr="00EA2505" w:rsidRDefault="00001D16" w:rsidP="00001D16">
      <w:pPr>
        <w:ind w:right="0"/>
        <w:jc w:val="center"/>
        <w:rPr>
          <w:rFonts w:cstheme="minorHAnsi"/>
          <w:b/>
        </w:rPr>
      </w:pPr>
      <w:r w:rsidRPr="00EA2505">
        <w:rPr>
          <w:rFonts w:cstheme="minorHAnsi"/>
          <w:b/>
          <w:i/>
        </w:rPr>
        <w:t>&lt; Representante Legal o persona natural según corresponda&gt;</w:t>
      </w:r>
    </w:p>
    <w:p w14:paraId="07F98A46" w14:textId="0B3A4559" w:rsidR="00473659" w:rsidRPr="00EA2505" w:rsidRDefault="00473659" w:rsidP="00F223CB">
      <w:pPr>
        <w:rPr>
          <w:b/>
          <w:color w:val="000000"/>
        </w:rPr>
      </w:pPr>
    </w:p>
    <w:p w14:paraId="39C61D08" w14:textId="77777777" w:rsidR="0030387F" w:rsidRPr="00EA2505" w:rsidRDefault="0030387F" w:rsidP="00F223CB">
      <w:pPr>
        <w:ind w:right="0"/>
        <w:jc w:val="center"/>
        <w:rPr>
          <w:b/>
          <w:color w:val="000000"/>
        </w:rPr>
      </w:pPr>
    </w:p>
    <w:p w14:paraId="491B4562" w14:textId="77777777" w:rsidR="0030387F" w:rsidRPr="00EA2505" w:rsidRDefault="0030387F" w:rsidP="00F223CB">
      <w:pPr>
        <w:ind w:right="0"/>
        <w:jc w:val="center"/>
        <w:rPr>
          <w:b/>
          <w:color w:val="000000"/>
        </w:rPr>
      </w:pPr>
    </w:p>
    <w:p w14:paraId="3834EBB1" w14:textId="236BBE54" w:rsidR="00A227AA" w:rsidRPr="00EA2505" w:rsidRDefault="00A227AA" w:rsidP="00C56001">
      <w:pPr>
        <w:ind w:right="49"/>
        <w:jc w:val="center"/>
        <w:rPr>
          <w:rFonts w:asciiTheme="majorHAnsi" w:hAnsiTheme="majorHAnsi"/>
          <w:b/>
          <w:bCs/>
          <w:i/>
        </w:rPr>
      </w:pPr>
      <w:r w:rsidRPr="00EA2505">
        <w:rPr>
          <w:rFonts w:asciiTheme="majorHAnsi" w:hAnsiTheme="majorHAnsi"/>
          <w:b/>
          <w:bCs/>
        </w:rPr>
        <w:lastRenderedPageBreak/>
        <w:t xml:space="preserve">ANEXO </w:t>
      </w:r>
      <w:proofErr w:type="spellStart"/>
      <w:r w:rsidRPr="00EA2505">
        <w:rPr>
          <w:rFonts w:asciiTheme="majorHAnsi" w:hAnsiTheme="majorHAnsi"/>
          <w:b/>
          <w:bCs/>
        </w:rPr>
        <w:t>N°</w:t>
      </w:r>
      <w:proofErr w:type="spellEnd"/>
      <w:r w:rsidRPr="00EA2505">
        <w:rPr>
          <w:rFonts w:asciiTheme="majorHAnsi" w:hAnsiTheme="majorHAnsi"/>
          <w:b/>
          <w:bCs/>
        </w:rPr>
        <w:t xml:space="preserve"> </w:t>
      </w:r>
      <w:r w:rsidR="002B4FD5" w:rsidRPr="00EA2505">
        <w:rPr>
          <w:rFonts w:asciiTheme="majorHAnsi" w:hAnsiTheme="majorHAnsi"/>
          <w:b/>
          <w:bCs/>
        </w:rPr>
        <w:t>9</w:t>
      </w:r>
    </w:p>
    <w:p w14:paraId="6142B579" w14:textId="321B7063" w:rsidR="00A227AA" w:rsidRPr="00EA2505" w:rsidRDefault="005747C5" w:rsidP="00C56001">
      <w:pPr>
        <w:ind w:right="0"/>
        <w:jc w:val="center"/>
        <w:rPr>
          <w:b/>
          <w:color w:val="000000"/>
        </w:rPr>
      </w:pPr>
      <w:r w:rsidRPr="00EA2505">
        <w:rPr>
          <w:b/>
          <w:color w:val="000000"/>
        </w:rPr>
        <w:t>C</w:t>
      </w:r>
      <w:r w:rsidR="00A227AA" w:rsidRPr="00EA2505">
        <w:rPr>
          <w:b/>
          <w:color w:val="000000"/>
        </w:rPr>
        <w:t>ONTRATO TIPO</w:t>
      </w:r>
    </w:p>
    <w:p w14:paraId="5738CA6F" w14:textId="1AA459BA" w:rsidR="00A227AA" w:rsidRPr="00EA2505" w:rsidRDefault="002B4FD5" w:rsidP="00C56001">
      <w:pPr>
        <w:jc w:val="center"/>
        <w:rPr>
          <w:b/>
          <w:color w:val="000000"/>
        </w:rPr>
      </w:pPr>
      <w:r w:rsidRPr="00EA2505">
        <w:rPr>
          <w:b/>
        </w:rPr>
        <w:t>ADQUISICIÓN DE MOBILIARIO CLINICO</w:t>
      </w:r>
    </w:p>
    <w:p w14:paraId="38BAD83F" w14:textId="77777777" w:rsidR="00A227AA" w:rsidRPr="00EA2505" w:rsidRDefault="00A227AA" w:rsidP="005747C5">
      <w:pPr>
        <w:ind w:right="0"/>
        <w:jc w:val="center"/>
        <w:rPr>
          <w:b/>
          <w:color w:val="000000"/>
        </w:rPr>
      </w:pPr>
    </w:p>
    <w:p w14:paraId="7306AD25" w14:textId="77777777" w:rsidR="00A227AA" w:rsidRPr="00EA2505" w:rsidRDefault="00A227AA" w:rsidP="00A227AA">
      <w:pPr>
        <w:jc w:val="center"/>
        <w:rPr>
          <w:b/>
          <w:color w:val="000000"/>
        </w:rPr>
      </w:pPr>
    </w:p>
    <w:p w14:paraId="622D507C" w14:textId="77777777" w:rsidR="00A227AA" w:rsidRPr="00EA2505" w:rsidRDefault="00A227AA" w:rsidP="00A227AA">
      <w:pPr>
        <w:ind w:right="51"/>
        <w:rPr>
          <w:color w:val="000000"/>
        </w:rPr>
      </w:pPr>
      <w:r w:rsidRPr="00EA2505">
        <w:rPr>
          <w:color w:val="000000"/>
        </w:rPr>
        <w:t xml:space="preserve">En ___________, entre _______________________________, en lo sucesivo </w:t>
      </w:r>
      <w:r w:rsidRPr="00EA2505">
        <w:rPr>
          <w:b/>
          <w:color w:val="000000"/>
        </w:rPr>
        <w:t>“el órgano comprador”</w:t>
      </w:r>
      <w:r w:rsidRPr="00EA2505">
        <w:rPr>
          <w:color w:val="000000"/>
        </w:rPr>
        <w:t>,</w:t>
      </w:r>
      <w:r w:rsidRPr="00EA2505">
        <w:rPr>
          <w:b/>
          <w:color w:val="000000"/>
        </w:rPr>
        <w:t xml:space="preserve"> </w:t>
      </w:r>
      <w:r w:rsidRPr="00EA2505">
        <w:rPr>
          <w:color w:val="000000"/>
        </w:rPr>
        <w:t xml:space="preserve">RUT </w:t>
      </w:r>
      <w:proofErr w:type="spellStart"/>
      <w:r w:rsidRPr="00EA2505">
        <w:rPr>
          <w:color w:val="000000"/>
        </w:rPr>
        <w:t>N°</w:t>
      </w:r>
      <w:proofErr w:type="spellEnd"/>
      <w:r w:rsidRPr="00EA2505">
        <w:rPr>
          <w:color w:val="000000"/>
        </w:rPr>
        <w:t xml:space="preserve"> ________________, representado por ______________________________, ambos domiciliados en ____________________ y, por otra parte, </w:t>
      </w:r>
      <w:r w:rsidRPr="00EA2505">
        <w:rPr>
          <w:b/>
          <w:color w:val="000000"/>
        </w:rPr>
        <w:t>“el proveedor adjudicado”</w:t>
      </w:r>
      <w:r w:rsidRPr="00EA2505">
        <w:rPr>
          <w:color w:val="000000"/>
        </w:rPr>
        <w:t xml:space="preserve">, RUT </w:t>
      </w:r>
      <w:proofErr w:type="spellStart"/>
      <w:r w:rsidRPr="00EA2505">
        <w:rPr>
          <w:color w:val="000000"/>
        </w:rPr>
        <w:t>N°</w:t>
      </w:r>
      <w:proofErr w:type="spellEnd"/>
      <w:r w:rsidRPr="00EA2505">
        <w:rPr>
          <w:color w:val="000000"/>
        </w:rPr>
        <w:t>________________, representado por _______________________, con domicilio en ______________________, han acordado suscribir el siguiente contrato:</w:t>
      </w:r>
    </w:p>
    <w:p w14:paraId="7F75A28C" w14:textId="77777777" w:rsidR="00A227AA" w:rsidRPr="00EA2505" w:rsidRDefault="00A227AA" w:rsidP="00A227AA">
      <w:pPr>
        <w:ind w:right="51"/>
        <w:rPr>
          <w:color w:val="FF0000"/>
        </w:rPr>
      </w:pPr>
    </w:p>
    <w:p w14:paraId="5EE9DE93" w14:textId="77777777" w:rsidR="00A227AA" w:rsidRPr="00EA2505" w:rsidRDefault="00A227AA" w:rsidP="00A227AA">
      <w:pPr>
        <w:ind w:right="51"/>
        <w:rPr>
          <w:color w:val="FF0000"/>
        </w:rPr>
      </w:pPr>
    </w:p>
    <w:p w14:paraId="4D0CA836" w14:textId="77777777" w:rsidR="00A227AA" w:rsidRPr="00EA2505" w:rsidRDefault="00A227AA" w:rsidP="00A227AA">
      <w:pPr>
        <w:ind w:right="51"/>
        <w:rPr>
          <w:b/>
          <w:color w:val="000000"/>
          <w:u w:val="single"/>
        </w:rPr>
      </w:pPr>
      <w:r w:rsidRPr="00EA2505">
        <w:rPr>
          <w:b/>
          <w:color w:val="000000"/>
          <w:u w:val="single"/>
        </w:rPr>
        <w:t>CONDICIONES GENERALES</w:t>
      </w:r>
    </w:p>
    <w:p w14:paraId="799DEE4A" w14:textId="77777777" w:rsidR="00A227AA" w:rsidRPr="00EA2505" w:rsidRDefault="00A227AA" w:rsidP="00A227AA">
      <w:pPr>
        <w:ind w:right="51"/>
        <w:rPr>
          <w:color w:val="000000"/>
        </w:rPr>
      </w:pPr>
    </w:p>
    <w:p w14:paraId="3ACB8272" w14:textId="77777777" w:rsidR="00A227AA" w:rsidRPr="00EA2505" w:rsidRDefault="00A227AA" w:rsidP="00272CCA">
      <w:pPr>
        <w:pStyle w:val="Ttulo4"/>
        <w:numPr>
          <w:ilvl w:val="0"/>
          <w:numId w:val="7"/>
        </w:numPr>
        <w:spacing w:before="0"/>
      </w:pPr>
      <w:r w:rsidRPr="00EA2505">
        <w:t>Antecedentes</w:t>
      </w:r>
    </w:p>
    <w:p w14:paraId="2C58291B" w14:textId="77777777" w:rsidR="00A227AA" w:rsidRPr="00EA2505" w:rsidRDefault="00A227AA" w:rsidP="00A227AA">
      <w:pPr>
        <w:ind w:right="51"/>
        <w:rPr>
          <w:color w:val="000000"/>
        </w:rPr>
      </w:pPr>
    </w:p>
    <w:p w14:paraId="4D2DB48B" w14:textId="36CC3535" w:rsidR="00A227AA" w:rsidRPr="00EA2505" w:rsidRDefault="00A227AA" w:rsidP="00A227AA">
      <w:pPr>
        <w:ind w:right="51"/>
        <w:rPr>
          <w:color w:val="000000"/>
        </w:rPr>
      </w:pPr>
      <w:r w:rsidRPr="00EA2505">
        <w:rPr>
          <w:color w:val="000000"/>
        </w:rPr>
        <w:t xml:space="preserve">El órgano comprador llevó a cabo el proceso licitatorio ID ___________, para contratar </w:t>
      </w:r>
      <w:r w:rsidR="006A127A" w:rsidRPr="00EA2505">
        <w:rPr>
          <w:color w:val="000000"/>
        </w:rPr>
        <w:t xml:space="preserve">la </w:t>
      </w:r>
      <w:r w:rsidR="006A127A" w:rsidRPr="00EA2505">
        <w:rPr>
          <w:bCs/>
        </w:rPr>
        <w:t>ADQUISICIÓN DE MOBILIARIO CLINICO</w:t>
      </w:r>
      <w:r w:rsidRPr="00EA2505">
        <w:rPr>
          <w:color w:val="000000"/>
        </w:rPr>
        <w:t xml:space="preserve"> que se describe en el Anexo A del presente acuerdo. </w:t>
      </w:r>
    </w:p>
    <w:p w14:paraId="6D741A20" w14:textId="77777777" w:rsidR="00A227AA" w:rsidRPr="00EA2505" w:rsidRDefault="00A227AA" w:rsidP="00A227AA">
      <w:pPr>
        <w:ind w:right="51"/>
        <w:rPr>
          <w:color w:val="000000"/>
        </w:rPr>
      </w:pPr>
    </w:p>
    <w:p w14:paraId="1A1B3177" w14:textId="77777777" w:rsidR="00A227AA" w:rsidRPr="00EA2505" w:rsidRDefault="00A227AA" w:rsidP="00A227AA">
      <w:pPr>
        <w:ind w:right="51"/>
        <w:rPr>
          <w:color w:val="000000"/>
        </w:rPr>
      </w:pPr>
      <w:r w:rsidRPr="00EA2505">
        <w:rPr>
          <w:color w:val="000000"/>
        </w:rPr>
        <w:t>Como resultado del proceso licitatorio, resultó adjudicado ________________.</w:t>
      </w:r>
    </w:p>
    <w:p w14:paraId="2045752E" w14:textId="77777777" w:rsidR="00A227AA" w:rsidRPr="00EA2505" w:rsidRDefault="00A227AA" w:rsidP="00A227AA">
      <w:pPr>
        <w:ind w:right="51"/>
        <w:rPr>
          <w:color w:val="FF0000"/>
        </w:rPr>
      </w:pPr>
    </w:p>
    <w:p w14:paraId="23AD1C1C" w14:textId="77777777" w:rsidR="00A227AA" w:rsidRPr="00EA2505" w:rsidRDefault="00A227AA" w:rsidP="00272CCA">
      <w:pPr>
        <w:pStyle w:val="Ttulo4"/>
        <w:numPr>
          <w:ilvl w:val="0"/>
          <w:numId w:val="7"/>
        </w:numPr>
        <w:spacing w:before="0"/>
      </w:pPr>
      <w:r w:rsidRPr="00EA2505">
        <w:t xml:space="preserve"> Objeto del contrato</w:t>
      </w:r>
    </w:p>
    <w:p w14:paraId="431C3311" w14:textId="77777777" w:rsidR="00A227AA" w:rsidRPr="00EA2505" w:rsidRDefault="00A227AA" w:rsidP="00A227AA">
      <w:pPr>
        <w:ind w:right="51"/>
        <w:rPr>
          <w:color w:val="000000"/>
        </w:rPr>
      </w:pPr>
    </w:p>
    <w:p w14:paraId="2BDFE54C" w14:textId="4D6DE312" w:rsidR="00A227AA" w:rsidRPr="00EA2505" w:rsidRDefault="00A227AA" w:rsidP="00A227AA">
      <w:pPr>
        <w:ind w:right="51"/>
        <w:rPr>
          <w:color w:val="000000"/>
        </w:rPr>
      </w:pPr>
      <w:r w:rsidRPr="00EA2505">
        <w:rPr>
          <w:color w:val="000000"/>
        </w:rPr>
        <w:t xml:space="preserve">El presente contrato tiene por objeto que el proveedor adjudicado </w:t>
      </w:r>
      <w:r w:rsidR="00E34F9F" w:rsidRPr="00EA2505">
        <w:rPr>
          <w:color w:val="000000"/>
        </w:rPr>
        <w:t>provea de bienes referidos a</w:t>
      </w:r>
      <w:r w:rsidR="00996E5B" w:rsidRPr="00EA2505">
        <w:rPr>
          <w:color w:val="000000"/>
        </w:rPr>
        <w:t xml:space="preserve"> las siguientes líneas de productos</w:t>
      </w:r>
      <w:r w:rsidRPr="00EA2505">
        <w:rPr>
          <w:color w:val="000000"/>
        </w:rPr>
        <w:t>:</w:t>
      </w:r>
    </w:p>
    <w:p w14:paraId="094E7670" w14:textId="22224D34" w:rsidR="00E34F9F" w:rsidRPr="00EA2505"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EA2505" w14:paraId="20354627" w14:textId="77777777" w:rsidTr="00F95B32">
        <w:trPr>
          <w:trHeight w:val="237"/>
        </w:trPr>
        <w:tc>
          <w:tcPr>
            <w:tcW w:w="3439" w:type="dxa"/>
            <w:shd w:val="clear" w:color="auto" w:fill="D9D9D9" w:themeFill="background1" w:themeFillShade="D9"/>
          </w:tcPr>
          <w:p w14:paraId="111ECAC5" w14:textId="77777777" w:rsidR="00E34F9F" w:rsidRPr="00EA2505" w:rsidRDefault="00E34F9F" w:rsidP="00F95B32">
            <w:pPr>
              <w:tabs>
                <w:tab w:val="left" w:pos="816"/>
                <w:tab w:val="left" w:pos="1079"/>
              </w:tabs>
              <w:ind w:right="147"/>
              <w:rPr>
                <w:b/>
              </w:rPr>
            </w:pPr>
            <w:r w:rsidRPr="00EA2505">
              <w:rPr>
                <w:b/>
              </w:rPr>
              <w:t>Línea de productos</w:t>
            </w:r>
          </w:p>
        </w:tc>
        <w:tc>
          <w:tcPr>
            <w:tcW w:w="5189" w:type="dxa"/>
            <w:shd w:val="clear" w:color="auto" w:fill="D9D9D9" w:themeFill="background1" w:themeFillShade="D9"/>
          </w:tcPr>
          <w:p w14:paraId="65559B57" w14:textId="77777777" w:rsidR="00E34F9F" w:rsidRPr="00EA2505" w:rsidRDefault="00E34F9F" w:rsidP="00F95B32">
            <w:pPr>
              <w:tabs>
                <w:tab w:val="left" w:pos="816"/>
                <w:tab w:val="left" w:pos="1079"/>
              </w:tabs>
              <w:ind w:right="147"/>
              <w:rPr>
                <w:b/>
              </w:rPr>
            </w:pPr>
            <w:r w:rsidRPr="00EA2505">
              <w:rPr>
                <w:b/>
              </w:rPr>
              <w:t>Producto</w:t>
            </w:r>
          </w:p>
        </w:tc>
      </w:tr>
      <w:tr w:rsidR="00E34F9F" w:rsidRPr="00EA2505" w14:paraId="5C321CF0" w14:textId="77777777" w:rsidTr="00F95B32">
        <w:trPr>
          <w:trHeight w:val="475"/>
        </w:trPr>
        <w:tc>
          <w:tcPr>
            <w:tcW w:w="3439" w:type="dxa"/>
            <w:vMerge w:val="restart"/>
            <w:shd w:val="clear" w:color="auto" w:fill="auto"/>
          </w:tcPr>
          <w:p w14:paraId="0D3C1BA1" w14:textId="77777777" w:rsidR="00E34F9F" w:rsidRPr="00EA2505" w:rsidRDefault="00E34F9F" w:rsidP="00F95B32">
            <w:pPr>
              <w:tabs>
                <w:tab w:val="left" w:pos="816"/>
                <w:tab w:val="left" w:pos="1079"/>
              </w:tabs>
              <w:ind w:right="147"/>
            </w:pPr>
          </w:p>
        </w:tc>
        <w:tc>
          <w:tcPr>
            <w:tcW w:w="5189" w:type="dxa"/>
          </w:tcPr>
          <w:p w14:paraId="598B9DD0" w14:textId="77777777" w:rsidR="00E34F9F" w:rsidRPr="00EA2505" w:rsidRDefault="00E34F9F" w:rsidP="00F95B32">
            <w:pPr>
              <w:ind w:right="124"/>
            </w:pPr>
          </w:p>
        </w:tc>
      </w:tr>
      <w:tr w:rsidR="00E34F9F" w:rsidRPr="00EA2505" w14:paraId="7121C2F2" w14:textId="77777777" w:rsidTr="00F95B32">
        <w:trPr>
          <w:trHeight w:val="475"/>
        </w:trPr>
        <w:tc>
          <w:tcPr>
            <w:tcW w:w="3439" w:type="dxa"/>
            <w:vMerge/>
            <w:shd w:val="clear" w:color="auto" w:fill="auto"/>
          </w:tcPr>
          <w:p w14:paraId="098CFE01" w14:textId="77777777" w:rsidR="00E34F9F" w:rsidRPr="00EA2505" w:rsidRDefault="00E34F9F" w:rsidP="00F95B32">
            <w:pPr>
              <w:tabs>
                <w:tab w:val="left" w:pos="816"/>
                <w:tab w:val="left" w:pos="1079"/>
              </w:tabs>
              <w:ind w:right="147"/>
            </w:pPr>
          </w:p>
        </w:tc>
        <w:tc>
          <w:tcPr>
            <w:tcW w:w="5189" w:type="dxa"/>
          </w:tcPr>
          <w:p w14:paraId="00F9258A" w14:textId="316A6651" w:rsidR="00E34F9F" w:rsidRPr="00EA2505" w:rsidRDefault="00E34F9F" w:rsidP="00F95B32">
            <w:pPr>
              <w:ind w:right="124"/>
            </w:pPr>
          </w:p>
        </w:tc>
      </w:tr>
      <w:tr w:rsidR="00E34F9F" w:rsidRPr="00EA2505" w14:paraId="2F644A3A" w14:textId="77777777" w:rsidTr="00F95B32">
        <w:trPr>
          <w:trHeight w:val="475"/>
        </w:trPr>
        <w:tc>
          <w:tcPr>
            <w:tcW w:w="3439" w:type="dxa"/>
            <w:vMerge/>
            <w:shd w:val="clear" w:color="auto" w:fill="auto"/>
          </w:tcPr>
          <w:p w14:paraId="3740B760" w14:textId="77777777" w:rsidR="00E34F9F" w:rsidRPr="00EA2505" w:rsidRDefault="00E34F9F" w:rsidP="00F95B32">
            <w:pPr>
              <w:tabs>
                <w:tab w:val="left" w:pos="816"/>
                <w:tab w:val="left" w:pos="1079"/>
              </w:tabs>
              <w:ind w:right="147"/>
            </w:pPr>
          </w:p>
        </w:tc>
        <w:tc>
          <w:tcPr>
            <w:tcW w:w="5189" w:type="dxa"/>
          </w:tcPr>
          <w:p w14:paraId="48C7ADD3" w14:textId="59E40425" w:rsidR="00E34F9F" w:rsidRPr="00EA2505" w:rsidRDefault="00E34F9F" w:rsidP="00F95B32">
            <w:pPr>
              <w:ind w:right="124"/>
            </w:pPr>
          </w:p>
        </w:tc>
      </w:tr>
      <w:tr w:rsidR="00E34F9F" w:rsidRPr="00EA2505" w14:paraId="75BCDF64" w14:textId="77777777" w:rsidTr="00F95B32">
        <w:trPr>
          <w:trHeight w:val="475"/>
        </w:trPr>
        <w:tc>
          <w:tcPr>
            <w:tcW w:w="3439" w:type="dxa"/>
            <w:vMerge/>
            <w:shd w:val="clear" w:color="auto" w:fill="auto"/>
          </w:tcPr>
          <w:p w14:paraId="35804CFE" w14:textId="77777777" w:rsidR="00E34F9F" w:rsidRPr="00EA2505" w:rsidRDefault="00E34F9F" w:rsidP="00F95B32">
            <w:pPr>
              <w:tabs>
                <w:tab w:val="left" w:pos="816"/>
                <w:tab w:val="left" w:pos="1079"/>
              </w:tabs>
              <w:ind w:right="147"/>
            </w:pPr>
          </w:p>
        </w:tc>
        <w:tc>
          <w:tcPr>
            <w:tcW w:w="5189" w:type="dxa"/>
          </w:tcPr>
          <w:p w14:paraId="16166F69" w14:textId="1B7FEDAA" w:rsidR="00E34F9F" w:rsidRPr="00EA2505" w:rsidRDefault="00E34F9F" w:rsidP="00F95B32">
            <w:pPr>
              <w:ind w:right="124"/>
            </w:pPr>
          </w:p>
        </w:tc>
      </w:tr>
      <w:tr w:rsidR="00E34F9F" w:rsidRPr="00EA2505" w14:paraId="0AED0CFC" w14:textId="77777777" w:rsidTr="00F95B32">
        <w:trPr>
          <w:trHeight w:val="475"/>
        </w:trPr>
        <w:tc>
          <w:tcPr>
            <w:tcW w:w="3439" w:type="dxa"/>
            <w:vMerge w:val="restart"/>
            <w:shd w:val="clear" w:color="auto" w:fill="auto"/>
          </w:tcPr>
          <w:p w14:paraId="5BF894E0" w14:textId="77777777" w:rsidR="00E34F9F" w:rsidRPr="00EA2505" w:rsidRDefault="00E34F9F" w:rsidP="00F95B32">
            <w:pPr>
              <w:tabs>
                <w:tab w:val="left" w:pos="816"/>
                <w:tab w:val="left" w:pos="1079"/>
              </w:tabs>
              <w:ind w:right="147"/>
            </w:pPr>
          </w:p>
        </w:tc>
        <w:tc>
          <w:tcPr>
            <w:tcW w:w="5189" w:type="dxa"/>
          </w:tcPr>
          <w:p w14:paraId="6A744E4F" w14:textId="15CD4DA8" w:rsidR="00E34F9F" w:rsidRPr="00EA2505" w:rsidRDefault="00E34F9F" w:rsidP="00F95B32">
            <w:pPr>
              <w:ind w:right="124"/>
            </w:pPr>
          </w:p>
        </w:tc>
      </w:tr>
      <w:tr w:rsidR="00E34F9F" w:rsidRPr="00EA2505" w14:paraId="314B1DBC" w14:textId="77777777" w:rsidTr="00F95B32">
        <w:trPr>
          <w:trHeight w:val="475"/>
        </w:trPr>
        <w:tc>
          <w:tcPr>
            <w:tcW w:w="3439" w:type="dxa"/>
            <w:vMerge/>
            <w:shd w:val="clear" w:color="auto" w:fill="auto"/>
          </w:tcPr>
          <w:p w14:paraId="4317E2AF" w14:textId="77777777" w:rsidR="00E34F9F" w:rsidRPr="00EA2505" w:rsidRDefault="00E34F9F" w:rsidP="00F95B32">
            <w:pPr>
              <w:tabs>
                <w:tab w:val="left" w:pos="816"/>
                <w:tab w:val="left" w:pos="1079"/>
              </w:tabs>
              <w:ind w:right="147"/>
            </w:pPr>
          </w:p>
        </w:tc>
        <w:tc>
          <w:tcPr>
            <w:tcW w:w="5189" w:type="dxa"/>
          </w:tcPr>
          <w:p w14:paraId="066023D4" w14:textId="1C057EDA" w:rsidR="00E34F9F" w:rsidRPr="00EA2505" w:rsidRDefault="00E34F9F" w:rsidP="00F95B32">
            <w:pPr>
              <w:ind w:right="124"/>
            </w:pPr>
          </w:p>
        </w:tc>
      </w:tr>
      <w:tr w:rsidR="00E34F9F" w:rsidRPr="00EA2505" w14:paraId="08F35902" w14:textId="77777777" w:rsidTr="00F95B32">
        <w:trPr>
          <w:trHeight w:val="475"/>
        </w:trPr>
        <w:tc>
          <w:tcPr>
            <w:tcW w:w="3439" w:type="dxa"/>
            <w:vMerge/>
            <w:shd w:val="clear" w:color="auto" w:fill="auto"/>
          </w:tcPr>
          <w:p w14:paraId="29C08519" w14:textId="77777777" w:rsidR="00E34F9F" w:rsidRPr="00EA2505" w:rsidRDefault="00E34F9F" w:rsidP="00F95B32">
            <w:pPr>
              <w:tabs>
                <w:tab w:val="left" w:pos="816"/>
                <w:tab w:val="left" w:pos="1079"/>
              </w:tabs>
              <w:ind w:right="147"/>
            </w:pPr>
          </w:p>
        </w:tc>
        <w:tc>
          <w:tcPr>
            <w:tcW w:w="5189" w:type="dxa"/>
          </w:tcPr>
          <w:p w14:paraId="59BED4B7" w14:textId="19E0219A" w:rsidR="00E34F9F" w:rsidRPr="00EA2505" w:rsidRDefault="00E34F9F" w:rsidP="00F95B32">
            <w:pPr>
              <w:ind w:right="124"/>
            </w:pPr>
          </w:p>
        </w:tc>
      </w:tr>
      <w:tr w:rsidR="00E34F9F" w:rsidRPr="00EA2505" w14:paraId="35012705" w14:textId="77777777" w:rsidTr="00F95B32">
        <w:trPr>
          <w:trHeight w:val="475"/>
        </w:trPr>
        <w:tc>
          <w:tcPr>
            <w:tcW w:w="3439" w:type="dxa"/>
            <w:vMerge/>
            <w:shd w:val="clear" w:color="auto" w:fill="auto"/>
          </w:tcPr>
          <w:p w14:paraId="7AAA641C" w14:textId="77777777" w:rsidR="00E34F9F" w:rsidRPr="00EA2505" w:rsidRDefault="00E34F9F" w:rsidP="00F95B32">
            <w:pPr>
              <w:tabs>
                <w:tab w:val="left" w:pos="816"/>
                <w:tab w:val="left" w:pos="1079"/>
              </w:tabs>
              <w:ind w:right="147"/>
            </w:pPr>
          </w:p>
        </w:tc>
        <w:tc>
          <w:tcPr>
            <w:tcW w:w="5189" w:type="dxa"/>
          </w:tcPr>
          <w:p w14:paraId="75CF83D3" w14:textId="4675D175" w:rsidR="00E34F9F" w:rsidRPr="00EA2505" w:rsidRDefault="00E34F9F" w:rsidP="00F95B32">
            <w:pPr>
              <w:ind w:right="124"/>
            </w:pPr>
          </w:p>
        </w:tc>
      </w:tr>
      <w:tr w:rsidR="00E34F9F" w:rsidRPr="00EA2505" w14:paraId="5A07C29E" w14:textId="77777777" w:rsidTr="00F95B32">
        <w:trPr>
          <w:trHeight w:val="475"/>
        </w:trPr>
        <w:tc>
          <w:tcPr>
            <w:tcW w:w="3439" w:type="dxa"/>
            <w:vMerge/>
            <w:shd w:val="clear" w:color="auto" w:fill="auto"/>
          </w:tcPr>
          <w:p w14:paraId="0842BDEA" w14:textId="77777777" w:rsidR="00E34F9F" w:rsidRPr="00EA2505" w:rsidRDefault="00E34F9F" w:rsidP="00F95B32">
            <w:pPr>
              <w:tabs>
                <w:tab w:val="left" w:pos="816"/>
                <w:tab w:val="left" w:pos="1079"/>
              </w:tabs>
              <w:ind w:right="147"/>
            </w:pPr>
          </w:p>
        </w:tc>
        <w:tc>
          <w:tcPr>
            <w:tcW w:w="5189" w:type="dxa"/>
          </w:tcPr>
          <w:p w14:paraId="037C7E59" w14:textId="30F15E68" w:rsidR="00E34F9F" w:rsidRPr="00EA2505" w:rsidRDefault="00E34F9F" w:rsidP="00F95B32">
            <w:pPr>
              <w:ind w:right="124"/>
            </w:pPr>
          </w:p>
        </w:tc>
      </w:tr>
    </w:tbl>
    <w:p w14:paraId="18F8854E" w14:textId="77777777" w:rsidR="00E34F9F" w:rsidRPr="00EA2505" w:rsidRDefault="00E34F9F" w:rsidP="00A227AA">
      <w:pPr>
        <w:ind w:right="51"/>
        <w:rPr>
          <w:color w:val="000000"/>
        </w:rPr>
      </w:pPr>
    </w:p>
    <w:p w14:paraId="476C7172" w14:textId="77777777" w:rsidR="00A227AA" w:rsidRPr="00EA2505" w:rsidRDefault="00A227AA" w:rsidP="00A227AA">
      <w:pPr>
        <w:ind w:right="51"/>
        <w:rPr>
          <w:color w:val="000000"/>
        </w:rPr>
      </w:pPr>
    </w:p>
    <w:p w14:paraId="32FF1DBA" w14:textId="0CABB78D" w:rsidR="00A227AA" w:rsidRPr="00EA2505" w:rsidRDefault="00996E5B" w:rsidP="00A227AA">
      <w:pPr>
        <w:ind w:right="51"/>
        <w:rPr>
          <w:color w:val="000000"/>
        </w:rPr>
      </w:pPr>
      <w:r w:rsidRPr="00EA2505" w:rsidDel="00996E5B">
        <w:rPr>
          <w:color w:val="000000"/>
        </w:rPr>
        <w:t xml:space="preserve"> </w:t>
      </w:r>
      <w:r w:rsidR="00A227AA" w:rsidRPr="00EA2505">
        <w:rPr>
          <w:i/>
          <w:color w:val="000000"/>
        </w:rPr>
        <w:t xml:space="preserve">(Seleccione el o los </w:t>
      </w:r>
      <w:r w:rsidR="00C0392E" w:rsidRPr="00EA2505">
        <w:rPr>
          <w:i/>
          <w:color w:val="000000"/>
        </w:rPr>
        <w:t xml:space="preserve">bienes </w:t>
      </w:r>
      <w:r w:rsidR="00A227AA" w:rsidRPr="00EA2505">
        <w:rPr>
          <w:i/>
          <w:color w:val="000000"/>
        </w:rPr>
        <w:t>que correspondan)</w:t>
      </w:r>
      <w:r w:rsidR="00A227AA" w:rsidRPr="00EA2505">
        <w:rPr>
          <w:color w:val="000000"/>
        </w:rPr>
        <w:t>.</w:t>
      </w:r>
    </w:p>
    <w:p w14:paraId="002447A9" w14:textId="77777777" w:rsidR="00A227AA" w:rsidRPr="00EA2505" w:rsidRDefault="00A227AA" w:rsidP="00A227AA">
      <w:pPr>
        <w:ind w:right="51"/>
        <w:rPr>
          <w:color w:val="000000"/>
        </w:rPr>
      </w:pPr>
    </w:p>
    <w:p w14:paraId="0ADDBEC4" w14:textId="0E74294B" w:rsidR="00A227AA" w:rsidRPr="00EA2505" w:rsidRDefault="00A227AA" w:rsidP="00A227AA">
      <w:pPr>
        <w:ind w:right="51"/>
        <w:rPr>
          <w:color w:val="000000"/>
        </w:rPr>
      </w:pPr>
      <w:r w:rsidRPr="00EA2505">
        <w:rPr>
          <w:color w:val="000000"/>
        </w:rPr>
        <w:t xml:space="preserve">Dichos </w:t>
      </w:r>
      <w:r w:rsidR="00C0392E" w:rsidRPr="00EA2505">
        <w:rPr>
          <w:color w:val="000000"/>
        </w:rPr>
        <w:t xml:space="preserve">bienes </w:t>
      </w:r>
      <w:r w:rsidRPr="00EA2505">
        <w:rPr>
          <w:color w:val="000000"/>
        </w:rPr>
        <w:t>se encuentran detallados en el Anexo A del presente acuerdo.</w:t>
      </w:r>
    </w:p>
    <w:p w14:paraId="77EC2AA9" w14:textId="77777777" w:rsidR="00A227AA" w:rsidRPr="00EA2505" w:rsidRDefault="00A227AA" w:rsidP="00A227AA"/>
    <w:p w14:paraId="3A2D8C39" w14:textId="77777777" w:rsidR="00A227AA" w:rsidRPr="00EA2505" w:rsidRDefault="00A227AA" w:rsidP="00272CCA">
      <w:pPr>
        <w:pStyle w:val="Ttulo4"/>
        <w:numPr>
          <w:ilvl w:val="0"/>
          <w:numId w:val="7"/>
        </w:numPr>
        <w:spacing w:before="0"/>
      </w:pPr>
      <w:r w:rsidRPr="00EA2505">
        <w:t>Documentos integrantes</w:t>
      </w:r>
    </w:p>
    <w:p w14:paraId="00693490" w14:textId="77777777" w:rsidR="00A227AA" w:rsidRPr="00EA2505" w:rsidRDefault="00A227AA" w:rsidP="00A227AA">
      <w:pPr>
        <w:ind w:right="51"/>
        <w:rPr>
          <w:color w:val="000000"/>
        </w:rPr>
      </w:pPr>
    </w:p>
    <w:p w14:paraId="5F122139" w14:textId="77777777" w:rsidR="00A227AA" w:rsidRPr="00EA2505" w:rsidRDefault="00A227AA" w:rsidP="00A227AA">
      <w:pPr>
        <w:ind w:right="0"/>
        <w:rPr>
          <w:color w:val="000000"/>
        </w:rPr>
      </w:pPr>
      <w:r w:rsidRPr="00EA2505">
        <w:rPr>
          <w:color w:val="000000"/>
        </w:rPr>
        <w:t>La relación contractual entre el órgano comprador y el proveedor adjudicado se ceñirá a los siguientes documentos:</w:t>
      </w:r>
    </w:p>
    <w:p w14:paraId="5591684A" w14:textId="77777777" w:rsidR="00A227AA" w:rsidRPr="00EA2505" w:rsidRDefault="00A227AA" w:rsidP="00A227AA">
      <w:pPr>
        <w:ind w:right="0"/>
        <w:rPr>
          <w:color w:val="000000"/>
        </w:rPr>
      </w:pPr>
    </w:p>
    <w:p w14:paraId="465ACC47" w14:textId="77777777" w:rsidR="00A227AA" w:rsidRPr="00EA2505" w:rsidRDefault="00A227AA" w:rsidP="00A227AA">
      <w:pPr>
        <w:ind w:right="0"/>
        <w:rPr>
          <w:color w:val="000000"/>
        </w:rPr>
      </w:pPr>
      <w:r w:rsidRPr="00EA2505">
        <w:rPr>
          <w:color w:val="000000"/>
        </w:rPr>
        <w:t>i)   Bases de licitación y sus anexos.</w:t>
      </w:r>
    </w:p>
    <w:p w14:paraId="245BA120" w14:textId="77777777" w:rsidR="00A227AA" w:rsidRPr="00EA2505" w:rsidRDefault="00A227AA" w:rsidP="00A227AA">
      <w:pPr>
        <w:ind w:right="0"/>
        <w:rPr>
          <w:color w:val="000000"/>
        </w:rPr>
      </w:pPr>
      <w:proofErr w:type="spellStart"/>
      <w:r w:rsidRPr="00EA2505">
        <w:rPr>
          <w:color w:val="000000"/>
        </w:rPr>
        <w:t>ii</w:t>
      </w:r>
      <w:proofErr w:type="spellEnd"/>
      <w:r w:rsidRPr="00EA2505">
        <w:rPr>
          <w:color w:val="000000"/>
        </w:rPr>
        <w:t>)   Aclaraciones, respuestas y modificaciones a las Bases, si las hubiere.</w:t>
      </w:r>
    </w:p>
    <w:p w14:paraId="6A412097" w14:textId="77777777" w:rsidR="00A227AA" w:rsidRPr="00EA2505" w:rsidRDefault="00A227AA" w:rsidP="00A227AA">
      <w:pPr>
        <w:ind w:right="0"/>
        <w:rPr>
          <w:color w:val="000000"/>
        </w:rPr>
      </w:pPr>
      <w:proofErr w:type="spellStart"/>
      <w:r w:rsidRPr="00EA2505">
        <w:rPr>
          <w:color w:val="000000"/>
        </w:rPr>
        <w:t>iii</w:t>
      </w:r>
      <w:proofErr w:type="spellEnd"/>
      <w:r w:rsidRPr="00EA2505">
        <w:rPr>
          <w:color w:val="000000"/>
        </w:rPr>
        <w:t xml:space="preserve">)   Oferta. </w:t>
      </w:r>
    </w:p>
    <w:p w14:paraId="5F8C2422" w14:textId="77777777" w:rsidR="00A227AA" w:rsidRPr="00EA2505" w:rsidRDefault="00A227AA" w:rsidP="00A227AA">
      <w:pPr>
        <w:ind w:right="0"/>
        <w:rPr>
          <w:color w:val="000000"/>
        </w:rPr>
      </w:pPr>
      <w:proofErr w:type="spellStart"/>
      <w:r w:rsidRPr="00EA2505">
        <w:rPr>
          <w:color w:val="000000"/>
        </w:rPr>
        <w:t>iv</w:t>
      </w:r>
      <w:proofErr w:type="spellEnd"/>
      <w:r w:rsidRPr="00EA2505">
        <w:rPr>
          <w:color w:val="000000"/>
        </w:rPr>
        <w:t>)   El presente contrato.</w:t>
      </w:r>
    </w:p>
    <w:p w14:paraId="1E53200B" w14:textId="77777777" w:rsidR="00A227AA" w:rsidRPr="00EA2505" w:rsidRDefault="00A227AA" w:rsidP="00A227AA">
      <w:pPr>
        <w:ind w:right="0"/>
        <w:rPr>
          <w:color w:val="000000"/>
        </w:rPr>
      </w:pPr>
      <w:r w:rsidRPr="00EA2505">
        <w:rPr>
          <w:color w:val="000000"/>
        </w:rPr>
        <w:lastRenderedPageBreak/>
        <w:t>v)   Orden de compra.</w:t>
      </w:r>
    </w:p>
    <w:p w14:paraId="76010ADA" w14:textId="77777777" w:rsidR="00A227AA" w:rsidRPr="00EA2505" w:rsidRDefault="00A227AA" w:rsidP="00A227AA">
      <w:pPr>
        <w:ind w:right="0"/>
        <w:rPr>
          <w:color w:val="000000"/>
        </w:rPr>
      </w:pPr>
    </w:p>
    <w:p w14:paraId="210A4AA1" w14:textId="77777777" w:rsidR="00A227AA" w:rsidRPr="00EA2505" w:rsidRDefault="00A227AA" w:rsidP="00A227AA">
      <w:pPr>
        <w:ind w:right="0"/>
        <w:rPr>
          <w:color w:val="000000"/>
        </w:rPr>
      </w:pPr>
      <w:r w:rsidRPr="00EA2505">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2DDB8AA" w14:textId="77777777" w:rsidR="00A227AA" w:rsidRPr="00EA2505" w:rsidRDefault="00A227AA" w:rsidP="00A227AA">
      <w:pPr>
        <w:ind w:right="57"/>
        <w:rPr>
          <w:color w:val="000000"/>
        </w:rPr>
      </w:pPr>
    </w:p>
    <w:p w14:paraId="05F1ED7D" w14:textId="77777777" w:rsidR="00A227AA" w:rsidRPr="00EA2505" w:rsidRDefault="00A227AA" w:rsidP="00272CCA">
      <w:pPr>
        <w:pStyle w:val="Ttulo4"/>
        <w:numPr>
          <w:ilvl w:val="0"/>
          <w:numId w:val="7"/>
        </w:numPr>
        <w:spacing w:before="0"/>
      </w:pPr>
      <w:r w:rsidRPr="00EA2505">
        <w:t>Vigencia y renovación del Contrato</w:t>
      </w:r>
    </w:p>
    <w:p w14:paraId="2D309766" w14:textId="77777777" w:rsidR="00A227AA" w:rsidRPr="00EA2505" w:rsidRDefault="00A227AA" w:rsidP="00A227AA">
      <w:pPr>
        <w:ind w:right="0"/>
        <w:rPr>
          <w:color w:val="000000"/>
        </w:rPr>
      </w:pPr>
    </w:p>
    <w:p w14:paraId="3C2CE65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contrato tendrá una vigencia de ____ meses, contados desde la total tramitación del acto administrativo que lo apruebe.</w:t>
      </w:r>
    </w:p>
    <w:p w14:paraId="218E7479"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1171501"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contrato podrá ser renovado fundadamente por el mismo período, por una sola vez, en la medida que exista disponibilidad presupuestaria y previo informe técnico favorable del administrador de contrato del órgano comprador.</w:t>
      </w:r>
    </w:p>
    <w:p w14:paraId="1D8DB96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10E8FF0" w14:textId="77777777" w:rsidR="00A227AA" w:rsidRPr="00EA2505" w:rsidRDefault="00A227AA" w:rsidP="00272CCA">
      <w:pPr>
        <w:pStyle w:val="Ttulo4"/>
        <w:numPr>
          <w:ilvl w:val="0"/>
          <w:numId w:val="7"/>
        </w:numPr>
        <w:spacing w:before="0"/>
      </w:pPr>
      <w:r w:rsidRPr="00EA2505">
        <w:t>Modificación del contrato</w:t>
      </w:r>
    </w:p>
    <w:p w14:paraId="06B4DD22" w14:textId="77777777" w:rsidR="00A227AA" w:rsidRPr="00EA2505" w:rsidRDefault="00A227AA" w:rsidP="00A227AA">
      <w:pPr>
        <w:ind w:right="0"/>
        <w:rPr>
          <w:color w:val="000000"/>
        </w:rPr>
      </w:pPr>
    </w:p>
    <w:p w14:paraId="639406E4" w14:textId="77777777" w:rsidR="00A227AA" w:rsidRPr="00EA2505" w:rsidRDefault="00A227AA" w:rsidP="00A227AA">
      <w:pPr>
        <w:ind w:right="0"/>
        <w:rPr>
          <w:color w:val="000000"/>
        </w:rPr>
      </w:pPr>
      <w:r w:rsidRPr="00EA2505">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0D932BE" w14:textId="77777777" w:rsidR="00A227AA" w:rsidRPr="00EA2505" w:rsidRDefault="00A227AA" w:rsidP="00A227AA">
      <w:pPr>
        <w:pBdr>
          <w:top w:val="nil"/>
          <w:left w:val="nil"/>
          <w:bottom w:val="nil"/>
          <w:right w:val="nil"/>
          <w:between w:val="nil"/>
        </w:pBdr>
        <w:ind w:right="0"/>
        <w:rPr>
          <w:color w:val="FF0000"/>
        </w:rPr>
      </w:pPr>
    </w:p>
    <w:p w14:paraId="677C7BA9" w14:textId="77777777" w:rsidR="00A227AA" w:rsidRPr="00EA2505" w:rsidRDefault="00A227AA" w:rsidP="00272CCA">
      <w:pPr>
        <w:pStyle w:val="Ttulo4"/>
        <w:numPr>
          <w:ilvl w:val="0"/>
          <w:numId w:val="7"/>
        </w:numPr>
        <w:spacing w:before="0"/>
      </w:pPr>
      <w:r w:rsidRPr="00EA2505">
        <w:t>Precio</w:t>
      </w:r>
    </w:p>
    <w:p w14:paraId="2DA0FE07" w14:textId="77777777" w:rsidR="00A227AA" w:rsidRPr="00EA2505" w:rsidRDefault="00A227AA" w:rsidP="00A227AA">
      <w:pPr>
        <w:ind w:right="49"/>
        <w:rPr>
          <w:color w:val="000000"/>
        </w:rPr>
      </w:pPr>
    </w:p>
    <w:p w14:paraId="143E2125" w14:textId="77777777" w:rsidR="00A227AA" w:rsidRPr="00EA2505" w:rsidRDefault="00A227AA" w:rsidP="00A227AA">
      <w:pPr>
        <w:ind w:right="49"/>
        <w:rPr>
          <w:color w:val="000000"/>
        </w:rPr>
      </w:pPr>
      <w:r w:rsidRPr="00EA2505">
        <w:rPr>
          <w:color w:val="000000"/>
        </w:rPr>
        <w:t xml:space="preserve">Los productos contratados se pagarán en ____ cuota(s) contada(s) desde la total tramitación del acto administrativo que aprueba el presente contrato, </w:t>
      </w:r>
      <w:proofErr w:type="gramStart"/>
      <w:r w:rsidRPr="00EA2505">
        <w:rPr>
          <w:color w:val="000000"/>
        </w:rPr>
        <w:t>de acuerdo a</w:t>
      </w:r>
      <w:proofErr w:type="gramEnd"/>
      <w:r w:rsidRPr="00EA2505">
        <w:rPr>
          <w:color w:val="000000"/>
        </w:rPr>
        <w:t xml:space="preserve"> los hitos definidos en el anexo N|4 de las bases de licitación.</w:t>
      </w:r>
    </w:p>
    <w:p w14:paraId="2E8A50AC" w14:textId="77777777" w:rsidR="00A227AA" w:rsidRPr="00EA2505" w:rsidRDefault="00A227AA" w:rsidP="00A227AA">
      <w:pPr>
        <w:ind w:right="49"/>
        <w:rPr>
          <w:color w:val="000000"/>
        </w:rPr>
      </w:pPr>
    </w:p>
    <w:p w14:paraId="35F3C75B" w14:textId="5CA1219B" w:rsidR="00A227AA" w:rsidRPr="00EA2505" w:rsidRDefault="00A227AA" w:rsidP="00A227AA">
      <w:pPr>
        <w:ind w:right="49"/>
        <w:rPr>
          <w:color w:val="000000"/>
        </w:rPr>
      </w:pPr>
      <w:r w:rsidRPr="00EA2505">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6433CFC3" w14:textId="77777777" w:rsidR="00A227AA" w:rsidRPr="00EA2505" w:rsidRDefault="00A227AA" w:rsidP="00A227AA">
      <w:pPr>
        <w:ind w:right="49"/>
        <w:rPr>
          <w:color w:val="FF0000"/>
        </w:rPr>
      </w:pPr>
    </w:p>
    <w:p w14:paraId="32B666A6" w14:textId="77777777" w:rsidR="00A227AA" w:rsidRPr="00EA2505" w:rsidRDefault="00A227AA" w:rsidP="00272CCA">
      <w:pPr>
        <w:pStyle w:val="Ttulo4"/>
        <w:numPr>
          <w:ilvl w:val="0"/>
          <w:numId w:val="7"/>
        </w:numPr>
        <w:spacing w:before="0"/>
        <w:ind w:right="49"/>
      </w:pPr>
      <w:r w:rsidRPr="00EA2505">
        <w:t>Derechos e Impuestos</w:t>
      </w:r>
    </w:p>
    <w:p w14:paraId="1A8CBCFB" w14:textId="77777777" w:rsidR="00A227AA" w:rsidRPr="00EA2505" w:rsidRDefault="00A227AA" w:rsidP="00A227AA">
      <w:pPr>
        <w:pBdr>
          <w:top w:val="nil"/>
          <w:left w:val="nil"/>
          <w:bottom w:val="nil"/>
          <w:right w:val="nil"/>
          <w:between w:val="nil"/>
        </w:pBdr>
        <w:ind w:right="0"/>
        <w:rPr>
          <w:color w:val="000000"/>
        </w:rPr>
      </w:pPr>
    </w:p>
    <w:p w14:paraId="7BC06136" w14:textId="08FB740E" w:rsidR="00A227AA" w:rsidRPr="00EA2505" w:rsidRDefault="00A227AA" w:rsidP="00AB13D2">
      <w:pPr>
        <w:ind w:right="0"/>
        <w:rPr>
          <w:b/>
          <w:color w:val="FF0000"/>
        </w:rPr>
      </w:pPr>
      <w:r w:rsidRPr="00EA2505">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FE6F354" w14:textId="77777777" w:rsidR="00A227AA" w:rsidRPr="00EA2505" w:rsidRDefault="00A227AA" w:rsidP="00A227AA">
      <w:pPr>
        <w:ind w:right="0"/>
        <w:rPr>
          <w:rFonts w:asciiTheme="majorHAnsi" w:hAnsiTheme="majorHAnsi" w:cstheme="majorHAnsi"/>
          <w:color w:val="000000"/>
        </w:rPr>
      </w:pPr>
    </w:p>
    <w:p w14:paraId="3A11D63A" w14:textId="77777777" w:rsidR="00A227AA" w:rsidRPr="00EA2505" w:rsidRDefault="00A227AA" w:rsidP="00272CCA">
      <w:pPr>
        <w:pStyle w:val="Ttulo4"/>
        <w:numPr>
          <w:ilvl w:val="0"/>
          <w:numId w:val="7"/>
        </w:numPr>
        <w:spacing w:before="0"/>
        <w:rPr>
          <w:rFonts w:asciiTheme="majorHAnsi" w:hAnsiTheme="majorHAnsi" w:cstheme="majorHAnsi"/>
        </w:rPr>
      </w:pPr>
      <w:r w:rsidRPr="00EA2505">
        <w:rPr>
          <w:rFonts w:asciiTheme="majorHAnsi" w:hAnsiTheme="majorHAnsi" w:cstheme="majorHAnsi"/>
        </w:rPr>
        <w:t>Del Pago</w:t>
      </w:r>
    </w:p>
    <w:p w14:paraId="59543A72" w14:textId="77777777" w:rsidR="00A227AA" w:rsidRPr="00EA2505" w:rsidRDefault="00A227AA" w:rsidP="00A227AA">
      <w:pPr>
        <w:ind w:right="0"/>
        <w:rPr>
          <w:rFonts w:asciiTheme="majorHAnsi" w:hAnsiTheme="majorHAnsi" w:cstheme="majorHAnsi"/>
          <w:color w:val="000000"/>
        </w:rPr>
      </w:pPr>
    </w:p>
    <w:p w14:paraId="0F531D4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rFonts w:asciiTheme="majorHAnsi" w:hAnsiTheme="majorHAnsi" w:cstheme="majorHAnsi"/>
          <w:color w:val="000000"/>
        </w:rPr>
        <w:t xml:space="preserve">Los servicios contratados se pagarán en la forma (contado o cuotas) y periodicidad que se establecieron en el </w:t>
      </w:r>
      <w:r w:rsidRPr="00EA2505">
        <w:rPr>
          <w:rFonts w:asciiTheme="majorHAnsi" w:hAnsiTheme="majorHAnsi" w:cstheme="majorHAnsi"/>
          <w:b/>
          <w:color w:val="000000"/>
        </w:rPr>
        <w:t>Anexo N°4</w:t>
      </w:r>
      <w:r w:rsidRPr="00EA2505">
        <w:rPr>
          <w:rFonts w:asciiTheme="majorHAnsi" w:hAnsiTheme="majorHAnsi" w:cstheme="majorHAnsi"/>
          <w:color w:val="000000"/>
        </w:rPr>
        <w:t xml:space="preserve"> de las bases de licitación, desde la total tramitación del acto administrativo que apruebe el presente contrato</w:t>
      </w:r>
      <w:r w:rsidRPr="00EA2505">
        <w:rPr>
          <w:color w:val="000000"/>
        </w:rPr>
        <w:t>.</w:t>
      </w:r>
    </w:p>
    <w:p w14:paraId="0296FBE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54B390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EA2505">
        <w:rPr>
          <w:color w:val="000000"/>
        </w:rPr>
        <w:t>N°</w:t>
      </w:r>
      <w:proofErr w:type="spellEnd"/>
      <w:r w:rsidRPr="00EA2505">
        <w:rPr>
          <w:color w:val="000000"/>
        </w:rPr>
        <w:t xml:space="preserve"> 19.886. </w:t>
      </w:r>
    </w:p>
    <w:p w14:paraId="61D735B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183436D9" w14:textId="58489A84" w:rsidR="00A227AA" w:rsidRPr="00EA2505" w:rsidRDefault="00A227AA" w:rsidP="00A227AA">
      <w:pPr>
        <w:ind w:right="51"/>
        <w:rPr>
          <w:bCs/>
          <w:iCs/>
          <w:lang w:val="es-CL"/>
        </w:rPr>
      </w:pPr>
      <w:r w:rsidRPr="00EA2505">
        <w:rPr>
          <w:bCs/>
          <w:iCs/>
          <w:lang w:val="es-CL"/>
        </w:rPr>
        <w:t xml:space="preserve">En el Anexo 4 de las bases de licitación el organismo comprador deberá establecer los hitos, forma y periodicidad de pago, el que en todo caso podrá efectuarse una vez realizada la recepción conforme de los </w:t>
      </w:r>
      <w:r w:rsidR="00F55518" w:rsidRPr="00EA2505">
        <w:rPr>
          <w:bCs/>
          <w:iCs/>
          <w:lang w:val="es-CL"/>
        </w:rPr>
        <w:t>bienes.</w:t>
      </w:r>
    </w:p>
    <w:p w14:paraId="2628F15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0BC017B0" w14:textId="77777777" w:rsidR="00A227AA" w:rsidRPr="00EA2505" w:rsidRDefault="00A227AA" w:rsidP="00A227AA">
      <w:pPr>
        <w:ind w:right="51"/>
        <w:rPr>
          <w:bCs/>
          <w:iCs/>
          <w:lang w:val="es-CL"/>
        </w:rPr>
      </w:pPr>
      <w:r w:rsidRPr="00EA2505">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6359766E" w14:textId="77777777" w:rsidR="00A227AA" w:rsidRPr="00EA2505" w:rsidRDefault="00A227AA" w:rsidP="00A227AA">
      <w:pPr>
        <w:ind w:right="51"/>
        <w:rPr>
          <w:bCs/>
          <w:iCs/>
          <w:lang w:val="es-CL"/>
        </w:rPr>
      </w:pPr>
    </w:p>
    <w:p w14:paraId="7A213C5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adjudicatario deberá adjuntar a la factura la respectiva orden de compra para el trámite de pago.</w:t>
      </w:r>
    </w:p>
    <w:p w14:paraId="6814C266"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F72B95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recepción conforme deberá ser acreditada por la entidad que hubiere efectuado el requerimiento.</w:t>
      </w:r>
    </w:p>
    <w:p w14:paraId="6F3E1DB8" w14:textId="77777777" w:rsidR="00A227AA" w:rsidRPr="00EA2505" w:rsidRDefault="00A227AA" w:rsidP="00A227AA">
      <w:pPr>
        <w:ind w:right="0"/>
        <w:rPr>
          <w:color w:val="FF0000"/>
        </w:rPr>
      </w:pPr>
    </w:p>
    <w:p w14:paraId="3D06FC47" w14:textId="77777777" w:rsidR="00A227AA" w:rsidRPr="00EA2505" w:rsidRDefault="00A227AA" w:rsidP="00272CCA">
      <w:pPr>
        <w:pStyle w:val="Ttulo4"/>
        <w:numPr>
          <w:ilvl w:val="0"/>
          <w:numId w:val="7"/>
        </w:numPr>
        <w:spacing w:before="0"/>
      </w:pPr>
      <w:r w:rsidRPr="00EA2505">
        <w:t>Coordinador del Contrato</w:t>
      </w:r>
    </w:p>
    <w:p w14:paraId="500900F1" w14:textId="77777777" w:rsidR="00A227AA" w:rsidRPr="00EA2505" w:rsidRDefault="00A227AA" w:rsidP="00A227AA">
      <w:pPr>
        <w:ind w:right="0"/>
        <w:rPr>
          <w:color w:val="000000"/>
        </w:rPr>
      </w:pPr>
    </w:p>
    <w:p w14:paraId="0475EC8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deberá nombrar un coordinador del contrato, cuya identidad deberá ser informada al órgano comprador.</w:t>
      </w:r>
    </w:p>
    <w:p w14:paraId="3AFFBBC1"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FD2A43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En el desempeño de su cometido, el coordinador del contrato deberá, a lo menos:</w:t>
      </w:r>
    </w:p>
    <w:p w14:paraId="4EF3C327"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89286E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 Informar oportunamente al órgano comprador de todo hecho relevante que pueda afectar el cumplimiento del contrato.</w:t>
      </w:r>
    </w:p>
    <w:p w14:paraId="284E6705"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2. Representar al proveedor en la discusión de las materias relacionadas con la ejecución del contrato.</w:t>
      </w:r>
    </w:p>
    <w:p w14:paraId="62D304A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3. Coordinar las acciones que sean pertinentes para la operación y cumplimiento de este contrato.</w:t>
      </w:r>
    </w:p>
    <w:p w14:paraId="546672B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94B3CC7"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566792E1" w14:textId="77777777" w:rsidR="00A227AA" w:rsidRPr="00EA2505" w:rsidRDefault="00A227AA" w:rsidP="00A227AA">
      <w:pPr>
        <w:pBdr>
          <w:top w:val="nil"/>
          <w:left w:val="nil"/>
          <w:bottom w:val="nil"/>
          <w:right w:val="nil"/>
          <w:between w:val="nil"/>
        </w:pBdr>
        <w:ind w:right="0"/>
        <w:rPr>
          <w:color w:val="000000"/>
        </w:rPr>
      </w:pPr>
    </w:p>
    <w:p w14:paraId="5E7AB3DA" w14:textId="77777777" w:rsidR="00A227AA" w:rsidRPr="00EA2505" w:rsidRDefault="00A227AA" w:rsidP="00272CCA">
      <w:pPr>
        <w:pStyle w:val="Ttulo4"/>
        <w:numPr>
          <w:ilvl w:val="0"/>
          <w:numId w:val="7"/>
        </w:numPr>
        <w:spacing w:before="0"/>
      </w:pPr>
      <w:r w:rsidRPr="00EA2505">
        <w:t>Garantía de Fiel Cumplimiento de Contrato</w:t>
      </w:r>
    </w:p>
    <w:p w14:paraId="2452A48A" w14:textId="77777777" w:rsidR="00A227AA" w:rsidRPr="00EA2505" w:rsidRDefault="00A227AA" w:rsidP="00A227AA">
      <w:pPr>
        <w:ind w:right="49"/>
        <w:rPr>
          <w:rFonts w:asciiTheme="majorHAnsi" w:hAnsiTheme="majorHAnsi"/>
          <w:lang w:val="es-CL"/>
        </w:rPr>
      </w:pPr>
    </w:p>
    <w:p w14:paraId="117EFCA8"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4FAF6730" w14:textId="77777777" w:rsidR="00A227AA" w:rsidRPr="00EA2505" w:rsidRDefault="00A227AA" w:rsidP="00A227AA">
      <w:pPr>
        <w:autoSpaceDE w:val="0"/>
        <w:autoSpaceDN w:val="0"/>
        <w:adjustRightInd w:val="0"/>
        <w:ind w:right="0"/>
        <w:rPr>
          <w:rFonts w:asciiTheme="majorHAnsi" w:hAnsiTheme="majorHAnsi"/>
          <w:bCs/>
          <w:iCs/>
          <w:lang w:val="es-CL"/>
        </w:rPr>
      </w:pPr>
    </w:p>
    <w:p w14:paraId="17167215"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53235AB5" w14:textId="77777777" w:rsidR="00A227AA" w:rsidRPr="00EA2505" w:rsidRDefault="00A227AA" w:rsidP="00A227AA">
      <w:pPr>
        <w:autoSpaceDE w:val="0"/>
        <w:autoSpaceDN w:val="0"/>
        <w:adjustRightInd w:val="0"/>
        <w:ind w:right="0"/>
        <w:rPr>
          <w:rFonts w:asciiTheme="majorHAnsi" w:hAnsiTheme="majorHAnsi"/>
          <w:bCs/>
          <w:iCs/>
          <w:lang w:val="es-CL"/>
        </w:rPr>
      </w:pPr>
    </w:p>
    <w:p w14:paraId="0E5BABBF"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DD877A1" w14:textId="77777777" w:rsidR="00A227AA" w:rsidRPr="00EA2505" w:rsidRDefault="00A227AA" w:rsidP="00A227AA">
      <w:pPr>
        <w:autoSpaceDE w:val="0"/>
        <w:autoSpaceDN w:val="0"/>
        <w:adjustRightInd w:val="0"/>
        <w:ind w:right="0"/>
        <w:rPr>
          <w:rFonts w:asciiTheme="majorHAnsi" w:hAnsiTheme="majorHAnsi"/>
          <w:bCs/>
          <w:iCs/>
          <w:lang w:val="es-CL"/>
        </w:rPr>
      </w:pPr>
    </w:p>
    <w:p w14:paraId="24725300" w14:textId="77777777" w:rsidR="00A227AA" w:rsidRPr="00EA2505" w:rsidRDefault="00A227AA" w:rsidP="00A227AA">
      <w:pPr>
        <w:autoSpaceDE w:val="0"/>
        <w:autoSpaceDN w:val="0"/>
        <w:adjustRightInd w:val="0"/>
        <w:ind w:right="0"/>
        <w:rPr>
          <w:rFonts w:asciiTheme="majorHAnsi" w:hAnsiTheme="majorHAnsi"/>
          <w:bCs/>
          <w:iCs/>
          <w:lang w:val="es-CL"/>
        </w:rPr>
      </w:pPr>
      <w:r w:rsidRPr="00EA2505">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50E6F60C" w14:textId="77777777" w:rsidR="00A227AA" w:rsidRPr="00EA2505" w:rsidRDefault="00A227AA" w:rsidP="00A227AA">
      <w:pPr>
        <w:pBdr>
          <w:top w:val="nil"/>
          <w:left w:val="nil"/>
          <w:bottom w:val="nil"/>
          <w:right w:val="nil"/>
          <w:between w:val="nil"/>
        </w:pBdr>
        <w:ind w:left="720" w:hanging="720"/>
        <w:rPr>
          <w:color w:val="000000"/>
        </w:rPr>
      </w:pPr>
    </w:p>
    <w:p w14:paraId="477A1C66" w14:textId="77777777" w:rsidR="00A227AA" w:rsidRPr="00EA2505" w:rsidRDefault="00A227AA" w:rsidP="00272CCA">
      <w:pPr>
        <w:pStyle w:val="Ttulo4"/>
        <w:numPr>
          <w:ilvl w:val="0"/>
          <w:numId w:val="7"/>
        </w:numPr>
        <w:spacing w:before="0"/>
      </w:pPr>
      <w:r w:rsidRPr="00EA2505">
        <w:t>Responsabilidades y Obligaciones del proveedor adjudicado</w:t>
      </w:r>
    </w:p>
    <w:p w14:paraId="32A0606E" w14:textId="77777777" w:rsidR="00A227AA" w:rsidRPr="00EA2505" w:rsidRDefault="00A227AA" w:rsidP="00A227AA">
      <w:pPr>
        <w:ind w:right="0"/>
        <w:rPr>
          <w:b/>
          <w:color w:val="000000"/>
        </w:rPr>
      </w:pPr>
    </w:p>
    <w:p w14:paraId="4DA01A9A"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El proveedor adjudicado deberá velar por la calidad y oportunidad en la entrega de los informes a los usuarios designados del órgano comprador, so pena de la medida que ésta pueda aplicar en caso de incumplimiento de lo solicitado.</w:t>
      </w:r>
    </w:p>
    <w:p w14:paraId="12295A18" w14:textId="77777777" w:rsidR="00A227AA" w:rsidRPr="00EA2505" w:rsidRDefault="00A227AA" w:rsidP="00A227AA">
      <w:pPr>
        <w:pBdr>
          <w:top w:val="nil"/>
          <w:left w:val="nil"/>
          <w:bottom w:val="nil"/>
          <w:right w:val="nil"/>
          <w:between w:val="nil"/>
        </w:pBdr>
        <w:ind w:left="1440" w:right="0" w:hanging="720"/>
        <w:rPr>
          <w:color w:val="000000"/>
        </w:rPr>
      </w:pPr>
    </w:p>
    <w:p w14:paraId="5771FD85"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 xml:space="preserve">Será responsabilidad del proveedor adjudicado velar por mantenerse habilitado en el Registro de Proveedores. </w:t>
      </w:r>
    </w:p>
    <w:p w14:paraId="4B17B700" w14:textId="77777777" w:rsidR="00A227AA" w:rsidRPr="00EA2505" w:rsidRDefault="00A227AA" w:rsidP="00A227AA">
      <w:pPr>
        <w:pBdr>
          <w:top w:val="nil"/>
          <w:left w:val="nil"/>
          <w:bottom w:val="nil"/>
          <w:right w:val="nil"/>
          <w:between w:val="nil"/>
        </w:pBdr>
        <w:ind w:left="1440" w:right="0" w:hanging="720"/>
        <w:rPr>
          <w:color w:val="000000"/>
        </w:rPr>
      </w:pPr>
    </w:p>
    <w:p w14:paraId="67D4531D"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EA2505">
        <w:rPr>
          <w:color w:val="000000"/>
        </w:rPr>
        <w:t>N°</w:t>
      </w:r>
      <w:proofErr w:type="spellEnd"/>
      <w:r w:rsidRPr="00EA2505">
        <w:rPr>
          <w:color w:val="000000"/>
        </w:rPr>
        <w:t xml:space="preserve"> 17.336 sobre Propiedad Intelectual.</w:t>
      </w:r>
    </w:p>
    <w:p w14:paraId="578570C0" w14:textId="77777777" w:rsidR="00A227AA" w:rsidRPr="00EA2505" w:rsidRDefault="00A227AA" w:rsidP="00A227AA">
      <w:pPr>
        <w:pBdr>
          <w:top w:val="nil"/>
          <w:left w:val="nil"/>
          <w:bottom w:val="nil"/>
          <w:right w:val="nil"/>
          <w:between w:val="nil"/>
        </w:pBdr>
        <w:ind w:left="720" w:right="0" w:hanging="720"/>
        <w:rPr>
          <w:color w:val="FF0000"/>
        </w:rPr>
      </w:pPr>
    </w:p>
    <w:p w14:paraId="35436133" w14:textId="77777777" w:rsidR="00A227AA" w:rsidRPr="00EA2505" w:rsidRDefault="00A227AA" w:rsidP="00272CCA">
      <w:pPr>
        <w:numPr>
          <w:ilvl w:val="0"/>
          <w:numId w:val="14"/>
        </w:numPr>
        <w:pBdr>
          <w:top w:val="nil"/>
          <w:left w:val="nil"/>
          <w:bottom w:val="nil"/>
          <w:right w:val="nil"/>
          <w:between w:val="nil"/>
        </w:pBdr>
        <w:ind w:right="0"/>
        <w:contextualSpacing/>
        <w:rPr>
          <w:color w:val="000000"/>
        </w:rPr>
      </w:pPr>
      <w:r w:rsidRPr="00EA2505">
        <w:rPr>
          <w:color w:val="000000"/>
        </w:rPr>
        <w:t>Las reuniones que se soliciten durante la ejecución del contrato deberán ser requeridas por la persona debidamente autorizada por el proveedor adjudicado, lo que deberá documentarse fehacientemente.</w:t>
      </w:r>
    </w:p>
    <w:p w14:paraId="74F4A722" w14:textId="77777777" w:rsidR="00A227AA" w:rsidRPr="00EA2505" w:rsidRDefault="00A227AA" w:rsidP="00A227AA">
      <w:pPr>
        <w:ind w:left="720" w:right="0"/>
        <w:rPr>
          <w:color w:val="FF0000"/>
        </w:rPr>
      </w:pPr>
    </w:p>
    <w:p w14:paraId="68BCB9BC" w14:textId="77777777" w:rsidR="00A227AA" w:rsidRPr="00EA2505" w:rsidRDefault="00A227AA" w:rsidP="00272CCA">
      <w:pPr>
        <w:numPr>
          <w:ilvl w:val="0"/>
          <w:numId w:val="14"/>
        </w:numPr>
        <w:ind w:right="0"/>
        <w:rPr>
          <w:color w:val="000000"/>
        </w:rPr>
      </w:pPr>
      <w:r w:rsidRPr="00EA2505">
        <w:rPr>
          <w:color w:val="000000"/>
        </w:rPr>
        <w:t>Responder y gestionar, según corresponda, todos los casos de reclamos y/o consultas reportados por el órgano comprador en un plazo máximo de 2 días hábiles, contado desde su notificación.</w:t>
      </w:r>
    </w:p>
    <w:p w14:paraId="00A0F2D1" w14:textId="77777777" w:rsidR="00A227AA" w:rsidRPr="00EA2505" w:rsidRDefault="00A227AA" w:rsidP="00A227AA">
      <w:pPr>
        <w:pBdr>
          <w:top w:val="nil"/>
          <w:left w:val="nil"/>
          <w:bottom w:val="nil"/>
          <w:right w:val="nil"/>
          <w:between w:val="nil"/>
        </w:pBdr>
        <w:ind w:left="720" w:hanging="720"/>
        <w:rPr>
          <w:color w:val="000000"/>
        </w:rPr>
      </w:pPr>
    </w:p>
    <w:p w14:paraId="398FE24A" w14:textId="77777777" w:rsidR="00A227AA" w:rsidRPr="00EA2505" w:rsidRDefault="00A227AA" w:rsidP="00272CCA">
      <w:pPr>
        <w:pStyle w:val="Ttulo4"/>
        <w:numPr>
          <w:ilvl w:val="0"/>
          <w:numId w:val="7"/>
        </w:numPr>
        <w:spacing w:before="0"/>
      </w:pPr>
      <w:r w:rsidRPr="00EA2505">
        <w:t>Pacto de Integridad</w:t>
      </w:r>
    </w:p>
    <w:p w14:paraId="5FE90AB9" w14:textId="77777777" w:rsidR="00A227AA" w:rsidRPr="00EA2505" w:rsidRDefault="00A227AA" w:rsidP="00A227AA">
      <w:pPr>
        <w:ind w:right="0"/>
        <w:rPr>
          <w:color w:val="000000"/>
        </w:rPr>
      </w:pPr>
    </w:p>
    <w:p w14:paraId="0A4D3859" w14:textId="77777777" w:rsidR="00A227AA" w:rsidRPr="00EA2505" w:rsidRDefault="00A227AA" w:rsidP="00A227AA">
      <w:pPr>
        <w:pBdr>
          <w:top w:val="nil"/>
          <w:left w:val="nil"/>
          <w:bottom w:val="nil"/>
          <w:right w:val="nil"/>
          <w:between w:val="nil"/>
        </w:pBdr>
        <w:ind w:right="0"/>
        <w:rPr>
          <w:color w:val="000000"/>
        </w:rPr>
      </w:pPr>
      <w:r w:rsidRPr="00EA2505">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F775957" w14:textId="77777777" w:rsidR="00A227AA" w:rsidRPr="00EA2505" w:rsidRDefault="00A227AA" w:rsidP="00A227AA">
      <w:pPr>
        <w:pBdr>
          <w:top w:val="nil"/>
          <w:left w:val="nil"/>
          <w:bottom w:val="nil"/>
          <w:right w:val="nil"/>
          <w:between w:val="nil"/>
        </w:pBdr>
        <w:ind w:right="0"/>
        <w:rPr>
          <w:color w:val="000000"/>
        </w:rPr>
      </w:pPr>
    </w:p>
    <w:p w14:paraId="30AB427C"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5226DC2" w14:textId="77777777" w:rsidR="00A227AA" w:rsidRPr="00EA2505" w:rsidRDefault="00A227AA" w:rsidP="00A227AA">
      <w:pPr>
        <w:pBdr>
          <w:top w:val="nil"/>
          <w:left w:val="nil"/>
          <w:bottom w:val="nil"/>
          <w:right w:val="nil"/>
          <w:between w:val="nil"/>
        </w:pBdr>
        <w:ind w:left="720" w:right="0" w:hanging="720"/>
        <w:rPr>
          <w:color w:val="000000"/>
        </w:rPr>
      </w:pPr>
    </w:p>
    <w:p w14:paraId="04D975BC"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25866100" w14:textId="77777777" w:rsidR="00A227AA" w:rsidRPr="00EA2505" w:rsidRDefault="00A227AA" w:rsidP="00A227AA">
      <w:pPr>
        <w:pBdr>
          <w:top w:val="nil"/>
          <w:left w:val="nil"/>
          <w:bottom w:val="nil"/>
          <w:right w:val="nil"/>
          <w:between w:val="nil"/>
        </w:pBdr>
        <w:ind w:left="426" w:right="0" w:hanging="720"/>
        <w:rPr>
          <w:color w:val="000000"/>
        </w:rPr>
      </w:pPr>
    </w:p>
    <w:p w14:paraId="2F43FD37"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EA2505">
        <w:rPr>
          <w:color w:val="000000"/>
        </w:rPr>
        <w:t>colusiva</w:t>
      </w:r>
      <w:proofErr w:type="spellEnd"/>
      <w:r w:rsidRPr="00EA2505">
        <w:rPr>
          <w:color w:val="000000"/>
        </w:rPr>
        <w:t>, en cualquiera de sus tipos o formas.</w:t>
      </w:r>
    </w:p>
    <w:p w14:paraId="5E55F401" w14:textId="77777777" w:rsidR="00A227AA" w:rsidRPr="00EA2505" w:rsidRDefault="00A227AA" w:rsidP="00A227AA">
      <w:pPr>
        <w:pBdr>
          <w:top w:val="nil"/>
          <w:left w:val="nil"/>
          <w:bottom w:val="nil"/>
          <w:right w:val="nil"/>
          <w:between w:val="nil"/>
        </w:pBdr>
        <w:ind w:left="426" w:right="0" w:hanging="720"/>
        <w:rPr>
          <w:color w:val="000000"/>
        </w:rPr>
      </w:pPr>
    </w:p>
    <w:p w14:paraId="227EC014"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39B8073" w14:textId="77777777" w:rsidR="00A227AA" w:rsidRPr="00EA2505" w:rsidRDefault="00A227AA" w:rsidP="00A227AA">
      <w:pPr>
        <w:pBdr>
          <w:top w:val="nil"/>
          <w:left w:val="nil"/>
          <w:bottom w:val="nil"/>
          <w:right w:val="nil"/>
          <w:between w:val="nil"/>
        </w:pBdr>
        <w:ind w:left="426" w:right="0" w:hanging="720"/>
        <w:rPr>
          <w:color w:val="000000"/>
        </w:rPr>
      </w:pPr>
    </w:p>
    <w:p w14:paraId="2F9BBD08"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Ajustar su actuar y cumplir con los principios de legalidad, probidad y transparencia en el proceso licitatorio y en la ejecución contractual.</w:t>
      </w:r>
    </w:p>
    <w:p w14:paraId="04AF9C20" w14:textId="77777777" w:rsidR="00A227AA" w:rsidRPr="00EA2505" w:rsidRDefault="00A227AA" w:rsidP="00A227AA">
      <w:pPr>
        <w:pBdr>
          <w:top w:val="nil"/>
          <w:left w:val="nil"/>
          <w:bottom w:val="nil"/>
          <w:right w:val="nil"/>
          <w:between w:val="nil"/>
        </w:pBdr>
        <w:ind w:left="426" w:right="0" w:hanging="720"/>
        <w:rPr>
          <w:color w:val="000000"/>
        </w:rPr>
      </w:pPr>
    </w:p>
    <w:p w14:paraId="60051E49"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El proveedor adjudicado manifiesta, garantiza y acepta que conoce y respetará las reglas y condiciones establecidas en las bases de licitación, sus documentos integrantes y él o los contratos que de ellos se derivase.</w:t>
      </w:r>
    </w:p>
    <w:p w14:paraId="3F67CC3B" w14:textId="77777777" w:rsidR="00A227AA" w:rsidRPr="00EA2505" w:rsidRDefault="00A227AA" w:rsidP="00A227AA">
      <w:pPr>
        <w:ind w:right="0"/>
        <w:rPr>
          <w:color w:val="000000"/>
        </w:rPr>
      </w:pPr>
    </w:p>
    <w:p w14:paraId="0C12DAFD" w14:textId="77777777" w:rsidR="00A227AA" w:rsidRPr="00EA2505" w:rsidRDefault="00A227AA" w:rsidP="00272CCA">
      <w:pPr>
        <w:numPr>
          <w:ilvl w:val="0"/>
          <w:numId w:val="15"/>
        </w:numPr>
        <w:pBdr>
          <w:top w:val="nil"/>
          <w:left w:val="nil"/>
          <w:bottom w:val="nil"/>
          <w:right w:val="nil"/>
          <w:between w:val="nil"/>
        </w:pBdr>
        <w:ind w:right="0"/>
        <w:contextualSpacing/>
        <w:rPr>
          <w:color w:val="000000"/>
        </w:rPr>
      </w:pPr>
      <w:r w:rsidRPr="00EA2505">
        <w:rPr>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67D06F" w14:textId="77777777" w:rsidR="00A227AA" w:rsidRPr="00EA2505" w:rsidRDefault="00A227AA" w:rsidP="00A227AA">
      <w:pPr>
        <w:pBdr>
          <w:top w:val="nil"/>
          <w:left w:val="nil"/>
          <w:bottom w:val="nil"/>
          <w:right w:val="nil"/>
          <w:between w:val="nil"/>
        </w:pBdr>
        <w:ind w:left="720" w:right="0"/>
        <w:contextualSpacing/>
        <w:rPr>
          <w:color w:val="000000"/>
        </w:rPr>
      </w:pPr>
    </w:p>
    <w:p w14:paraId="0BB418D4" w14:textId="77777777" w:rsidR="00A227AA" w:rsidRPr="00EA2505" w:rsidRDefault="00A227AA" w:rsidP="00272CCA">
      <w:pPr>
        <w:numPr>
          <w:ilvl w:val="0"/>
          <w:numId w:val="15"/>
        </w:numPr>
        <w:pBdr>
          <w:top w:val="nil"/>
          <w:left w:val="nil"/>
          <w:bottom w:val="nil"/>
          <w:right w:val="nil"/>
          <w:between w:val="nil"/>
        </w:pBdr>
        <w:ind w:right="0"/>
        <w:contextualSpacing/>
      </w:pPr>
      <w:r w:rsidRPr="00EA2505">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EA2505">
        <w:tab/>
      </w:r>
    </w:p>
    <w:p w14:paraId="17294314" w14:textId="77777777" w:rsidR="00A227AA" w:rsidRPr="00EA2505" w:rsidRDefault="00A227AA" w:rsidP="00A227AA">
      <w:pPr>
        <w:ind w:right="0"/>
        <w:jc w:val="left"/>
        <w:rPr>
          <w:b/>
          <w:i/>
          <w:color w:val="FF0000"/>
        </w:rPr>
      </w:pPr>
    </w:p>
    <w:p w14:paraId="24FF0360" w14:textId="77777777" w:rsidR="00A227AA" w:rsidRPr="00EA2505" w:rsidRDefault="00A227AA" w:rsidP="00272CCA">
      <w:pPr>
        <w:pStyle w:val="Ttulo4"/>
        <w:numPr>
          <w:ilvl w:val="0"/>
          <w:numId w:val="7"/>
        </w:numPr>
        <w:spacing w:before="0"/>
      </w:pPr>
      <w:r w:rsidRPr="00EA2505">
        <w:lastRenderedPageBreak/>
        <w:t>Comportamiento ético del proveedor adjudicado</w:t>
      </w:r>
    </w:p>
    <w:p w14:paraId="66313AB0" w14:textId="77777777" w:rsidR="00A227AA" w:rsidRPr="00EA2505" w:rsidRDefault="00A227AA" w:rsidP="00A227AA">
      <w:pPr>
        <w:ind w:right="0"/>
        <w:rPr>
          <w:color w:val="000000"/>
        </w:rPr>
      </w:pPr>
    </w:p>
    <w:p w14:paraId="09A5505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EA2505">
        <w:rPr>
          <w:color w:val="000000"/>
        </w:rPr>
        <w:t>N°</w:t>
      </w:r>
      <w:proofErr w:type="spellEnd"/>
      <w:r w:rsidRPr="00EA2505">
        <w:rPr>
          <w:color w:val="000000"/>
        </w:rPr>
        <w:t xml:space="preserve"> 18.575, Orgánica Constitucional de Bases Generales de la Administración del Estado.</w:t>
      </w:r>
    </w:p>
    <w:p w14:paraId="26083B14" w14:textId="77777777" w:rsidR="00A227AA" w:rsidRPr="00EA2505" w:rsidRDefault="00A227AA" w:rsidP="00A227AA">
      <w:pPr>
        <w:ind w:right="0"/>
        <w:jc w:val="left"/>
        <w:rPr>
          <w:color w:val="FF0000"/>
        </w:rPr>
      </w:pPr>
    </w:p>
    <w:p w14:paraId="24CF3274" w14:textId="77777777" w:rsidR="00A227AA" w:rsidRPr="00EA2505" w:rsidRDefault="00A227AA" w:rsidP="00272CCA">
      <w:pPr>
        <w:pStyle w:val="Ttulo4"/>
        <w:numPr>
          <w:ilvl w:val="0"/>
          <w:numId w:val="7"/>
        </w:numPr>
        <w:spacing w:before="0"/>
      </w:pPr>
      <w:r w:rsidRPr="00EA2505">
        <w:t>Auditorías</w:t>
      </w:r>
    </w:p>
    <w:p w14:paraId="3BCF4ADB" w14:textId="77777777" w:rsidR="00A227AA" w:rsidRPr="00EA2505" w:rsidRDefault="00A227AA" w:rsidP="00A227AA">
      <w:pPr>
        <w:rPr>
          <w:color w:val="000000"/>
        </w:rPr>
      </w:pPr>
    </w:p>
    <w:p w14:paraId="1A778EAD" w14:textId="77777777" w:rsidR="00A227AA" w:rsidRPr="00EA2505" w:rsidRDefault="00A227AA" w:rsidP="00A227AA">
      <w:pPr>
        <w:ind w:right="49"/>
        <w:rPr>
          <w:color w:val="000000"/>
        </w:rPr>
      </w:pPr>
      <w:r w:rsidRPr="00EA2505">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7A93186" w14:textId="77777777" w:rsidR="00A227AA" w:rsidRPr="00EA2505" w:rsidRDefault="00A227AA" w:rsidP="00A227AA">
      <w:pPr>
        <w:ind w:right="49"/>
        <w:rPr>
          <w:color w:val="000000"/>
        </w:rPr>
      </w:pPr>
    </w:p>
    <w:p w14:paraId="30DDE81A" w14:textId="77777777" w:rsidR="00A227AA" w:rsidRPr="00EA2505" w:rsidRDefault="00A227AA" w:rsidP="00A227AA">
      <w:pPr>
        <w:ind w:right="49"/>
        <w:rPr>
          <w:color w:val="000000"/>
        </w:rPr>
      </w:pPr>
      <w:r w:rsidRPr="00EA2505">
        <w:rPr>
          <w:color w:val="000000"/>
        </w:rPr>
        <w:t>Si el resultado de estas auditorías evidencia incumplimientos contractuales por parte del proveedor adjudicado, éste quedará sujeto a las medidas que corresponda aplicar al órgano comprador, según las bases.</w:t>
      </w:r>
    </w:p>
    <w:p w14:paraId="4C1E0230" w14:textId="77777777" w:rsidR="00A227AA" w:rsidRPr="00EA2505" w:rsidRDefault="00A227AA" w:rsidP="00A227AA">
      <w:pPr>
        <w:ind w:right="49"/>
        <w:rPr>
          <w:color w:val="FF0000"/>
        </w:rPr>
      </w:pPr>
    </w:p>
    <w:p w14:paraId="3646D5FD" w14:textId="77777777" w:rsidR="00A227AA" w:rsidRPr="00EA2505" w:rsidRDefault="00A227AA" w:rsidP="00272CCA">
      <w:pPr>
        <w:pStyle w:val="Ttulo4"/>
        <w:numPr>
          <w:ilvl w:val="0"/>
          <w:numId w:val="7"/>
        </w:numPr>
        <w:spacing w:before="0"/>
      </w:pPr>
      <w:r w:rsidRPr="00EA2505">
        <w:t>Confidencialidad</w:t>
      </w:r>
    </w:p>
    <w:p w14:paraId="568C09A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55A1A3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7CAD6B33"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3F689F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4170405"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2021E5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653BADD"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5348B66"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BD49D19" w14:textId="77777777" w:rsidR="00A227AA" w:rsidRPr="00EA2505" w:rsidRDefault="00A227AA" w:rsidP="00A227AA">
      <w:pPr>
        <w:rPr>
          <w:color w:val="FF0000"/>
        </w:rPr>
      </w:pPr>
    </w:p>
    <w:p w14:paraId="669BA823" w14:textId="77777777" w:rsidR="00A227AA" w:rsidRPr="00EA2505" w:rsidRDefault="00A227AA" w:rsidP="00272CCA">
      <w:pPr>
        <w:pStyle w:val="Ttulo4"/>
        <w:numPr>
          <w:ilvl w:val="0"/>
          <w:numId w:val="7"/>
        </w:numPr>
        <w:spacing w:before="0"/>
      </w:pPr>
      <w:r w:rsidRPr="00EA2505">
        <w:t>Propiedad de la Información</w:t>
      </w:r>
    </w:p>
    <w:p w14:paraId="7C8E41AB" w14:textId="77777777" w:rsidR="00A227AA" w:rsidRPr="00EA2505" w:rsidRDefault="00A227AA" w:rsidP="00A227AA">
      <w:pPr>
        <w:rPr>
          <w:color w:val="000000"/>
        </w:rPr>
      </w:pPr>
    </w:p>
    <w:p w14:paraId="787A4018" w14:textId="765E92AA" w:rsidR="00A227AA" w:rsidRPr="00EA2505" w:rsidRDefault="00A227AA" w:rsidP="00A227AA">
      <w:pPr>
        <w:ind w:right="49"/>
        <w:rPr>
          <w:color w:val="000000"/>
        </w:rPr>
      </w:pPr>
      <w:r w:rsidRPr="00EA2505">
        <w:rPr>
          <w:color w:val="000000"/>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w:t>
      </w:r>
      <w:r w:rsidR="00DD3F0E" w:rsidRPr="00EA2505">
        <w:rPr>
          <w:color w:val="000000"/>
        </w:rPr>
        <w:t xml:space="preserve"> la venta de bienes que es</w:t>
      </w:r>
      <w:r w:rsidRPr="00EA2505">
        <w:rPr>
          <w:color w:val="000000"/>
        </w:rPr>
        <w:t xml:space="preserve"> objeto de la licitación. </w:t>
      </w:r>
    </w:p>
    <w:p w14:paraId="04F9C60B" w14:textId="77777777" w:rsidR="00A227AA" w:rsidRPr="00EA2505" w:rsidRDefault="00A227AA" w:rsidP="00A227AA">
      <w:pPr>
        <w:ind w:right="49"/>
        <w:rPr>
          <w:color w:val="000000"/>
        </w:rPr>
      </w:pPr>
    </w:p>
    <w:p w14:paraId="7D2F4811" w14:textId="77777777" w:rsidR="00A227AA" w:rsidRPr="00EA2505" w:rsidRDefault="00A227AA" w:rsidP="00A227AA">
      <w:pPr>
        <w:ind w:right="49"/>
        <w:rPr>
          <w:color w:val="000000"/>
        </w:rPr>
      </w:pPr>
      <w:r w:rsidRPr="00EA2505">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9ECBD99" w14:textId="77777777" w:rsidR="00A227AA" w:rsidRPr="00EA2505" w:rsidRDefault="00A227AA" w:rsidP="00A227AA">
      <w:pPr>
        <w:ind w:right="49"/>
        <w:rPr>
          <w:color w:val="000000"/>
        </w:rPr>
      </w:pPr>
    </w:p>
    <w:p w14:paraId="2A324F28" w14:textId="77777777" w:rsidR="00A227AA" w:rsidRPr="00EA2505" w:rsidRDefault="00A227AA" w:rsidP="00272CCA">
      <w:pPr>
        <w:pStyle w:val="Ttulo4"/>
        <w:numPr>
          <w:ilvl w:val="0"/>
          <w:numId w:val="7"/>
        </w:numPr>
        <w:spacing w:before="0"/>
      </w:pPr>
      <w:r w:rsidRPr="00EA2505">
        <w:t>Tratamiento de datos personales por mandato</w:t>
      </w:r>
    </w:p>
    <w:p w14:paraId="67136A53" w14:textId="77777777" w:rsidR="00A227AA" w:rsidRPr="00EA2505" w:rsidRDefault="00A227AA" w:rsidP="00A227AA">
      <w:pPr>
        <w:ind w:right="49"/>
        <w:rPr>
          <w:color w:val="000000"/>
        </w:rPr>
      </w:pPr>
    </w:p>
    <w:p w14:paraId="585B6421" w14:textId="451D1915" w:rsidR="00A40C97" w:rsidRPr="00EA2505" w:rsidRDefault="00A227AA" w:rsidP="00A40C97">
      <w:pPr>
        <w:ind w:right="49"/>
        <w:rPr>
          <w:color w:val="000000"/>
        </w:rPr>
      </w:pPr>
      <w:r w:rsidRPr="00EA2505">
        <w:rPr>
          <w:color w:val="000000"/>
        </w:rPr>
        <w:t>En caso de que se encomiende al adjudica</w:t>
      </w:r>
      <w:r w:rsidR="00A40C97" w:rsidRPr="00EA2505">
        <w:rPr>
          <w:color w:val="000000"/>
        </w:rPr>
        <w:t>tario</w:t>
      </w:r>
      <w:r w:rsidRPr="00EA2505">
        <w:rPr>
          <w:color w:val="000000"/>
        </w:rPr>
        <w:t xml:space="preserve"> el tratamiento de datos personales por cuenta </w:t>
      </w:r>
      <w:proofErr w:type="gramStart"/>
      <w:r w:rsidRPr="00EA2505">
        <w:rPr>
          <w:color w:val="000000"/>
        </w:rPr>
        <w:t>de</w:t>
      </w:r>
      <w:r w:rsidR="00A40C97" w:rsidRPr="00EA2505">
        <w:rPr>
          <w:color w:val="000000"/>
        </w:rPr>
        <w:t xml:space="preserve">  </w:t>
      </w:r>
      <w:r w:rsidRPr="00EA2505">
        <w:rPr>
          <w:color w:val="000000"/>
        </w:rPr>
        <w:t>l</w:t>
      </w:r>
      <w:r w:rsidR="00A40C97" w:rsidRPr="00EA2505">
        <w:rPr>
          <w:color w:val="000000"/>
        </w:rPr>
        <w:t>a</w:t>
      </w:r>
      <w:proofErr w:type="gramEnd"/>
      <w:r w:rsidRPr="00EA2505">
        <w:rPr>
          <w:color w:val="000000"/>
        </w:rPr>
        <w:t xml:space="preserve"> </w:t>
      </w:r>
      <w:r w:rsidR="00A40C97" w:rsidRPr="00EA2505">
        <w:rPr>
          <w:color w:val="000000"/>
        </w:rPr>
        <w:t>entidad licitante</w:t>
      </w:r>
      <w:r w:rsidRPr="00EA2505">
        <w:rPr>
          <w:color w:val="000000"/>
        </w:rPr>
        <w:t>, ést</w:t>
      </w:r>
      <w:r w:rsidR="00A40C97" w:rsidRPr="00EA2505">
        <w:rPr>
          <w:color w:val="000000"/>
        </w:rPr>
        <w:t>a</w:t>
      </w:r>
      <w:r w:rsidRPr="00EA2505">
        <w:rPr>
          <w:color w:val="000000"/>
        </w:rPr>
        <w:t xml:space="preserve"> deberá suscribir un contrato de mandato escrito con el proveedor</w:t>
      </w:r>
      <w:r w:rsidR="00A40C97" w:rsidRPr="00EA2505">
        <w:rPr>
          <w:color w:val="000000"/>
        </w:rPr>
        <w:t>,</w:t>
      </w:r>
      <w:r w:rsidRPr="00EA2505">
        <w:rPr>
          <w:color w:val="000000"/>
        </w:rPr>
        <w:t xml:space="preserve"> en </w:t>
      </w:r>
      <w:r w:rsidRPr="00EA2505">
        <w:rPr>
          <w:color w:val="000000"/>
        </w:rPr>
        <w:lastRenderedPageBreak/>
        <w:t>donde se especifiquen las condiciones bajo las cuales se podrán utilizar esos datos, según el artículo 8 de la Ley N°19.628, sobre Protección de la Vida Privada.</w:t>
      </w:r>
      <w:r w:rsidR="00A40C97" w:rsidRPr="00EA2505">
        <w:rPr>
          <w:color w:val="000000"/>
        </w:rPr>
        <w:t xml:space="preserve"> Sin embargo, deberá tenerse en consideración lo dispuesto en el artículo 10° de la referida ley, en cuanto a que n</w:t>
      </w:r>
      <w:r w:rsidR="00A40C97" w:rsidRPr="00EA2505">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A6B3AF" w14:textId="77777777" w:rsidR="00A227AA" w:rsidRPr="00EA2505" w:rsidRDefault="00A227AA" w:rsidP="00A227AA">
      <w:pPr>
        <w:ind w:right="49"/>
        <w:rPr>
          <w:color w:val="000000"/>
        </w:rPr>
      </w:pPr>
    </w:p>
    <w:p w14:paraId="693FFCFB" w14:textId="56D9106F" w:rsidR="00A40C97" w:rsidRPr="00EA2505" w:rsidRDefault="00A227AA" w:rsidP="00A40C97">
      <w:pPr>
        <w:ind w:right="49"/>
        <w:rPr>
          <w:rFonts w:asciiTheme="majorHAnsi" w:hAnsiTheme="majorHAnsi" w:cstheme="majorHAnsi"/>
          <w:color w:val="000000"/>
        </w:rPr>
      </w:pPr>
      <w:r w:rsidRPr="00EA2505">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sidRPr="00EA2505">
        <w:rPr>
          <w:color w:val="000000"/>
        </w:rPr>
        <w:t>la entidad licitante</w:t>
      </w:r>
      <w:r w:rsidRPr="00EA2505">
        <w:rPr>
          <w:color w:val="000000"/>
        </w:rPr>
        <w:t xml:space="preserve"> (en calidad de órgano público mandante) y señalar expresamente que no se permite su comunicación a terceros.</w:t>
      </w:r>
      <w:r w:rsidR="00A40C97" w:rsidRPr="00EA2505">
        <w:rPr>
          <w:rFonts w:asciiTheme="majorHAnsi" w:hAnsiTheme="majorHAnsi" w:cstheme="majorHAnsi"/>
          <w:color w:val="000000"/>
        </w:rPr>
        <w:t xml:space="preserve"> Finalmente, si fuera </w:t>
      </w:r>
      <w:proofErr w:type="gramStart"/>
      <w:r w:rsidR="00A40C97" w:rsidRPr="00EA2505">
        <w:rPr>
          <w:rFonts w:asciiTheme="majorHAnsi" w:hAnsiTheme="majorHAnsi" w:cstheme="majorHAnsi"/>
          <w:color w:val="000000"/>
        </w:rPr>
        <w:t>el  caso</w:t>
      </w:r>
      <w:proofErr w:type="gramEnd"/>
      <w:r w:rsidR="00A40C97" w:rsidRPr="00EA2505">
        <w:rPr>
          <w:rFonts w:asciiTheme="majorHAnsi" w:hAnsiTheme="majorHAnsi" w:cstheme="majorHAnsi"/>
          <w:color w:val="000000"/>
        </w:rPr>
        <w:t xml:space="preserve">, y salvo que se trate de un caso expresamente autorizado por la ley, para acceder a datos sensibles se requiere contar con el consentimiento del titular de los mismos. </w:t>
      </w:r>
    </w:p>
    <w:p w14:paraId="460AFFFF" w14:textId="77777777" w:rsidR="00A227AA" w:rsidRPr="00EA2505" w:rsidRDefault="00A227AA" w:rsidP="00A227AA">
      <w:pPr>
        <w:ind w:left="708"/>
        <w:rPr>
          <w:color w:val="FF0000"/>
        </w:rPr>
      </w:pPr>
    </w:p>
    <w:p w14:paraId="2F0BC4C9" w14:textId="77777777" w:rsidR="00A227AA" w:rsidRPr="00EA2505" w:rsidRDefault="00A227AA" w:rsidP="00272CCA">
      <w:pPr>
        <w:pStyle w:val="Ttulo4"/>
        <w:numPr>
          <w:ilvl w:val="0"/>
          <w:numId w:val="7"/>
        </w:numPr>
        <w:spacing w:before="0"/>
      </w:pPr>
      <w:r w:rsidRPr="00EA2505">
        <w:t>Saldos insolutos de remuneraciones o cotizaciones de seguridad social</w:t>
      </w:r>
    </w:p>
    <w:p w14:paraId="7189231D" w14:textId="77777777" w:rsidR="00A227AA" w:rsidRPr="00EA2505" w:rsidRDefault="00A227AA" w:rsidP="00A227AA">
      <w:pPr>
        <w:rPr>
          <w:color w:val="000000"/>
        </w:rPr>
      </w:pPr>
    </w:p>
    <w:p w14:paraId="35151668" w14:textId="77777777" w:rsidR="00A227AA" w:rsidRPr="00EA2505" w:rsidRDefault="00A227AA" w:rsidP="00A227AA">
      <w:pPr>
        <w:ind w:right="0"/>
        <w:rPr>
          <w:color w:val="000000"/>
        </w:rPr>
      </w:pPr>
      <w:r w:rsidRPr="00EA2505">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5096BD3" w14:textId="77777777" w:rsidR="00A227AA" w:rsidRPr="00EA2505" w:rsidRDefault="00A227AA" w:rsidP="00A227AA">
      <w:pPr>
        <w:ind w:right="0"/>
        <w:rPr>
          <w:color w:val="000000"/>
        </w:rPr>
      </w:pPr>
    </w:p>
    <w:p w14:paraId="557A4189" w14:textId="77777777" w:rsidR="00A227AA" w:rsidRPr="00EA2505" w:rsidRDefault="00A227AA" w:rsidP="00A227AA">
      <w:pPr>
        <w:ind w:right="0"/>
        <w:rPr>
          <w:color w:val="000000"/>
        </w:rPr>
      </w:pPr>
      <w:r w:rsidRPr="00EA2505">
        <w:rPr>
          <w:color w:val="000000"/>
        </w:rPr>
        <w:t>El órgano comprador podrá requerir al proveedor adjudicado, en cualquier momento, los antecedentes que estime necesarios para acreditar el cumplimiento de las obligaciones laborales y sociales antes señaladas.</w:t>
      </w:r>
    </w:p>
    <w:p w14:paraId="4E311456" w14:textId="77777777" w:rsidR="00A227AA" w:rsidRPr="00EA2505" w:rsidRDefault="00A227AA" w:rsidP="00A227AA">
      <w:pPr>
        <w:ind w:right="0"/>
        <w:rPr>
          <w:color w:val="000000"/>
        </w:rPr>
      </w:pPr>
    </w:p>
    <w:p w14:paraId="4BE612D7" w14:textId="77777777" w:rsidR="00A227AA" w:rsidRPr="00EA2505" w:rsidRDefault="00A227AA" w:rsidP="00A227AA">
      <w:pPr>
        <w:ind w:right="0"/>
        <w:rPr>
          <w:color w:val="000000"/>
        </w:rPr>
      </w:pPr>
      <w:r w:rsidRPr="00EA2505">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6D95A6" w14:textId="77777777" w:rsidR="00A227AA" w:rsidRPr="00EA2505" w:rsidRDefault="00A227AA" w:rsidP="00A227AA">
      <w:pPr>
        <w:ind w:right="0"/>
        <w:rPr>
          <w:color w:val="000000"/>
        </w:rPr>
      </w:pPr>
      <w:r w:rsidRPr="00EA2505">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B12EF74" w14:textId="77777777" w:rsidR="00A227AA" w:rsidRPr="00EA2505" w:rsidRDefault="00A227AA" w:rsidP="00A227AA">
      <w:pPr>
        <w:rPr>
          <w:b/>
          <w:color w:val="FF0000"/>
        </w:rPr>
      </w:pPr>
    </w:p>
    <w:p w14:paraId="7078E910" w14:textId="77777777" w:rsidR="00A227AA" w:rsidRPr="00EA2505" w:rsidRDefault="00A227AA" w:rsidP="00272CCA">
      <w:pPr>
        <w:pStyle w:val="Ttulo4"/>
        <w:numPr>
          <w:ilvl w:val="0"/>
          <w:numId w:val="7"/>
        </w:numPr>
        <w:spacing w:before="0"/>
      </w:pPr>
      <w:r w:rsidRPr="00EA2505">
        <w:t>Normas laborales</w:t>
      </w:r>
    </w:p>
    <w:p w14:paraId="6992064B" w14:textId="77777777" w:rsidR="00A227AA" w:rsidRPr="00EA2505" w:rsidRDefault="00A227AA" w:rsidP="00A227AA">
      <w:pPr>
        <w:rPr>
          <w:color w:val="000000"/>
        </w:rPr>
      </w:pPr>
    </w:p>
    <w:p w14:paraId="22085246" w14:textId="77777777" w:rsidR="00A227AA" w:rsidRPr="00EA2505" w:rsidRDefault="00A227AA" w:rsidP="00A227AA">
      <w:pPr>
        <w:ind w:right="0"/>
        <w:rPr>
          <w:color w:val="000000"/>
        </w:rPr>
      </w:pPr>
      <w:r w:rsidRPr="00EA2505">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44917E7" w14:textId="77777777" w:rsidR="00A227AA" w:rsidRPr="00EA2505" w:rsidRDefault="00A227AA" w:rsidP="00A227AA">
      <w:pPr>
        <w:ind w:right="0"/>
        <w:rPr>
          <w:color w:val="000000"/>
        </w:rPr>
      </w:pPr>
    </w:p>
    <w:p w14:paraId="7326D5E7" w14:textId="77777777" w:rsidR="00A227AA" w:rsidRPr="00EA2505" w:rsidRDefault="00A227AA" w:rsidP="00A227AA">
      <w:pPr>
        <w:ind w:right="0"/>
        <w:rPr>
          <w:color w:val="000000"/>
        </w:rPr>
      </w:pPr>
      <w:r w:rsidRPr="00EA2505">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3E8E8B8" w14:textId="77777777" w:rsidR="00A227AA" w:rsidRPr="00EA2505" w:rsidRDefault="00A227AA" w:rsidP="00A227AA">
      <w:pPr>
        <w:ind w:right="0"/>
        <w:rPr>
          <w:color w:val="000000"/>
        </w:rPr>
      </w:pPr>
    </w:p>
    <w:p w14:paraId="0934A09B" w14:textId="77777777" w:rsidR="00A227AA" w:rsidRPr="00EA2505" w:rsidRDefault="00A227AA" w:rsidP="00A227AA">
      <w:pPr>
        <w:ind w:right="0"/>
        <w:rPr>
          <w:color w:val="000000"/>
        </w:rPr>
      </w:pPr>
      <w:r w:rsidRPr="00EA2505">
        <w:rPr>
          <w:color w:val="000000"/>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w:t>
      </w:r>
      <w:r w:rsidRPr="00EA2505">
        <w:rPr>
          <w:color w:val="000000"/>
        </w:rPr>
        <w:lastRenderedPageBreak/>
        <w:t>segundo y tercero del artículo 183-C del Código del Trabajo, en el marco de la responsabilidad subsidiaria derivada de dichas obligaciones laborales y previsionales, a la que alude el artículo 183-D del mismo Código.</w:t>
      </w:r>
    </w:p>
    <w:p w14:paraId="430211E8" w14:textId="77777777" w:rsidR="00A227AA" w:rsidRPr="00EA2505" w:rsidRDefault="00A227AA" w:rsidP="00A227AA">
      <w:pPr>
        <w:ind w:right="0"/>
        <w:rPr>
          <w:color w:val="000000"/>
        </w:rPr>
      </w:pPr>
    </w:p>
    <w:p w14:paraId="4175C294" w14:textId="77777777" w:rsidR="00A227AA" w:rsidRPr="00EA2505" w:rsidRDefault="00A227AA" w:rsidP="00A227AA">
      <w:pPr>
        <w:ind w:right="0"/>
        <w:rPr>
          <w:color w:val="000000"/>
        </w:rPr>
      </w:pPr>
      <w:r w:rsidRPr="00EA2505">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DB684AD" w14:textId="77777777" w:rsidR="00A227AA" w:rsidRPr="00EA2505" w:rsidRDefault="00A227AA" w:rsidP="00A227AA">
      <w:pPr>
        <w:ind w:right="-232"/>
        <w:rPr>
          <w:color w:val="FF0000"/>
        </w:rPr>
      </w:pPr>
    </w:p>
    <w:p w14:paraId="3E0CC3AE" w14:textId="77777777" w:rsidR="00A227AA" w:rsidRPr="00EA2505" w:rsidRDefault="00A227AA" w:rsidP="00272CCA">
      <w:pPr>
        <w:pStyle w:val="Ttulo4"/>
        <w:numPr>
          <w:ilvl w:val="0"/>
          <w:numId w:val="7"/>
        </w:numPr>
        <w:spacing w:before="0"/>
      </w:pPr>
      <w:r w:rsidRPr="00EA2505">
        <w:t xml:space="preserve"> Efectos derivados de Incumplimientos del adjudicatario</w:t>
      </w:r>
    </w:p>
    <w:p w14:paraId="0ABBB418" w14:textId="77777777" w:rsidR="00A227AA" w:rsidRPr="00EA2505" w:rsidRDefault="00A227AA" w:rsidP="00A227AA"/>
    <w:p w14:paraId="5DF8B3F0" w14:textId="77777777" w:rsidR="00A227AA" w:rsidRPr="00EA2505" w:rsidRDefault="00A227AA" w:rsidP="00272CCA">
      <w:pPr>
        <w:pStyle w:val="Ttulo2"/>
        <w:numPr>
          <w:ilvl w:val="2"/>
          <w:numId w:val="4"/>
        </w:numPr>
        <w:spacing w:before="0"/>
        <w:ind w:right="0"/>
      </w:pPr>
      <w:r w:rsidRPr="00EA2505">
        <w:t>Multas</w:t>
      </w:r>
    </w:p>
    <w:p w14:paraId="291BF95F" w14:textId="77777777" w:rsidR="00A227AA" w:rsidRPr="00EA2505" w:rsidRDefault="00A227AA" w:rsidP="00A227AA"/>
    <w:p w14:paraId="08AE8ADF" w14:textId="77777777" w:rsidR="00877D65" w:rsidRPr="00EA2505" w:rsidRDefault="00877D65" w:rsidP="00877D65">
      <w:pPr>
        <w:ind w:right="0"/>
        <w:rPr>
          <w:color w:val="000000"/>
        </w:rPr>
      </w:pPr>
      <w:r w:rsidRPr="00EA2505">
        <w:rPr>
          <w:color w:val="000000"/>
        </w:rPr>
        <w:t>El proveedor adjudicado deberá pagar multas por el o los atrasos en que incurra en la entrega de los bienes o por incumplimientos en la prestación de los servicios, de conformidad con las presentes bases.</w:t>
      </w:r>
    </w:p>
    <w:p w14:paraId="2B123A58" w14:textId="77777777" w:rsidR="00877D65" w:rsidRPr="00EA2505" w:rsidRDefault="00877D65" w:rsidP="00877D65">
      <w:pPr>
        <w:ind w:right="0"/>
        <w:rPr>
          <w:color w:val="000000"/>
        </w:rPr>
      </w:pPr>
    </w:p>
    <w:p w14:paraId="755517AF" w14:textId="77777777" w:rsidR="00877D65" w:rsidRPr="00EA2505" w:rsidRDefault="00877D65" w:rsidP="00877D65">
      <w:pPr>
        <w:ind w:right="0"/>
        <w:rPr>
          <w:color w:val="000000"/>
        </w:rPr>
      </w:pPr>
      <w:r w:rsidRPr="00EA2505">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del contrato de los bienes asociados a la entrega del producto, con un tope de 10 días hábiles.</w:t>
      </w:r>
    </w:p>
    <w:p w14:paraId="5C7A8CFC" w14:textId="77777777" w:rsidR="00877D65" w:rsidRPr="00EA2505" w:rsidRDefault="00877D65" w:rsidP="00877D65">
      <w:pPr>
        <w:ind w:right="0"/>
        <w:rPr>
          <w:color w:val="FF0000"/>
        </w:rPr>
      </w:pPr>
    </w:p>
    <w:p w14:paraId="647F757D" w14:textId="77777777" w:rsidR="00877D65" w:rsidRPr="00EA2505" w:rsidRDefault="00877D65" w:rsidP="00877D65">
      <w:pPr>
        <w:ind w:right="0"/>
        <w:rPr>
          <w:color w:val="000000" w:themeColor="text1"/>
        </w:rPr>
      </w:pPr>
      <w:r w:rsidRPr="00EA2505">
        <w:rPr>
          <w:color w:val="000000" w:themeColor="text1"/>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08CB235E" w14:textId="77777777" w:rsidR="00877D65" w:rsidRPr="00EA2505" w:rsidRDefault="00877D65" w:rsidP="00877D65">
      <w:pPr>
        <w:ind w:right="0"/>
        <w:rPr>
          <w:color w:val="000000" w:themeColor="text1"/>
        </w:rPr>
      </w:pPr>
    </w:p>
    <w:p w14:paraId="74187049" w14:textId="77777777" w:rsidR="00877D65" w:rsidRPr="00EA2505" w:rsidRDefault="00877D65" w:rsidP="00877D65">
      <w:pPr>
        <w:ind w:right="0"/>
        <w:rPr>
          <w:color w:val="000000"/>
        </w:rPr>
      </w:pPr>
      <w:r w:rsidRPr="00EA2505">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6898A7FD" w14:textId="77777777" w:rsidR="00877D65" w:rsidRPr="00EA2505" w:rsidRDefault="00877D65" w:rsidP="00877D65">
      <w:pPr>
        <w:ind w:right="0"/>
        <w:rPr>
          <w:color w:val="000000"/>
        </w:rPr>
      </w:pPr>
    </w:p>
    <w:p w14:paraId="43717E56" w14:textId="77777777" w:rsidR="00877D65" w:rsidRPr="00EA2505" w:rsidRDefault="00877D65" w:rsidP="00877D65">
      <w:pPr>
        <w:ind w:right="0"/>
        <w:rPr>
          <w:color w:val="000000"/>
        </w:rPr>
      </w:pPr>
      <w:r w:rsidRPr="00EA2505">
        <w:rPr>
          <w:color w:val="000000"/>
        </w:rPr>
        <w:t>Cuando el cálculo del monto de la respectiva multa, convertido a pesos chilenos, resulte un número con decimales, éste se redondeará al número entero más cercano.</w:t>
      </w:r>
    </w:p>
    <w:p w14:paraId="74087285" w14:textId="77777777" w:rsidR="00877D65" w:rsidRPr="00EA2505" w:rsidRDefault="00877D65" w:rsidP="00877D65">
      <w:pPr>
        <w:ind w:right="0"/>
        <w:rPr>
          <w:color w:val="000000"/>
        </w:rPr>
      </w:pPr>
    </w:p>
    <w:p w14:paraId="53D0AD2B" w14:textId="636A474F" w:rsidR="00A227AA" w:rsidRPr="00EA2505" w:rsidRDefault="00877D65" w:rsidP="00877D65">
      <w:pPr>
        <w:ind w:right="0"/>
        <w:rPr>
          <w:color w:val="000000"/>
        </w:rPr>
      </w:pPr>
      <w:r w:rsidRPr="00EA2505">
        <w:rPr>
          <w:color w:val="000000"/>
        </w:rPr>
        <w:t>Las multas se aplicarán sin perjuicio del derecho de la entidad licitante de recurrir ante los Tribunales Ordinarios de Justicia, a fin de hacer efectiva la responsabilidad del contratante incumplidor.</w:t>
      </w:r>
    </w:p>
    <w:p w14:paraId="7F3E9097" w14:textId="77777777" w:rsidR="00751947" w:rsidRPr="00EA2505" w:rsidRDefault="00751947" w:rsidP="00877D65">
      <w:pPr>
        <w:ind w:right="0"/>
        <w:rPr>
          <w:color w:val="000000"/>
        </w:rPr>
      </w:pPr>
    </w:p>
    <w:p w14:paraId="07902D4E" w14:textId="77777777" w:rsidR="00A227AA" w:rsidRPr="00EA2505" w:rsidRDefault="00A227AA" w:rsidP="00272CCA">
      <w:pPr>
        <w:pStyle w:val="Ttulo2"/>
        <w:numPr>
          <w:ilvl w:val="2"/>
          <w:numId w:val="4"/>
        </w:numPr>
        <w:spacing w:before="0"/>
        <w:ind w:right="0"/>
      </w:pPr>
      <w:r w:rsidRPr="00EA2505">
        <w:t>Cobro de la Garantía de Fiel Cumplimiento de Contrato</w:t>
      </w:r>
    </w:p>
    <w:p w14:paraId="4126C547" w14:textId="77777777" w:rsidR="00A227AA" w:rsidRPr="00EA2505" w:rsidRDefault="00A227AA" w:rsidP="00A227AA">
      <w:pPr>
        <w:tabs>
          <w:tab w:val="left" w:pos="360"/>
          <w:tab w:val="right" w:pos="8833"/>
        </w:tabs>
        <w:ind w:right="0"/>
        <w:rPr>
          <w:color w:val="000000"/>
        </w:rPr>
      </w:pPr>
    </w:p>
    <w:p w14:paraId="076B1AA0" w14:textId="77777777" w:rsidR="00A227AA" w:rsidRPr="00EA2505" w:rsidRDefault="00A227AA" w:rsidP="00A227AA">
      <w:pPr>
        <w:tabs>
          <w:tab w:val="left" w:pos="360"/>
          <w:tab w:val="right" w:pos="8833"/>
        </w:tabs>
        <w:ind w:right="0"/>
        <w:rPr>
          <w:color w:val="000000"/>
        </w:rPr>
      </w:pPr>
      <w:r w:rsidRPr="00EA2505">
        <w:rPr>
          <w:color w:val="000000"/>
        </w:rPr>
        <w:t>Al proveedor adjudicado le podrá ser aplicada la medida de cobro de la Garantía por Fiel Cumplimiento del Contrato por el órgano comprador, en los siguientes casos:</w:t>
      </w:r>
    </w:p>
    <w:p w14:paraId="32E919D5" w14:textId="77777777" w:rsidR="00A227AA" w:rsidRPr="00EA2505" w:rsidRDefault="00A227AA" w:rsidP="00A227AA">
      <w:pPr>
        <w:tabs>
          <w:tab w:val="left" w:pos="360"/>
          <w:tab w:val="right" w:pos="8833"/>
        </w:tabs>
        <w:ind w:right="0"/>
        <w:rPr>
          <w:color w:val="000000"/>
        </w:rPr>
      </w:pPr>
    </w:p>
    <w:p w14:paraId="049110D3"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No pago de multas dentro de los plazos establecidos en las presentes bases y/o el respectivo contrato.</w:t>
      </w:r>
    </w:p>
    <w:p w14:paraId="4C3F1C49" w14:textId="77777777" w:rsidR="00751947" w:rsidRPr="00EA2505" w:rsidRDefault="00751947" w:rsidP="00751947">
      <w:pPr>
        <w:pBdr>
          <w:top w:val="nil"/>
          <w:left w:val="nil"/>
          <w:bottom w:val="nil"/>
          <w:right w:val="nil"/>
          <w:between w:val="nil"/>
        </w:pBdr>
        <w:ind w:left="720" w:right="0" w:hanging="720"/>
        <w:rPr>
          <w:color w:val="000000"/>
        </w:rPr>
      </w:pPr>
    </w:p>
    <w:p w14:paraId="2C2CE7C0"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Incumplimientos de las exigencias técnicas de los productos y servicios adjudicados establecidos en el Contrato.</w:t>
      </w:r>
    </w:p>
    <w:p w14:paraId="51C37250" w14:textId="77777777" w:rsidR="00751947" w:rsidRPr="00EA2505" w:rsidRDefault="00751947" w:rsidP="00751947">
      <w:pPr>
        <w:pStyle w:val="Prrafodelista"/>
      </w:pPr>
    </w:p>
    <w:p w14:paraId="52053E6E" w14:textId="77777777" w:rsidR="00751947" w:rsidRPr="00EA2505" w:rsidRDefault="00751947" w:rsidP="00272CCA">
      <w:pPr>
        <w:numPr>
          <w:ilvl w:val="0"/>
          <w:numId w:val="19"/>
        </w:numPr>
        <w:pBdr>
          <w:top w:val="nil"/>
          <w:left w:val="nil"/>
          <w:bottom w:val="nil"/>
          <w:right w:val="nil"/>
          <w:between w:val="nil"/>
        </w:pBdr>
        <w:ind w:right="0"/>
      </w:pPr>
      <w:r w:rsidRPr="00EA2505">
        <w:t>Incumplimiento por atraso en la entrega de los bienes, entrega parcial o por rechazo por no cumplimiento de especificaciones superior a 10 días hábiles e inferior a 21 días hábiles del total adjudicado.</w:t>
      </w:r>
    </w:p>
    <w:p w14:paraId="2E38D3DC" w14:textId="77777777" w:rsidR="00751947" w:rsidRPr="00EA2505" w:rsidRDefault="00751947" w:rsidP="00751947">
      <w:pPr>
        <w:ind w:right="0"/>
        <w:rPr>
          <w:color w:val="000000"/>
        </w:rPr>
      </w:pPr>
    </w:p>
    <w:p w14:paraId="552466DA" w14:textId="77777777" w:rsidR="00751947" w:rsidRPr="00EA2505" w:rsidRDefault="00751947" w:rsidP="00272CCA">
      <w:pPr>
        <w:numPr>
          <w:ilvl w:val="0"/>
          <w:numId w:val="19"/>
        </w:numPr>
        <w:pBdr>
          <w:top w:val="nil"/>
          <w:left w:val="nil"/>
          <w:bottom w:val="nil"/>
          <w:right w:val="nil"/>
          <w:between w:val="nil"/>
        </w:pBdr>
        <w:ind w:right="0"/>
        <w:rPr>
          <w:color w:val="000000"/>
        </w:rPr>
      </w:pPr>
      <w:r w:rsidRPr="00EA2505">
        <w:rPr>
          <w:color w:val="000000"/>
        </w:rPr>
        <w:t>Cualquier otro incumplimiento de las obligaciones impuestas por las presentes Bases.</w:t>
      </w:r>
    </w:p>
    <w:p w14:paraId="5B1947F6" w14:textId="77777777" w:rsidR="00A227AA" w:rsidRPr="00EA2505" w:rsidRDefault="00A227AA" w:rsidP="00A227AA">
      <w:pPr>
        <w:pBdr>
          <w:top w:val="nil"/>
          <w:left w:val="nil"/>
          <w:bottom w:val="nil"/>
          <w:right w:val="nil"/>
          <w:between w:val="nil"/>
        </w:pBdr>
        <w:ind w:left="720" w:right="0" w:hanging="720"/>
        <w:rPr>
          <w:color w:val="000000"/>
        </w:rPr>
      </w:pPr>
    </w:p>
    <w:p w14:paraId="73EA843A" w14:textId="77777777" w:rsidR="00A227AA" w:rsidRPr="00EA2505" w:rsidRDefault="00A227AA" w:rsidP="00272CCA">
      <w:pPr>
        <w:pStyle w:val="Ttulo2"/>
        <w:numPr>
          <w:ilvl w:val="2"/>
          <w:numId w:val="4"/>
        </w:numPr>
        <w:spacing w:before="0"/>
        <w:ind w:right="0"/>
      </w:pPr>
      <w:r w:rsidRPr="00EA2505">
        <w:t>Término Anticipado Contrato</w:t>
      </w:r>
    </w:p>
    <w:p w14:paraId="06DF9970" w14:textId="77777777" w:rsidR="00A227AA" w:rsidRPr="00EA2505" w:rsidRDefault="00A227AA" w:rsidP="00A227AA">
      <w:pPr>
        <w:ind w:right="51"/>
        <w:rPr>
          <w:color w:val="000000"/>
        </w:rPr>
      </w:pPr>
    </w:p>
    <w:p w14:paraId="4B0E149C"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763983FA" w14:textId="77777777" w:rsidR="00A227AA" w:rsidRPr="00EA2505" w:rsidRDefault="00A227AA" w:rsidP="00A227AA">
      <w:pPr>
        <w:pBdr>
          <w:top w:val="nil"/>
          <w:left w:val="nil"/>
          <w:bottom w:val="nil"/>
          <w:right w:val="nil"/>
          <w:between w:val="nil"/>
        </w:pBdr>
        <w:shd w:val="clear" w:color="auto" w:fill="FFFFFF"/>
        <w:ind w:right="0"/>
        <w:rPr>
          <w:color w:val="000000"/>
        </w:rPr>
      </w:pPr>
    </w:p>
    <w:p w14:paraId="17890FD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030CAD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AE1CAD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2) El estado de notoria insolvencia del contratante, a menos que se mejoren las cauciones entregadas o las existentes sean suficientes para garantizar el cumplimiento del contrato.</w:t>
      </w:r>
    </w:p>
    <w:p w14:paraId="732F2079"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1FDBB1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3) Por exigirlo el interés público o la seguridad nacional.</w:t>
      </w:r>
    </w:p>
    <w:p w14:paraId="2E003CCD"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A29424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7BE0E519"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5) Si el adjudicado se encuentra en un procedimiento concursal de liquidación en calidad de deudor.</w:t>
      </w:r>
    </w:p>
    <w:p w14:paraId="7DC1F693"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6) Si se disuelve la sociedad o la unión temporal de proveedores adjudicada</w:t>
      </w:r>
    </w:p>
    <w:p w14:paraId="151D676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414B9F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7) Si el adjudicatario, sus representantes o el personal dependiente de aquél, no actuaren éticamente durante la ejecución del respectivo contrato, o propiciaren prácticas corruptas, tales como:</w:t>
      </w:r>
    </w:p>
    <w:p w14:paraId="4A2E8FD2"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7503E62"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a.- Dar u ofrecer obsequios, regalías u ofertas especiales al personal de órgano comprador, que pudiere implicar un conflicto de intereses, presente o futuro, entre el proveedor adjudicado y el órgano comprador.</w:t>
      </w:r>
    </w:p>
    <w:p w14:paraId="5C76204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AC1F6A0"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b.- Dar u ofrecer cualquier cosa de valor con el fin de influenciar la actuación de un funcionario público durante la presente relación contractual. </w:t>
      </w:r>
    </w:p>
    <w:p w14:paraId="3E1F2AFF"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CC14E6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c.- Tergiversar hechos, con el fin de influenciar decisiones del órgano comprador.</w:t>
      </w:r>
    </w:p>
    <w:p w14:paraId="2EEAAAFA" w14:textId="77777777" w:rsidR="00A227AA" w:rsidRPr="00EA2505" w:rsidRDefault="00A227AA" w:rsidP="00A227AA">
      <w:pPr>
        <w:pBdr>
          <w:top w:val="nil"/>
          <w:left w:val="nil"/>
          <w:bottom w:val="nil"/>
          <w:right w:val="nil"/>
          <w:between w:val="nil"/>
        </w:pBdr>
        <w:shd w:val="clear" w:color="auto" w:fill="FFFFFF"/>
        <w:ind w:right="0"/>
        <w:rPr>
          <w:color w:val="000000"/>
        </w:rPr>
      </w:pPr>
    </w:p>
    <w:p w14:paraId="7BAE0A90" w14:textId="140DAE9E"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8) En caso de que el incumplimiento por atraso en la entrega, entrega parcial o por rechazo por no cumplimiento de especificaciones supere los </w:t>
      </w:r>
      <w:r w:rsidR="00B3192F" w:rsidRPr="00EA2505">
        <w:rPr>
          <w:color w:val="000000"/>
        </w:rPr>
        <w:t>2</w:t>
      </w:r>
      <w:r w:rsidRPr="00EA2505">
        <w:rPr>
          <w:color w:val="000000"/>
        </w:rPr>
        <w:t>0 días hábiles.</w:t>
      </w:r>
    </w:p>
    <w:p w14:paraId="5ED83D08" w14:textId="77777777" w:rsidR="00A227AA" w:rsidRPr="00EA2505" w:rsidRDefault="00A227AA" w:rsidP="00A227AA">
      <w:pPr>
        <w:pBdr>
          <w:top w:val="nil"/>
          <w:left w:val="nil"/>
          <w:bottom w:val="nil"/>
          <w:right w:val="nil"/>
          <w:between w:val="nil"/>
        </w:pBdr>
        <w:shd w:val="clear" w:color="auto" w:fill="FFFFFF"/>
        <w:ind w:right="0"/>
        <w:rPr>
          <w:color w:val="000000"/>
        </w:rPr>
      </w:pPr>
    </w:p>
    <w:p w14:paraId="4689BDF9" w14:textId="23F6A7B9"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9) En caso de que las multas cursadas, en total, sobrepasen el 10 % del valor total contratado o se apliquen más de 6 multas totalmente tramitadas en un periodo de 6 meses consecutivos.</w:t>
      </w:r>
    </w:p>
    <w:p w14:paraId="488D2ACA" w14:textId="77777777" w:rsidR="00214011" w:rsidRPr="00EA2505" w:rsidRDefault="00214011" w:rsidP="00A227AA">
      <w:pPr>
        <w:pBdr>
          <w:top w:val="nil"/>
          <w:left w:val="nil"/>
          <w:bottom w:val="nil"/>
          <w:right w:val="nil"/>
          <w:between w:val="nil"/>
        </w:pBdr>
        <w:shd w:val="clear" w:color="auto" w:fill="FFFFFF"/>
        <w:ind w:right="0"/>
        <w:rPr>
          <w:color w:val="000000"/>
        </w:rPr>
      </w:pPr>
    </w:p>
    <w:p w14:paraId="2D49C8CF" w14:textId="1D65C7DA"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w:t>
      </w:r>
      <w:r w:rsidR="00214011" w:rsidRPr="00EA2505">
        <w:rPr>
          <w:color w:val="000000"/>
        </w:rPr>
        <w:t>0</w:t>
      </w:r>
      <w:r w:rsidRPr="00EA2505">
        <w:rPr>
          <w:color w:val="000000"/>
        </w:rPr>
        <w:t>) Por incumplimiento de obligaciones de confidencialidad establecidas en las Bases.</w:t>
      </w:r>
    </w:p>
    <w:p w14:paraId="02A96E64"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8FCA6DB" w14:textId="64B0BF53"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1</w:t>
      </w:r>
      <w:r w:rsidR="00214011" w:rsidRPr="00EA2505">
        <w:rPr>
          <w:color w:val="000000"/>
        </w:rPr>
        <w:t>1</w:t>
      </w:r>
      <w:r w:rsidRPr="00EA2505">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F99DFB3"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D27B316"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En todos los casos señalados, además del término anticipado, se procederá al cobro de la garantía de fiel cumplimiento del contrato, si se hubiere exigido dicha caución en las Bases. </w:t>
      </w:r>
    </w:p>
    <w:p w14:paraId="570E43C2"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94A517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término anticipado por incumplimientos se aplicará siguiendo el mismo procedimiento indicado en el número 26 siguiente.</w:t>
      </w:r>
    </w:p>
    <w:p w14:paraId="132493A8"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 </w:t>
      </w:r>
    </w:p>
    <w:p w14:paraId="7D4161C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50520A81" w14:textId="77777777" w:rsidR="00A227AA" w:rsidRPr="00EA2505" w:rsidRDefault="00A227AA" w:rsidP="00A227AA">
      <w:pPr>
        <w:pBdr>
          <w:top w:val="nil"/>
          <w:left w:val="nil"/>
          <w:bottom w:val="nil"/>
          <w:right w:val="nil"/>
          <w:between w:val="nil"/>
        </w:pBdr>
        <w:shd w:val="clear" w:color="auto" w:fill="FFFFFF"/>
        <w:ind w:right="0"/>
        <w:jc w:val="left"/>
        <w:rPr>
          <w:color w:val="000000"/>
        </w:rPr>
      </w:pPr>
    </w:p>
    <w:p w14:paraId="7669DBA4" w14:textId="77777777" w:rsidR="00A227AA" w:rsidRPr="00EA2505" w:rsidRDefault="00A227AA" w:rsidP="00272CCA">
      <w:pPr>
        <w:pStyle w:val="Ttulo4"/>
        <w:numPr>
          <w:ilvl w:val="0"/>
          <w:numId w:val="7"/>
        </w:numPr>
        <w:spacing w:before="0"/>
      </w:pPr>
      <w:r w:rsidRPr="00EA2505">
        <w:lastRenderedPageBreak/>
        <w:t>Resciliación o término de mutuo acuerdo</w:t>
      </w:r>
    </w:p>
    <w:p w14:paraId="561C082E"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br/>
        <w:t>Sin perjuicio de la cláusula anterior, el órgano comprador y el proveedor adjudicado podrán poner término al contrato en cualquier momento, de común acuerdo, sin constituir una medida por incumplimiento.</w:t>
      </w:r>
    </w:p>
    <w:p w14:paraId="0C72B23E"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72CACB9" w14:textId="77777777" w:rsidR="00A227AA" w:rsidRPr="00EA2505" w:rsidRDefault="00A227AA" w:rsidP="00272CCA">
      <w:pPr>
        <w:pStyle w:val="Ttulo4"/>
        <w:numPr>
          <w:ilvl w:val="0"/>
          <w:numId w:val="7"/>
        </w:numPr>
        <w:spacing w:before="0"/>
      </w:pPr>
      <w:r w:rsidRPr="00EA2505">
        <w:t>Procedimiento para Aplicación de Medidas derivadas de incumplimientos</w:t>
      </w:r>
    </w:p>
    <w:p w14:paraId="77EAF185" w14:textId="77777777" w:rsidR="00A227AA" w:rsidRPr="00EA2505" w:rsidRDefault="00A227AA" w:rsidP="00A227AA">
      <w:pPr>
        <w:rPr>
          <w:color w:val="000000"/>
        </w:rPr>
      </w:pPr>
    </w:p>
    <w:p w14:paraId="0B4083FD"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Detectada una situación que amerite la aplicación de una multa u otra medida derivada de incumplimientos contemplada en las bases, el órgano comprador notificará inmediatamente de ello al proveedor adjudicado, personalmente o por carta certificada, informándole sobre la medida a aplicar y sobre los hechos que la fundamentan.</w:t>
      </w:r>
    </w:p>
    <w:p w14:paraId="4514406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4F676F2"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A contar de la notificación singularizada en el párrafo anterior, el proveedor adjudicado tendrá un plazo de 5 días hábiles para efectuar sus descargos por escrito, acompañando todos los antecedentes que lo fundamenten.</w:t>
      </w:r>
    </w:p>
    <w:p w14:paraId="6E3DF41C" w14:textId="77777777" w:rsidR="00A227AA" w:rsidRPr="00EA2505" w:rsidRDefault="00A227AA" w:rsidP="00A227AA">
      <w:pPr>
        <w:pBdr>
          <w:top w:val="nil"/>
          <w:left w:val="nil"/>
          <w:bottom w:val="nil"/>
          <w:right w:val="nil"/>
          <w:between w:val="nil"/>
        </w:pBdr>
        <w:shd w:val="clear" w:color="auto" w:fill="FFFFFF"/>
        <w:ind w:right="0"/>
        <w:rPr>
          <w:color w:val="000000"/>
        </w:rPr>
      </w:pPr>
    </w:p>
    <w:p w14:paraId="59CAB9FA"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Vencido el plazo indicado sin que se hayan presentado descargos, se aplicará la correspondiente medida por medio de una resolución fundada de la entidad licitante.</w:t>
      </w:r>
    </w:p>
    <w:p w14:paraId="514D839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25BCF9B0"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5DC3AEA0" w14:textId="77777777" w:rsidR="00A227AA" w:rsidRPr="00EA2505" w:rsidRDefault="00A227AA" w:rsidP="00A227AA">
      <w:pPr>
        <w:pBdr>
          <w:top w:val="nil"/>
          <w:left w:val="nil"/>
          <w:bottom w:val="nil"/>
          <w:right w:val="nil"/>
          <w:between w:val="nil"/>
        </w:pBdr>
        <w:shd w:val="clear" w:color="auto" w:fill="FFFFFF"/>
        <w:ind w:right="0"/>
        <w:rPr>
          <w:color w:val="000000"/>
        </w:rPr>
      </w:pPr>
    </w:p>
    <w:p w14:paraId="370F1A39"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96DDE56" w14:textId="77777777" w:rsidR="00A227AA" w:rsidRPr="00EA2505" w:rsidRDefault="00A227AA" w:rsidP="00A227AA">
      <w:pPr>
        <w:pBdr>
          <w:top w:val="nil"/>
          <w:left w:val="nil"/>
          <w:bottom w:val="nil"/>
          <w:right w:val="nil"/>
          <w:between w:val="nil"/>
        </w:pBdr>
        <w:shd w:val="clear" w:color="auto" w:fill="FFFFFF"/>
        <w:ind w:right="0"/>
        <w:rPr>
          <w:color w:val="000000"/>
        </w:rPr>
      </w:pPr>
    </w:p>
    <w:p w14:paraId="66F77D14" w14:textId="77777777" w:rsidR="00A227AA" w:rsidRPr="00EA2505" w:rsidRDefault="00A227AA" w:rsidP="00A227AA">
      <w:pPr>
        <w:pBdr>
          <w:top w:val="nil"/>
          <w:left w:val="nil"/>
          <w:bottom w:val="nil"/>
          <w:right w:val="nil"/>
          <w:between w:val="nil"/>
        </w:pBdr>
        <w:shd w:val="clear" w:color="auto" w:fill="FFFFFF"/>
        <w:ind w:right="0"/>
        <w:rPr>
          <w:color w:val="000000"/>
        </w:rPr>
      </w:pPr>
      <w:r w:rsidRPr="00EA2505">
        <w:rPr>
          <w:color w:val="000000"/>
        </w:rPr>
        <w:t>La resolución que acoja el recurso podrá modificar, reemplazar o dejar sin efecto el acto impugnado.</w:t>
      </w:r>
    </w:p>
    <w:p w14:paraId="3F86616D" w14:textId="77777777" w:rsidR="00A227AA" w:rsidRPr="00EA2505" w:rsidRDefault="00A227AA" w:rsidP="00A227AA">
      <w:pPr>
        <w:ind w:right="0"/>
        <w:rPr>
          <w:color w:val="000000"/>
        </w:rPr>
      </w:pPr>
    </w:p>
    <w:p w14:paraId="2154616D" w14:textId="77777777" w:rsidR="00A227AA" w:rsidRPr="00EA2505" w:rsidRDefault="00A227AA" w:rsidP="00A227AA">
      <w:pPr>
        <w:ind w:right="49"/>
        <w:rPr>
          <w:color w:val="000000"/>
        </w:rPr>
      </w:pPr>
      <w:r w:rsidRPr="00EA2505">
        <w:rPr>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3D2A495F" w14:textId="77777777" w:rsidR="00A227AA" w:rsidRPr="00EA2505" w:rsidRDefault="00A227AA" w:rsidP="00A227AA">
      <w:pPr>
        <w:rPr>
          <w:color w:val="FF0000"/>
        </w:rPr>
      </w:pPr>
    </w:p>
    <w:p w14:paraId="1A4D92E3" w14:textId="77777777" w:rsidR="00A227AA" w:rsidRPr="00EA2505" w:rsidRDefault="00A227AA" w:rsidP="00272CCA">
      <w:pPr>
        <w:pStyle w:val="Ttulo4"/>
        <w:numPr>
          <w:ilvl w:val="0"/>
          <w:numId w:val="7"/>
        </w:numPr>
        <w:spacing w:before="0"/>
      </w:pPr>
      <w:r w:rsidRPr="00EA2505">
        <w:t>Liquidación del contrato</w:t>
      </w:r>
    </w:p>
    <w:p w14:paraId="2D08CBFC" w14:textId="77777777" w:rsidR="00A227AA" w:rsidRPr="00EA2505" w:rsidRDefault="00A227AA" w:rsidP="00A227AA">
      <w:pPr>
        <w:ind w:right="49"/>
        <w:rPr>
          <w:color w:val="000000"/>
        </w:rPr>
      </w:pPr>
    </w:p>
    <w:p w14:paraId="45863AE5" w14:textId="77777777" w:rsidR="00A227AA" w:rsidRPr="00EA2505" w:rsidRDefault="00A227AA" w:rsidP="00A227AA">
      <w:pPr>
        <w:ind w:right="49"/>
        <w:rPr>
          <w:color w:val="000000"/>
        </w:rPr>
      </w:pPr>
      <w:r w:rsidRPr="00EA2505">
        <w:rPr>
          <w:color w:val="000000"/>
        </w:rPr>
        <w:t>Para llevar a cabo la finalización de la relación contractual entre las partes, sea por término anticipado o no, el proveedor adjudicado deberá:</w:t>
      </w:r>
    </w:p>
    <w:p w14:paraId="498E2D72" w14:textId="77777777" w:rsidR="00A227AA" w:rsidRPr="00EA2505" w:rsidRDefault="00A227AA" w:rsidP="00A227AA">
      <w:pPr>
        <w:ind w:right="49"/>
        <w:rPr>
          <w:color w:val="000000"/>
        </w:rPr>
      </w:pPr>
    </w:p>
    <w:p w14:paraId="6E72487A"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Acordar un calendario de cierre con el órgano comprador, en donde se establezca un evento o plazo prudencial a partir del cual se entiende que el contrato entre en etapa de cierre.</w:t>
      </w:r>
    </w:p>
    <w:p w14:paraId="315356E6" w14:textId="77777777" w:rsidR="00A227AA" w:rsidRPr="00EA2505" w:rsidRDefault="00A227AA" w:rsidP="00A227AA">
      <w:pPr>
        <w:pBdr>
          <w:top w:val="nil"/>
          <w:left w:val="nil"/>
          <w:bottom w:val="nil"/>
          <w:right w:val="nil"/>
          <w:between w:val="nil"/>
        </w:pBdr>
        <w:ind w:left="720" w:right="49" w:hanging="720"/>
        <w:rPr>
          <w:color w:val="000000"/>
        </w:rPr>
      </w:pPr>
    </w:p>
    <w:p w14:paraId="653982A7"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EA2505">
        <w:rPr>
          <w:color w:val="000000"/>
        </w:rPr>
        <w:t>know</w:t>
      </w:r>
      <w:proofErr w:type="spellEnd"/>
      <w:r w:rsidRPr="00EA2505">
        <w:rPr>
          <w:color w:val="000000"/>
        </w:rPr>
        <w:t xml:space="preserve"> </w:t>
      </w:r>
      <w:proofErr w:type="spellStart"/>
      <w:r w:rsidRPr="00EA2505">
        <w:rPr>
          <w:color w:val="000000"/>
        </w:rPr>
        <w:t>how</w:t>
      </w:r>
      <w:proofErr w:type="spellEnd"/>
      <w:r w:rsidRPr="00EA2505">
        <w:rPr>
          <w:color w:val="000000"/>
        </w:rPr>
        <w:t>, destrucción de información de propiedad del contratante, destrucción de unidades de almacenamiento, devolución de equipos, entre otros.</w:t>
      </w:r>
    </w:p>
    <w:p w14:paraId="6A563D59" w14:textId="77777777" w:rsidR="00A227AA" w:rsidRPr="00EA2505" w:rsidRDefault="00A227AA" w:rsidP="00A227AA">
      <w:pPr>
        <w:pBdr>
          <w:top w:val="nil"/>
          <w:left w:val="nil"/>
          <w:bottom w:val="nil"/>
          <w:right w:val="nil"/>
          <w:between w:val="nil"/>
        </w:pBdr>
        <w:ind w:left="720" w:right="49" w:hanging="720"/>
        <w:rPr>
          <w:color w:val="000000"/>
        </w:rPr>
      </w:pPr>
    </w:p>
    <w:p w14:paraId="097C62C4" w14:textId="77777777" w:rsidR="00A227AA" w:rsidRPr="00EA2505" w:rsidRDefault="00A227AA" w:rsidP="00272CCA">
      <w:pPr>
        <w:numPr>
          <w:ilvl w:val="0"/>
          <w:numId w:val="3"/>
        </w:numPr>
        <w:pBdr>
          <w:top w:val="nil"/>
          <w:left w:val="nil"/>
          <w:bottom w:val="nil"/>
          <w:right w:val="nil"/>
          <w:between w:val="nil"/>
        </w:pBdr>
        <w:ind w:right="49"/>
        <w:contextualSpacing/>
        <w:rPr>
          <w:color w:val="000000"/>
        </w:rPr>
      </w:pPr>
      <w:r w:rsidRPr="00EA2505">
        <w:rPr>
          <w:color w:val="000000"/>
        </w:rPr>
        <w:t>Si el órgano comprador así lo requiere, el proveedor adjudicado deberá prestar colaboración y participar en forma coordinada con aquélla en labores de migración de sistemas u otras similares a un nuevo proveedor.</w:t>
      </w:r>
    </w:p>
    <w:p w14:paraId="03E5AE1B" w14:textId="77777777" w:rsidR="00A227AA" w:rsidRPr="00EA2505" w:rsidRDefault="00A227AA" w:rsidP="00A227AA">
      <w:pPr>
        <w:ind w:right="0"/>
        <w:rPr>
          <w:color w:val="000000"/>
        </w:rPr>
      </w:pPr>
    </w:p>
    <w:p w14:paraId="1D54FE6E" w14:textId="77777777" w:rsidR="00A227AA" w:rsidRPr="00EA2505" w:rsidRDefault="00A227AA" w:rsidP="00272CCA">
      <w:pPr>
        <w:pStyle w:val="Ttulo4"/>
        <w:numPr>
          <w:ilvl w:val="0"/>
          <w:numId w:val="7"/>
        </w:numPr>
        <w:spacing w:before="0"/>
      </w:pPr>
      <w:r w:rsidRPr="00EA2505">
        <w:t>Domicilio y jurisdicción</w:t>
      </w:r>
    </w:p>
    <w:p w14:paraId="60B17369" w14:textId="77777777" w:rsidR="00A227AA" w:rsidRPr="00EA2505" w:rsidRDefault="00A227AA" w:rsidP="00A227AA">
      <w:pPr>
        <w:rPr>
          <w:color w:val="000000"/>
        </w:rPr>
      </w:pPr>
    </w:p>
    <w:p w14:paraId="12A57EDB" w14:textId="77777777" w:rsidR="00A227AA" w:rsidRPr="00EA2505" w:rsidRDefault="00A227AA" w:rsidP="00A227AA">
      <w:pPr>
        <w:ind w:right="0"/>
        <w:rPr>
          <w:color w:val="000000"/>
        </w:rPr>
      </w:pPr>
      <w:r w:rsidRPr="00EA2505">
        <w:rPr>
          <w:color w:val="000000"/>
        </w:rPr>
        <w:t>Las partes fijan su domicilio en la ciudad de ______________ y se someterán a la jurisdicción de los Tribunales Ordinarios de Justicia.</w:t>
      </w:r>
    </w:p>
    <w:p w14:paraId="720046C3" w14:textId="77777777" w:rsidR="00A227AA" w:rsidRPr="00EA2505" w:rsidRDefault="00A227AA" w:rsidP="00A227AA">
      <w:pPr>
        <w:rPr>
          <w:color w:val="FF0000"/>
        </w:rPr>
      </w:pPr>
      <w:r w:rsidRPr="00EA2505">
        <w:rPr>
          <w:color w:val="FF0000"/>
        </w:rPr>
        <w:br w:type="page"/>
      </w:r>
    </w:p>
    <w:p w14:paraId="0FA79151" w14:textId="6D42E0B4" w:rsidR="00A227AA" w:rsidRPr="00EA2505" w:rsidRDefault="00A227AA" w:rsidP="00A227AA">
      <w:pPr>
        <w:ind w:right="0"/>
        <w:jc w:val="center"/>
        <w:rPr>
          <w:b/>
          <w:color w:val="000000"/>
        </w:rPr>
      </w:pPr>
      <w:r w:rsidRPr="00EA2505">
        <w:rPr>
          <w:b/>
          <w:color w:val="000000"/>
        </w:rPr>
        <w:lastRenderedPageBreak/>
        <w:t xml:space="preserve">Anexo A: DESCRIPCIÓN TÉCNICA DE LOS </w:t>
      </w:r>
      <w:r w:rsidR="00A4196A" w:rsidRPr="00EA2505">
        <w:rPr>
          <w:b/>
          <w:color w:val="000000"/>
        </w:rPr>
        <w:t xml:space="preserve">BIENES Y SERVICIOS </w:t>
      </w:r>
      <w:r w:rsidRPr="00EA2505">
        <w:rPr>
          <w:b/>
          <w:color w:val="000000"/>
        </w:rPr>
        <w:t>CONTRATADOS</w:t>
      </w:r>
    </w:p>
    <w:p w14:paraId="2A7E8840" w14:textId="77777777" w:rsidR="00A227AA" w:rsidRPr="00EA2505" w:rsidRDefault="00A227AA" w:rsidP="00A227AA">
      <w:pPr>
        <w:ind w:right="0"/>
        <w:jc w:val="center"/>
        <w:rPr>
          <w:b/>
          <w:color w:val="000000"/>
        </w:rPr>
      </w:pPr>
    </w:p>
    <w:p w14:paraId="533DBF17" w14:textId="77777777" w:rsidR="00A227AA" w:rsidRPr="00EA2505" w:rsidRDefault="00A227AA" w:rsidP="00A227AA">
      <w:pPr>
        <w:ind w:right="0"/>
        <w:jc w:val="left"/>
        <w:rPr>
          <w:color w:val="000000"/>
        </w:rPr>
      </w:pPr>
      <w:r w:rsidRPr="00EA2505">
        <w:rPr>
          <w:color w:val="000000"/>
        </w:rPr>
        <w:t xml:space="preserve">(Este anexo lo completa el órgano comprador según su requerimiento definido en el </w:t>
      </w:r>
      <w:r w:rsidRPr="00EA2505">
        <w:rPr>
          <w:b/>
          <w:color w:val="000000"/>
        </w:rPr>
        <w:t>Anexo N°5</w:t>
      </w:r>
      <w:r w:rsidRPr="00EA2505">
        <w:rPr>
          <w:color w:val="000000"/>
        </w:rPr>
        <w:t xml:space="preserve"> de las bases)</w:t>
      </w:r>
    </w:p>
    <w:p w14:paraId="02D8A5E8" w14:textId="77777777" w:rsidR="00A227AA" w:rsidRPr="00EA2505"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EA2505" w14:paraId="5180BAB1" w14:textId="77777777" w:rsidTr="00F95B32">
        <w:tc>
          <w:tcPr>
            <w:tcW w:w="8642" w:type="dxa"/>
          </w:tcPr>
          <w:p w14:paraId="4C6172DF" w14:textId="6756E2A6" w:rsidR="00A227AA" w:rsidRPr="00EA2505" w:rsidRDefault="00C34E4A" w:rsidP="00F95B32">
            <w:pPr>
              <w:ind w:right="0"/>
              <w:jc w:val="center"/>
              <w:rPr>
                <w:b/>
              </w:rPr>
            </w:pPr>
            <w:r w:rsidRPr="00EA2505">
              <w:rPr>
                <w:b/>
              </w:rPr>
              <w:t xml:space="preserve">Bienes y </w:t>
            </w:r>
            <w:r w:rsidR="00A227AA" w:rsidRPr="00EA2505">
              <w:rPr>
                <w:b/>
              </w:rPr>
              <w:t>Servicio</w:t>
            </w:r>
            <w:r w:rsidRPr="00EA2505">
              <w:rPr>
                <w:b/>
              </w:rPr>
              <w:t>s</w:t>
            </w:r>
            <w:r w:rsidR="00A227AA" w:rsidRPr="00EA2505">
              <w:rPr>
                <w:b/>
              </w:rPr>
              <w:t xml:space="preserve"> contratado</w:t>
            </w:r>
            <w:r w:rsidR="009D213D" w:rsidRPr="00EA2505">
              <w:rPr>
                <w:b/>
              </w:rPr>
              <w:t>s</w:t>
            </w:r>
          </w:p>
        </w:tc>
      </w:tr>
      <w:tr w:rsidR="00A227AA" w:rsidRPr="00EA2505" w14:paraId="1E829B10" w14:textId="77777777" w:rsidTr="00F95B32">
        <w:tc>
          <w:tcPr>
            <w:tcW w:w="8642" w:type="dxa"/>
          </w:tcPr>
          <w:p w14:paraId="5286F570" w14:textId="77777777" w:rsidR="00A227AA" w:rsidRPr="00EA2505" w:rsidRDefault="00A227AA" w:rsidP="00F95B32">
            <w:pPr>
              <w:ind w:right="0"/>
              <w:jc w:val="left"/>
              <w:rPr>
                <w:b/>
              </w:rPr>
            </w:pPr>
          </w:p>
        </w:tc>
      </w:tr>
      <w:tr w:rsidR="00A227AA" w:rsidRPr="00EA2505" w14:paraId="34C5DF3A" w14:textId="77777777" w:rsidTr="00F95B32">
        <w:tc>
          <w:tcPr>
            <w:tcW w:w="8642" w:type="dxa"/>
          </w:tcPr>
          <w:p w14:paraId="13837255" w14:textId="77777777" w:rsidR="00A227AA" w:rsidRPr="00EA2505" w:rsidRDefault="00A227AA" w:rsidP="00F95B32">
            <w:pPr>
              <w:ind w:right="0"/>
              <w:jc w:val="left"/>
              <w:rPr>
                <w:b/>
              </w:rPr>
            </w:pPr>
          </w:p>
        </w:tc>
      </w:tr>
    </w:tbl>
    <w:p w14:paraId="26117E53" w14:textId="77777777" w:rsidR="00A227AA" w:rsidRPr="00EA2505" w:rsidRDefault="00A227AA" w:rsidP="00A227AA">
      <w:pPr>
        <w:ind w:right="0"/>
        <w:jc w:val="left"/>
        <w:rPr>
          <w:b/>
          <w:color w:val="000000"/>
        </w:rPr>
      </w:pPr>
    </w:p>
    <w:p w14:paraId="4B445C80" w14:textId="77777777" w:rsidR="00A227AA" w:rsidRPr="00EA2505" w:rsidRDefault="00A227AA" w:rsidP="00A227AA">
      <w:pPr>
        <w:ind w:right="0"/>
        <w:jc w:val="left"/>
        <w:rPr>
          <w:color w:val="000000"/>
        </w:rPr>
      </w:pPr>
    </w:p>
    <w:p w14:paraId="4AFA010E" w14:textId="77777777" w:rsidR="00A227AA" w:rsidRPr="00EA2505" w:rsidRDefault="00A227AA" w:rsidP="00A227AA">
      <w:pPr>
        <w:ind w:right="0"/>
        <w:jc w:val="center"/>
        <w:rPr>
          <w:b/>
          <w:color w:val="000000"/>
        </w:rPr>
      </w:pPr>
    </w:p>
    <w:p w14:paraId="740758EA" w14:textId="77777777" w:rsidR="00A227AA" w:rsidRPr="00EA2505" w:rsidRDefault="00A227AA" w:rsidP="00A227AA">
      <w:pPr>
        <w:ind w:right="0"/>
        <w:jc w:val="center"/>
        <w:rPr>
          <w:b/>
          <w:color w:val="000000"/>
        </w:rPr>
      </w:pPr>
      <w:r w:rsidRPr="00EA2505">
        <w:rPr>
          <w:b/>
          <w:color w:val="000000"/>
        </w:rPr>
        <w:t>Anótese, Tómese Razón y Comuníquese.</w:t>
      </w:r>
    </w:p>
    <w:p w14:paraId="58EAF940" w14:textId="77777777" w:rsidR="00A227AA" w:rsidRPr="00EA2505" w:rsidRDefault="00A227AA" w:rsidP="00A227AA">
      <w:pPr>
        <w:ind w:right="51"/>
        <w:jc w:val="left"/>
        <w:rPr>
          <w:color w:val="000000"/>
        </w:rPr>
      </w:pPr>
    </w:p>
    <w:p w14:paraId="383B464B" w14:textId="77777777" w:rsidR="00A227AA" w:rsidRPr="00EA2505" w:rsidRDefault="00A227AA" w:rsidP="00A227AA">
      <w:pPr>
        <w:ind w:right="51"/>
        <w:jc w:val="left"/>
        <w:rPr>
          <w:color w:val="000000"/>
        </w:rPr>
      </w:pPr>
    </w:p>
    <w:p w14:paraId="73B7EBDB" w14:textId="71E038B3" w:rsidR="0030387F" w:rsidRPr="00EA2505" w:rsidRDefault="0030387F" w:rsidP="00F223CB">
      <w:pPr>
        <w:ind w:right="51"/>
        <w:jc w:val="left"/>
        <w:rPr>
          <w:color w:val="000000"/>
        </w:rPr>
      </w:pPr>
    </w:p>
    <w:p w14:paraId="41EC2CE1" w14:textId="77777777" w:rsidR="0030387F" w:rsidRPr="00EA2505" w:rsidRDefault="0030387F" w:rsidP="00F223CB">
      <w:pPr>
        <w:ind w:right="51"/>
        <w:jc w:val="left"/>
        <w:rPr>
          <w:color w:val="000000"/>
        </w:rPr>
      </w:pPr>
    </w:p>
    <w:p w14:paraId="5D529390" w14:textId="77777777" w:rsidR="00615399" w:rsidRPr="00EA2505" w:rsidRDefault="00615399" w:rsidP="00F223CB">
      <w:pPr>
        <w:ind w:right="51"/>
        <w:jc w:val="left"/>
        <w:rPr>
          <w:color w:val="000000"/>
        </w:rPr>
      </w:pPr>
    </w:p>
    <w:p w14:paraId="43F3F24C" w14:textId="43DF63D9" w:rsidR="00615399" w:rsidRPr="00EA2505" w:rsidRDefault="007A6C0D" w:rsidP="00F223CB">
      <w:pPr>
        <w:ind w:right="51"/>
        <w:jc w:val="center"/>
        <w:rPr>
          <w:b/>
          <w:color w:val="000000"/>
        </w:rPr>
      </w:pPr>
      <w:r w:rsidRPr="00EA2505">
        <w:rPr>
          <w:b/>
          <w:color w:val="000000"/>
        </w:rPr>
        <w:t>TANIA PERICH</w:t>
      </w:r>
      <w:r w:rsidR="008702EE" w:rsidRPr="00EA2505">
        <w:rPr>
          <w:b/>
          <w:color w:val="000000"/>
        </w:rPr>
        <w:t xml:space="preserve"> IGLESIAS</w:t>
      </w:r>
    </w:p>
    <w:p w14:paraId="00A33889" w14:textId="10B87307" w:rsidR="00615399" w:rsidRPr="00EA2505" w:rsidRDefault="001D4940" w:rsidP="00F223CB">
      <w:pPr>
        <w:ind w:right="51"/>
        <w:jc w:val="center"/>
        <w:rPr>
          <w:b/>
          <w:color w:val="000000"/>
        </w:rPr>
      </w:pPr>
      <w:r w:rsidRPr="00EA2505">
        <w:rPr>
          <w:b/>
          <w:color w:val="000000"/>
        </w:rPr>
        <w:t>DIRECTORA</w:t>
      </w:r>
    </w:p>
    <w:p w14:paraId="10BC9AF7" w14:textId="77777777" w:rsidR="00615399" w:rsidRPr="00EA2505" w:rsidRDefault="001D4940" w:rsidP="00F223CB">
      <w:pPr>
        <w:ind w:right="51"/>
        <w:jc w:val="center"/>
        <w:rPr>
          <w:b/>
          <w:color w:val="000000"/>
        </w:rPr>
      </w:pPr>
      <w:r w:rsidRPr="00EA2505">
        <w:rPr>
          <w:b/>
          <w:color w:val="000000"/>
        </w:rPr>
        <w:t>DIRECCIÓN DE COMPRAS Y CONTRATACIÓN PÚBLICA</w:t>
      </w:r>
    </w:p>
    <w:p w14:paraId="2E91BC3E" w14:textId="77777777" w:rsidR="00615399" w:rsidRPr="00EA2505" w:rsidRDefault="00615399" w:rsidP="00F223CB">
      <w:pPr>
        <w:ind w:right="51"/>
        <w:rPr>
          <w:b/>
          <w:color w:val="000000"/>
        </w:rPr>
      </w:pPr>
    </w:p>
    <w:p w14:paraId="233FD4DE" w14:textId="4E093925" w:rsidR="00615399" w:rsidRDefault="00254BF3" w:rsidP="00F223CB">
      <w:pPr>
        <w:ind w:right="0"/>
        <w:jc w:val="left"/>
        <w:rPr>
          <w:color w:val="000000"/>
          <w:sz w:val="20"/>
          <w:szCs w:val="20"/>
        </w:rPr>
      </w:pPr>
      <w:r w:rsidRPr="00EA2505">
        <w:rPr>
          <w:color w:val="000000"/>
          <w:sz w:val="20"/>
          <w:szCs w:val="20"/>
        </w:rPr>
        <w:t>RMZ/</w:t>
      </w:r>
      <w:r w:rsidR="00702B0A" w:rsidRPr="00EA2505">
        <w:rPr>
          <w:color w:val="000000"/>
          <w:sz w:val="20"/>
          <w:szCs w:val="20"/>
        </w:rPr>
        <w:t>DRM</w:t>
      </w:r>
      <w:r w:rsidR="00822765" w:rsidRPr="00EA2505">
        <w:rPr>
          <w:color w:val="000000"/>
          <w:sz w:val="20"/>
          <w:szCs w:val="20"/>
        </w:rPr>
        <w:t>/</w:t>
      </w:r>
      <w:r w:rsidRPr="00EA2505">
        <w:rPr>
          <w:color w:val="000000"/>
          <w:sz w:val="20"/>
          <w:szCs w:val="20"/>
        </w:rPr>
        <w:t>CJO</w:t>
      </w:r>
      <w:r w:rsidR="00966895" w:rsidRPr="00EA2505">
        <w:rPr>
          <w:color w:val="000000"/>
          <w:sz w:val="20"/>
          <w:szCs w:val="20"/>
        </w:rPr>
        <w:t>/</w:t>
      </w:r>
      <w:r w:rsidR="00A80D8C" w:rsidRPr="00EA2505">
        <w:rPr>
          <w:color w:val="000000"/>
          <w:sz w:val="20"/>
          <w:szCs w:val="20"/>
        </w:rPr>
        <w:t>VPC</w:t>
      </w:r>
      <w:r w:rsidR="001D4940" w:rsidRPr="00EA2505">
        <w:rPr>
          <w:color w:val="000000"/>
          <w:sz w:val="20"/>
          <w:szCs w:val="20"/>
        </w:rPr>
        <w:t>/A</w:t>
      </w:r>
      <w:r w:rsidR="00A80D8C" w:rsidRPr="00EA2505">
        <w:rPr>
          <w:color w:val="000000"/>
          <w:sz w:val="20"/>
          <w:szCs w:val="20"/>
        </w:rPr>
        <w:t>L</w:t>
      </w:r>
      <w:r w:rsidR="00CC13D9">
        <w:rPr>
          <w:color w:val="000000"/>
          <w:sz w:val="20"/>
          <w:szCs w:val="20"/>
        </w:rPr>
        <w:t>B</w:t>
      </w:r>
    </w:p>
    <w:p w14:paraId="62D6035A" w14:textId="77777777" w:rsidR="00615399" w:rsidRDefault="00615399" w:rsidP="00F223CB">
      <w:pPr>
        <w:ind w:right="0"/>
        <w:jc w:val="left"/>
        <w:rPr>
          <w:color w:val="000000"/>
          <w:sz w:val="20"/>
          <w:szCs w:val="20"/>
        </w:rPr>
      </w:pPr>
    </w:p>
    <w:sectPr w:rsidR="00615399"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27C63" w14:textId="77777777" w:rsidR="00884F9C" w:rsidRDefault="00884F9C">
      <w:r>
        <w:separator/>
      </w:r>
    </w:p>
  </w:endnote>
  <w:endnote w:type="continuationSeparator" w:id="0">
    <w:p w14:paraId="0B31D7AE" w14:textId="77777777" w:rsidR="00884F9C" w:rsidRDefault="00884F9C">
      <w:r>
        <w:continuationSeparator/>
      </w:r>
    </w:p>
  </w:endnote>
  <w:endnote w:type="continuationNotice" w:id="1">
    <w:p w14:paraId="3B0A7141" w14:textId="77777777" w:rsidR="00884F9C" w:rsidRDefault="00884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A99" w14:textId="77777777" w:rsidR="00636911" w:rsidRDefault="0063691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636911" w:rsidRDefault="006369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6E39" w14:textId="77777777" w:rsidR="00884F9C" w:rsidRDefault="00884F9C">
      <w:r>
        <w:separator/>
      </w:r>
    </w:p>
  </w:footnote>
  <w:footnote w:type="continuationSeparator" w:id="0">
    <w:p w14:paraId="01B016E8" w14:textId="77777777" w:rsidR="00884F9C" w:rsidRDefault="00884F9C">
      <w:r>
        <w:continuationSeparator/>
      </w:r>
    </w:p>
  </w:footnote>
  <w:footnote w:type="continuationNotice" w:id="1">
    <w:p w14:paraId="428EDC4D" w14:textId="77777777" w:rsidR="00884F9C" w:rsidRDefault="00884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EB2"/>
    <w:multiLevelType w:val="hybridMultilevel"/>
    <w:tmpl w:val="72DCF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2"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3D0A77"/>
    <w:multiLevelType w:val="hybridMultilevel"/>
    <w:tmpl w:val="4F668F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0180E"/>
    <w:multiLevelType w:val="hybridMultilevel"/>
    <w:tmpl w:val="12582D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38256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4CA0E07"/>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06E1A62"/>
    <w:multiLevelType w:val="hybridMultilevel"/>
    <w:tmpl w:val="CED8DBEE"/>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7"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9"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1"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756A48"/>
    <w:multiLevelType w:val="hybridMultilevel"/>
    <w:tmpl w:val="31E48916"/>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3"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093372F"/>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A204B6"/>
    <w:multiLevelType w:val="hybridMultilevel"/>
    <w:tmpl w:val="390266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1B122E"/>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74D15F7"/>
    <w:multiLevelType w:val="hybridMultilevel"/>
    <w:tmpl w:val="D42E8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29"/>
  </w:num>
  <w:num w:numId="4">
    <w:abstractNumId w:val="10"/>
  </w:num>
  <w:num w:numId="5">
    <w:abstractNumId w:val="12"/>
  </w:num>
  <w:num w:numId="6">
    <w:abstractNumId w:val="28"/>
  </w:num>
  <w:num w:numId="7">
    <w:abstractNumId w:val="17"/>
  </w:num>
  <w:num w:numId="8">
    <w:abstractNumId w:val="15"/>
  </w:num>
  <w:num w:numId="9">
    <w:abstractNumId w:val="7"/>
  </w:num>
  <w:num w:numId="10">
    <w:abstractNumId w:val="25"/>
  </w:num>
  <w:num w:numId="11">
    <w:abstractNumId w:val="31"/>
  </w:num>
  <w:num w:numId="12">
    <w:abstractNumId w:val="24"/>
  </w:num>
  <w:num w:numId="13">
    <w:abstractNumId w:val="34"/>
  </w:num>
  <w:num w:numId="14">
    <w:abstractNumId w:val="21"/>
  </w:num>
  <w:num w:numId="15">
    <w:abstractNumId w:val="11"/>
  </w:num>
  <w:num w:numId="16">
    <w:abstractNumId w:val="4"/>
  </w:num>
  <w:num w:numId="17">
    <w:abstractNumId w:val="27"/>
  </w:num>
  <w:num w:numId="18">
    <w:abstractNumId w:val="5"/>
  </w:num>
  <w:num w:numId="19">
    <w:abstractNumId w:val="8"/>
  </w:num>
  <w:num w:numId="20">
    <w:abstractNumId w:val="33"/>
  </w:num>
  <w:num w:numId="21">
    <w:abstractNumId w:val="32"/>
  </w:num>
  <w:num w:numId="22">
    <w:abstractNumId w:val="6"/>
  </w:num>
  <w:num w:numId="23">
    <w:abstractNumId w:val="0"/>
  </w:num>
  <w:num w:numId="24">
    <w:abstractNumId w:val="30"/>
  </w:num>
  <w:num w:numId="25">
    <w:abstractNumId w:val="14"/>
  </w:num>
  <w:num w:numId="26">
    <w:abstractNumId w:val="26"/>
  </w:num>
  <w:num w:numId="27">
    <w:abstractNumId w:val="13"/>
  </w:num>
  <w:num w:numId="28">
    <w:abstractNumId w:val="9"/>
  </w:num>
  <w:num w:numId="29">
    <w:abstractNumId w:val="18"/>
  </w:num>
  <w:num w:numId="30">
    <w:abstractNumId w:val="19"/>
  </w:num>
  <w:num w:numId="31">
    <w:abstractNumId w:val="16"/>
  </w:num>
  <w:num w:numId="32">
    <w:abstractNumId w:val="22"/>
  </w:num>
  <w:num w:numId="33">
    <w:abstractNumId w:val="20"/>
  </w:num>
  <w:num w:numId="34">
    <w:abstractNumId w:val="2"/>
  </w:num>
  <w:num w:numId="3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21EF"/>
    <w:rsid w:val="00003531"/>
    <w:rsid w:val="0000353C"/>
    <w:rsid w:val="00006A60"/>
    <w:rsid w:val="00007107"/>
    <w:rsid w:val="00007171"/>
    <w:rsid w:val="00007749"/>
    <w:rsid w:val="00010000"/>
    <w:rsid w:val="0001010B"/>
    <w:rsid w:val="00012A4F"/>
    <w:rsid w:val="00012CA4"/>
    <w:rsid w:val="000135FF"/>
    <w:rsid w:val="0001466C"/>
    <w:rsid w:val="00014DEC"/>
    <w:rsid w:val="00015893"/>
    <w:rsid w:val="00015C30"/>
    <w:rsid w:val="000160BE"/>
    <w:rsid w:val="000176EB"/>
    <w:rsid w:val="000178C4"/>
    <w:rsid w:val="00023B90"/>
    <w:rsid w:val="00024C2B"/>
    <w:rsid w:val="00024D2C"/>
    <w:rsid w:val="00025396"/>
    <w:rsid w:val="000254A3"/>
    <w:rsid w:val="00027C7F"/>
    <w:rsid w:val="00027F63"/>
    <w:rsid w:val="000302E2"/>
    <w:rsid w:val="00030383"/>
    <w:rsid w:val="0003100C"/>
    <w:rsid w:val="00031904"/>
    <w:rsid w:val="00031A3B"/>
    <w:rsid w:val="00031D2B"/>
    <w:rsid w:val="00033376"/>
    <w:rsid w:val="00034A7C"/>
    <w:rsid w:val="000363C7"/>
    <w:rsid w:val="00040DE1"/>
    <w:rsid w:val="0004337C"/>
    <w:rsid w:val="0004347A"/>
    <w:rsid w:val="0004441D"/>
    <w:rsid w:val="00044C47"/>
    <w:rsid w:val="00045032"/>
    <w:rsid w:val="000462BC"/>
    <w:rsid w:val="00046384"/>
    <w:rsid w:val="00046D4C"/>
    <w:rsid w:val="00051EF0"/>
    <w:rsid w:val="0005298B"/>
    <w:rsid w:val="00052BD7"/>
    <w:rsid w:val="00053C32"/>
    <w:rsid w:val="000548D3"/>
    <w:rsid w:val="00055342"/>
    <w:rsid w:val="0005543A"/>
    <w:rsid w:val="00057334"/>
    <w:rsid w:val="0005795D"/>
    <w:rsid w:val="00060C73"/>
    <w:rsid w:val="00061070"/>
    <w:rsid w:val="0006292C"/>
    <w:rsid w:val="00063B3F"/>
    <w:rsid w:val="00064FAE"/>
    <w:rsid w:val="0006506A"/>
    <w:rsid w:val="000658F2"/>
    <w:rsid w:val="000679F6"/>
    <w:rsid w:val="0007130A"/>
    <w:rsid w:val="00071EC7"/>
    <w:rsid w:val="0007378E"/>
    <w:rsid w:val="00073C70"/>
    <w:rsid w:val="00075617"/>
    <w:rsid w:val="000756C4"/>
    <w:rsid w:val="0008014D"/>
    <w:rsid w:val="000810F6"/>
    <w:rsid w:val="00082E72"/>
    <w:rsid w:val="0008392A"/>
    <w:rsid w:val="00084DE9"/>
    <w:rsid w:val="00086410"/>
    <w:rsid w:val="00086ECF"/>
    <w:rsid w:val="00087541"/>
    <w:rsid w:val="00092DC8"/>
    <w:rsid w:val="00093AFF"/>
    <w:rsid w:val="00093B11"/>
    <w:rsid w:val="000954FD"/>
    <w:rsid w:val="0009564D"/>
    <w:rsid w:val="00096C12"/>
    <w:rsid w:val="000A0A19"/>
    <w:rsid w:val="000B00E6"/>
    <w:rsid w:val="000B1F7C"/>
    <w:rsid w:val="000B2A1C"/>
    <w:rsid w:val="000B3074"/>
    <w:rsid w:val="000B452E"/>
    <w:rsid w:val="000B47C3"/>
    <w:rsid w:val="000B4C79"/>
    <w:rsid w:val="000B71AC"/>
    <w:rsid w:val="000B754D"/>
    <w:rsid w:val="000B766B"/>
    <w:rsid w:val="000C0719"/>
    <w:rsid w:val="000C1CC3"/>
    <w:rsid w:val="000C1F65"/>
    <w:rsid w:val="000C30C9"/>
    <w:rsid w:val="000C3713"/>
    <w:rsid w:val="000C384E"/>
    <w:rsid w:val="000C7296"/>
    <w:rsid w:val="000D1735"/>
    <w:rsid w:val="000D1888"/>
    <w:rsid w:val="000D1E00"/>
    <w:rsid w:val="000D3CDD"/>
    <w:rsid w:val="000D4355"/>
    <w:rsid w:val="000D6670"/>
    <w:rsid w:val="000D6918"/>
    <w:rsid w:val="000D6A75"/>
    <w:rsid w:val="000D6FAF"/>
    <w:rsid w:val="000E12E5"/>
    <w:rsid w:val="000E2B78"/>
    <w:rsid w:val="000E43D0"/>
    <w:rsid w:val="000E4C33"/>
    <w:rsid w:val="000E4E3C"/>
    <w:rsid w:val="000E53AD"/>
    <w:rsid w:val="000E5A48"/>
    <w:rsid w:val="000E6C58"/>
    <w:rsid w:val="000F0476"/>
    <w:rsid w:val="000F1235"/>
    <w:rsid w:val="000F1241"/>
    <w:rsid w:val="000F225D"/>
    <w:rsid w:val="000F42C0"/>
    <w:rsid w:val="000F6EA3"/>
    <w:rsid w:val="000F700A"/>
    <w:rsid w:val="000F761C"/>
    <w:rsid w:val="00100A32"/>
    <w:rsid w:val="00101E4E"/>
    <w:rsid w:val="00104459"/>
    <w:rsid w:val="00104DEA"/>
    <w:rsid w:val="00105082"/>
    <w:rsid w:val="001050A7"/>
    <w:rsid w:val="00105345"/>
    <w:rsid w:val="0010754A"/>
    <w:rsid w:val="001101B8"/>
    <w:rsid w:val="00111405"/>
    <w:rsid w:val="001121E0"/>
    <w:rsid w:val="00113A91"/>
    <w:rsid w:val="0011596E"/>
    <w:rsid w:val="00116C88"/>
    <w:rsid w:val="00117E2E"/>
    <w:rsid w:val="001207C4"/>
    <w:rsid w:val="001222D0"/>
    <w:rsid w:val="0012473A"/>
    <w:rsid w:val="001252FB"/>
    <w:rsid w:val="00125FCC"/>
    <w:rsid w:val="00126629"/>
    <w:rsid w:val="00126F14"/>
    <w:rsid w:val="00130D26"/>
    <w:rsid w:val="00131E42"/>
    <w:rsid w:val="0013276A"/>
    <w:rsid w:val="00132853"/>
    <w:rsid w:val="00134129"/>
    <w:rsid w:val="001344AA"/>
    <w:rsid w:val="00134A1B"/>
    <w:rsid w:val="00140D0F"/>
    <w:rsid w:val="00142BDC"/>
    <w:rsid w:val="001431F3"/>
    <w:rsid w:val="00143541"/>
    <w:rsid w:val="00145EFF"/>
    <w:rsid w:val="00146DD9"/>
    <w:rsid w:val="00153927"/>
    <w:rsid w:val="00154F4F"/>
    <w:rsid w:val="001550C3"/>
    <w:rsid w:val="00157668"/>
    <w:rsid w:val="00160812"/>
    <w:rsid w:val="0016089A"/>
    <w:rsid w:val="00160F19"/>
    <w:rsid w:val="001623AC"/>
    <w:rsid w:val="001626C2"/>
    <w:rsid w:val="001627C8"/>
    <w:rsid w:val="00164582"/>
    <w:rsid w:val="00165203"/>
    <w:rsid w:val="00165340"/>
    <w:rsid w:val="00166B37"/>
    <w:rsid w:val="001679F9"/>
    <w:rsid w:val="001711D4"/>
    <w:rsid w:val="0017155A"/>
    <w:rsid w:val="001721B0"/>
    <w:rsid w:val="0017255C"/>
    <w:rsid w:val="00172A27"/>
    <w:rsid w:val="00173BB9"/>
    <w:rsid w:val="0017437F"/>
    <w:rsid w:val="00175031"/>
    <w:rsid w:val="001771D0"/>
    <w:rsid w:val="00177A5E"/>
    <w:rsid w:val="00177CF6"/>
    <w:rsid w:val="001803D3"/>
    <w:rsid w:val="001805AD"/>
    <w:rsid w:val="001806B0"/>
    <w:rsid w:val="00180ECA"/>
    <w:rsid w:val="0018258D"/>
    <w:rsid w:val="00182D50"/>
    <w:rsid w:val="00183E1A"/>
    <w:rsid w:val="00185204"/>
    <w:rsid w:val="00185D38"/>
    <w:rsid w:val="00186382"/>
    <w:rsid w:val="001906DC"/>
    <w:rsid w:val="00191804"/>
    <w:rsid w:val="00191915"/>
    <w:rsid w:val="00191E17"/>
    <w:rsid w:val="001930C1"/>
    <w:rsid w:val="001934FD"/>
    <w:rsid w:val="0019572E"/>
    <w:rsid w:val="00195B24"/>
    <w:rsid w:val="0019780E"/>
    <w:rsid w:val="001A046D"/>
    <w:rsid w:val="001A0649"/>
    <w:rsid w:val="001A3C8D"/>
    <w:rsid w:val="001A44CD"/>
    <w:rsid w:val="001A54C6"/>
    <w:rsid w:val="001B027C"/>
    <w:rsid w:val="001B0847"/>
    <w:rsid w:val="001B13F6"/>
    <w:rsid w:val="001B1B85"/>
    <w:rsid w:val="001B20DF"/>
    <w:rsid w:val="001B2B21"/>
    <w:rsid w:val="001B31EB"/>
    <w:rsid w:val="001B5E12"/>
    <w:rsid w:val="001B740B"/>
    <w:rsid w:val="001B74F6"/>
    <w:rsid w:val="001B7CC0"/>
    <w:rsid w:val="001C027D"/>
    <w:rsid w:val="001C1970"/>
    <w:rsid w:val="001C1B6D"/>
    <w:rsid w:val="001C375A"/>
    <w:rsid w:val="001C471E"/>
    <w:rsid w:val="001C5086"/>
    <w:rsid w:val="001C60FF"/>
    <w:rsid w:val="001C6554"/>
    <w:rsid w:val="001D0FD6"/>
    <w:rsid w:val="001D1F9D"/>
    <w:rsid w:val="001D4940"/>
    <w:rsid w:val="001D5D90"/>
    <w:rsid w:val="001D697E"/>
    <w:rsid w:val="001D7B5E"/>
    <w:rsid w:val="001E0D17"/>
    <w:rsid w:val="001E0D81"/>
    <w:rsid w:val="001E10FD"/>
    <w:rsid w:val="001E2451"/>
    <w:rsid w:val="001E335F"/>
    <w:rsid w:val="001F2670"/>
    <w:rsid w:val="001F2C28"/>
    <w:rsid w:val="001F422A"/>
    <w:rsid w:val="001F4C73"/>
    <w:rsid w:val="001F6228"/>
    <w:rsid w:val="00200E51"/>
    <w:rsid w:val="002010B0"/>
    <w:rsid w:val="00201DFC"/>
    <w:rsid w:val="002035A5"/>
    <w:rsid w:val="00204022"/>
    <w:rsid w:val="002070FC"/>
    <w:rsid w:val="0021024D"/>
    <w:rsid w:val="0021138C"/>
    <w:rsid w:val="00212224"/>
    <w:rsid w:val="00214011"/>
    <w:rsid w:val="00214D0B"/>
    <w:rsid w:val="002159CC"/>
    <w:rsid w:val="00215EC4"/>
    <w:rsid w:val="00217B43"/>
    <w:rsid w:val="002203B9"/>
    <w:rsid w:val="00220774"/>
    <w:rsid w:val="00220B4C"/>
    <w:rsid w:val="00221141"/>
    <w:rsid w:val="002213EE"/>
    <w:rsid w:val="00221976"/>
    <w:rsid w:val="0022245A"/>
    <w:rsid w:val="00223711"/>
    <w:rsid w:val="00223B7B"/>
    <w:rsid w:val="002251FC"/>
    <w:rsid w:val="00225AAB"/>
    <w:rsid w:val="00225B3D"/>
    <w:rsid w:val="00226A4E"/>
    <w:rsid w:val="002301A8"/>
    <w:rsid w:val="00233070"/>
    <w:rsid w:val="0023437A"/>
    <w:rsid w:val="00234879"/>
    <w:rsid w:val="00236EFC"/>
    <w:rsid w:val="00240417"/>
    <w:rsid w:val="0024054B"/>
    <w:rsid w:val="00241BBC"/>
    <w:rsid w:val="00241EC4"/>
    <w:rsid w:val="002446A9"/>
    <w:rsid w:val="0024486D"/>
    <w:rsid w:val="00244D04"/>
    <w:rsid w:val="00245513"/>
    <w:rsid w:val="0024656B"/>
    <w:rsid w:val="00246CCB"/>
    <w:rsid w:val="002472CD"/>
    <w:rsid w:val="0024763F"/>
    <w:rsid w:val="00251999"/>
    <w:rsid w:val="00251EC7"/>
    <w:rsid w:val="00254A47"/>
    <w:rsid w:val="00254BF3"/>
    <w:rsid w:val="0025742C"/>
    <w:rsid w:val="00262A25"/>
    <w:rsid w:val="002636B6"/>
    <w:rsid w:val="002639E3"/>
    <w:rsid w:val="00263D8B"/>
    <w:rsid w:val="00263DEE"/>
    <w:rsid w:val="0026459D"/>
    <w:rsid w:val="002659CD"/>
    <w:rsid w:val="0026703D"/>
    <w:rsid w:val="00267659"/>
    <w:rsid w:val="002679E7"/>
    <w:rsid w:val="00267A7D"/>
    <w:rsid w:val="00267CE9"/>
    <w:rsid w:val="00270477"/>
    <w:rsid w:val="00270501"/>
    <w:rsid w:val="00272B16"/>
    <w:rsid w:val="00272CCA"/>
    <w:rsid w:val="00273053"/>
    <w:rsid w:val="002732B9"/>
    <w:rsid w:val="00273D34"/>
    <w:rsid w:val="00274A94"/>
    <w:rsid w:val="00274C10"/>
    <w:rsid w:val="00274FD1"/>
    <w:rsid w:val="002752D5"/>
    <w:rsid w:val="002757D9"/>
    <w:rsid w:val="002758C2"/>
    <w:rsid w:val="00275E23"/>
    <w:rsid w:val="00277055"/>
    <w:rsid w:val="002774B2"/>
    <w:rsid w:val="002804DA"/>
    <w:rsid w:val="00281CA5"/>
    <w:rsid w:val="002820B5"/>
    <w:rsid w:val="0028336F"/>
    <w:rsid w:val="00284AFB"/>
    <w:rsid w:val="00284DE3"/>
    <w:rsid w:val="00285750"/>
    <w:rsid w:val="002857D6"/>
    <w:rsid w:val="00286839"/>
    <w:rsid w:val="00286B5A"/>
    <w:rsid w:val="002877D5"/>
    <w:rsid w:val="00290FB9"/>
    <w:rsid w:val="00292BBA"/>
    <w:rsid w:val="00293119"/>
    <w:rsid w:val="00294E15"/>
    <w:rsid w:val="00294F75"/>
    <w:rsid w:val="00296207"/>
    <w:rsid w:val="00297CD6"/>
    <w:rsid w:val="00297DC2"/>
    <w:rsid w:val="002A351C"/>
    <w:rsid w:val="002A3F1E"/>
    <w:rsid w:val="002A48F5"/>
    <w:rsid w:val="002A5334"/>
    <w:rsid w:val="002A631F"/>
    <w:rsid w:val="002A63CD"/>
    <w:rsid w:val="002A7214"/>
    <w:rsid w:val="002A724B"/>
    <w:rsid w:val="002A79C1"/>
    <w:rsid w:val="002B00AE"/>
    <w:rsid w:val="002B0541"/>
    <w:rsid w:val="002B1314"/>
    <w:rsid w:val="002B290F"/>
    <w:rsid w:val="002B2E5C"/>
    <w:rsid w:val="002B40E2"/>
    <w:rsid w:val="002B4FD5"/>
    <w:rsid w:val="002B6A09"/>
    <w:rsid w:val="002B6F3F"/>
    <w:rsid w:val="002B7008"/>
    <w:rsid w:val="002B7421"/>
    <w:rsid w:val="002B7CB5"/>
    <w:rsid w:val="002C1BBF"/>
    <w:rsid w:val="002C22ED"/>
    <w:rsid w:val="002C293B"/>
    <w:rsid w:val="002C2D93"/>
    <w:rsid w:val="002C3B97"/>
    <w:rsid w:val="002C41FA"/>
    <w:rsid w:val="002C436F"/>
    <w:rsid w:val="002C4F77"/>
    <w:rsid w:val="002C79D4"/>
    <w:rsid w:val="002C7A30"/>
    <w:rsid w:val="002D0F3D"/>
    <w:rsid w:val="002D31BC"/>
    <w:rsid w:val="002D37E5"/>
    <w:rsid w:val="002D475D"/>
    <w:rsid w:val="002D4F05"/>
    <w:rsid w:val="002D5FE6"/>
    <w:rsid w:val="002D6286"/>
    <w:rsid w:val="002D639C"/>
    <w:rsid w:val="002D6C48"/>
    <w:rsid w:val="002D6E38"/>
    <w:rsid w:val="002D6EBE"/>
    <w:rsid w:val="002D772F"/>
    <w:rsid w:val="002E0472"/>
    <w:rsid w:val="002E12A7"/>
    <w:rsid w:val="002E1F32"/>
    <w:rsid w:val="002E345E"/>
    <w:rsid w:val="002E4036"/>
    <w:rsid w:val="002E473A"/>
    <w:rsid w:val="002E60D4"/>
    <w:rsid w:val="002E7950"/>
    <w:rsid w:val="002E7ACB"/>
    <w:rsid w:val="002E7CF4"/>
    <w:rsid w:val="002F207D"/>
    <w:rsid w:val="002F5C99"/>
    <w:rsid w:val="002F7918"/>
    <w:rsid w:val="00300ED1"/>
    <w:rsid w:val="003013F8"/>
    <w:rsid w:val="00301C52"/>
    <w:rsid w:val="003021AF"/>
    <w:rsid w:val="00303470"/>
    <w:rsid w:val="0030387F"/>
    <w:rsid w:val="003041F6"/>
    <w:rsid w:val="003043FE"/>
    <w:rsid w:val="00304C3D"/>
    <w:rsid w:val="003059A9"/>
    <w:rsid w:val="00305E27"/>
    <w:rsid w:val="00307055"/>
    <w:rsid w:val="003070E8"/>
    <w:rsid w:val="00307513"/>
    <w:rsid w:val="00307AB4"/>
    <w:rsid w:val="00307BAC"/>
    <w:rsid w:val="00310741"/>
    <w:rsid w:val="0031256E"/>
    <w:rsid w:val="0031414F"/>
    <w:rsid w:val="00314793"/>
    <w:rsid w:val="00314A68"/>
    <w:rsid w:val="00314EE9"/>
    <w:rsid w:val="003158D0"/>
    <w:rsid w:val="003163B6"/>
    <w:rsid w:val="00320D2E"/>
    <w:rsid w:val="00321302"/>
    <w:rsid w:val="00321483"/>
    <w:rsid w:val="00321A78"/>
    <w:rsid w:val="003220BF"/>
    <w:rsid w:val="00324E4E"/>
    <w:rsid w:val="00327C6D"/>
    <w:rsid w:val="003300F8"/>
    <w:rsid w:val="003308E7"/>
    <w:rsid w:val="00331D57"/>
    <w:rsid w:val="00331F92"/>
    <w:rsid w:val="00332163"/>
    <w:rsid w:val="00333CE1"/>
    <w:rsid w:val="00334157"/>
    <w:rsid w:val="0033424B"/>
    <w:rsid w:val="0033424F"/>
    <w:rsid w:val="00336CB2"/>
    <w:rsid w:val="00337161"/>
    <w:rsid w:val="00337438"/>
    <w:rsid w:val="00337574"/>
    <w:rsid w:val="00341217"/>
    <w:rsid w:val="00341E13"/>
    <w:rsid w:val="003428C5"/>
    <w:rsid w:val="003456F2"/>
    <w:rsid w:val="00347F73"/>
    <w:rsid w:val="00350E91"/>
    <w:rsid w:val="003526B7"/>
    <w:rsid w:val="00353B1C"/>
    <w:rsid w:val="00353C93"/>
    <w:rsid w:val="00354293"/>
    <w:rsid w:val="00355648"/>
    <w:rsid w:val="00355E90"/>
    <w:rsid w:val="00364DE8"/>
    <w:rsid w:val="003651E0"/>
    <w:rsid w:val="00366358"/>
    <w:rsid w:val="00366DB2"/>
    <w:rsid w:val="0037166E"/>
    <w:rsid w:val="00372607"/>
    <w:rsid w:val="003732F5"/>
    <w:rsid w:val="00373416"/>
    <w:rsid w:val="003737BB"/>
    <w:rsid w:val="00373B20"/>
    <w:rsid w:val="00373CF3"/>
    <w:rsid w:val="0037402C"/>
    <w:rsid w:val="003757EC"/>
    <w:rsid w:val="0037630D"/>
    <w:rsid w:val="003765C5"/>
    <w:rsid w:val="00381377"/>
    <w:rsid w:val="00381921"/>
    <w:rsid w:val="00381CC7"/>
    <w:rsid w:val="00383825"/>
    <w:rsid w:val="0038484C"/>
    <w:rsid w:val="00386C21"/>
    <w:rsid w:val="003910D0"/>
    <w:rsid w:val="003913E6"/>
    <w:rsid w:val="00391AB1"/>
    <w:rsid w:val="00391DDA"/>
    <w:rsid w:val="00393810"/>
    <w:rsid w:val="0039389D"/>
    <w:rsid w:val="003941C3"/>
    <w:rsid w:val="00394934"/>
    <w:rsid w:val="0039631F"/>
    <w:rsid w:val="00396EFD"/>
    <w:rsid w:val="003A0F3D"/>
    <w:rsid w:val="003A1CBB"/>
    <w:rsid w:val="003A1E76"/>
    <w:rsid w:val="003A35C8"/>
    <w:rsid w:val="003A433C"/>
    <w:rsid w:val="003A4F4C"/>
    <w:rsid w:val="003A53AF"/>
    <w:rsid w:val="003B0205"/>
    <w:rsid w:val="003B17EE"/>
    <w:rsid w:val="003B1C9E"/>
    <w:rsid w:val="003B1F0F"/>
    <w:rsid w:val="003B28EC"/>
    <w:rsid w:val="003B3F91"/>
    <w:rsid w:val="003B419D"/>
    <w:rsid w:val="003B4A7E"/>
    <w:rsid w:val="003B4BDC"/>
    <w:rsid w:val="003B539E"/>
    <w:rsid w:val="003B5941"/>
    <w:rsid w:val="003B5955"/>
    <w:rsid w:val="003B7A0F"/>
    <w:rsid w:val="003C3483"/>
    <w:rsid w:val="003C5169"/>
    <w:rsid w:val="003C5EF0"/>
    <w:rsid w:val="003C6445"/>
    <w:rsid w:val="003C7DEC"/>
    <w:rsid w:val="003D0944"/>
    <w:rsid w:val="003D1393"/>
    <w:rsid w:val="003D21A5"/>
    <w:rsid w:val="003D223F"/>
    <w:rsid w:val="003D31F2"/>
    <w:rsid w:val="003D3D67"/>
    <w:rsid w:val="003D44FD"/>
    <w:rsid w:val="003E490A"/>
    <w:rsid w:val="003E60B1"/>
    <w:rsid w:val="003E7675"/>
    <w:rsid w:val="003E7FA3"/>
    <w:rsid w:val="003F0254"/>
    <w:rsid w:val="003F0BC6"/>
    <w:rsid w:val="003F0C38"/>
    <w:rsid w:val="003F14F4"/>
    <w:rsid w:val="003F3472"/>
    <w:rsid w:val="003F3AE7"/>
    <w:rsid w:val="003F49D5"/>
    <w:rsid w:val="003F7361"/>
    <w:rsid w:val="00403F89"/>
    <w:rsid w:val="004044BE"/>
    <w:rsid w:val="00407F33"/>
    <w:rsid w:val="00410312"/>
    <w:rsid w:val="00410842"/>
    <w:rsid w:val="004123C9"/>
    <w:rsid w:val="004136A9"/>
    <w:rsid w:val="00413937"/>
    <w:rsid w:val="0041578A"/>
    <w:rsid w:val="00415D26"/>
    <w:rsid w:val="00416955"/>
    <w:rsid w:val="00416FAB"/>
    <w:rsid w:val="00417273"/>
    <w:rsid w:val="00417316"/>
    <w:rsid w:val="004203E6"/>
    <w:rsid w:val="00423BF6"/>
    <w:rsid w:val="004241CE"/>
    <w:rsid w:val="004244C2"/>
    <w:rsid w:val="004248B6"/>
    <w:rsid w:val="00426C3D"/>
    <w:rsid w:val="00432179"/>
    <w:rsid w:val="00433B8C"/>
    <w:rsid w:val="00434442"/>
    <w:rsid w:val="0043540B"/>
    <w:rsid w:val="004354D8"/>
    <w:rsid w:val="00437B4A"/>
    <w:rsid w:val="00440F33"/>
    <w:rsid w:val="00442822"/>
    <w:rsid w:val="00442BBB"/>
    <w:rsid w:val="00443015"/>
    <w:rsid w:val="00443D92"/>
    <w:rsid w:val="00444DAB"/>
    <w:rsid w:val="00446423"/>
    <w:rsid w:val="004477B6"/>
    <w:rsid w:val="00447808"/>
    <w:rsid w:val="004478B0"/>
    <w:rsid w:val="00453547"/>
    <w:rsid w:val="004538F2"/>
    <w:rsid w:val="00455FEB"/>
    <w:rsid w:val="004602B6"/>
    <w:rsid w:val="00461C8B"/>
    <w:rsid w:val="004624B7"/>
    <w:rsid w:val="00463056"/>
    <w:rsid w:val="00463190"/>
    <w:rsid w:val="00463646"/>
    <w:rsid w:val="00463D32"/>
    <w:rsid w:val="00464E27"/>
    <w:rsid w:val="00465E52"/>
    <w:rsid w:val="0046719C"/>
    <w:rsid w:val="0046756B"/>
    <w:rsid w:val="00472C16"/>
    <w:rsid w:val="00472D20"/>
    <w:rsid w:val="00473562"/>
    <w:rsid w:val="00473659"/>
    <w:rsid w:val="00473EF1"/>
    <w:rsid w:val="00475281"/>
    <w:rsid w:val="0047545C"/>
    <w:rsid w:val="00475E46"/>
    <w:rsid w:val="0047634D"/>
    <w:rsid w:val="00477350"/>
    <w:rsid w:val="00477EFD"/>
    <w:rsid w:val="004817CC"/>
    <w:rsid w:val="00482533"/>
    <w:rsid w:val="00483EAE"/>
    <w:rsid w:val="00483F75"/>
    <w:rsid w:val="00484C39"/>
    <w:rsid w:val="004850E1"/>
    <w:rsid w:val="0048675E"/>
    <w:rsid w:val="004872DA"/>
    <w:rsid w:val="00490156"/>
    <w:rsid w:val="0049015A"/>
    <w:rsid w:val="004901D7"/>
    <w:rsid w:val="00490905"/>
    <w:rsid w:val="00493869"/>
    <w:rsid w:val="0049423D"/>
    <w:rsid w:val="00496DE5"/>
    <w:rsid w:val="00497BA0"/>
    <w:rsid w:val="004A15F1"/>
    <w:rsid w:val="004A275A"/>
    <w:rsid w:val="004A3FE0"/>
    <w:rsid w:val="004A4A69"/>
    <w:rsid w:val="004A4D0B"/>
    <w:rsid w:val="004A5B63"/>
    <w:rsid w:val="004A66E2"/>
    <w:rsid w:val="004A6EAC"/>
    <w:rsid w:val="004A6F9D"/>
    <w:rsid w:val="004B07B8"/>
    <w:rsid w:val="004B098D"/>
    <w:rsid w:val="004B0C08"/>
    <w:rsid w:val="004B13E7"/>
    <w:rsid w:val="004B20C1"/>
    <w:rsid w:val="004B3B6D"/>
    <w:rsid w:val="004B485E"/>
    <w:rsid w:val="004B5CD0"/>
    <w:rsid w:val="004B6417"/>
    <w:rsid w:val="004B6B00"/>
    <w:rsid w:val="004B6D2D"/>
    <w:rsid w:val="004C04E9"/>
    <w:rsid w:val="004C0833"/>
    <w:rsid w:val="004C48EE"/>
    <w:rsid w:val="004C5865"/>
    <w:rsid w:val="004C60BE"/>
    <w:rsid w:val="004D08B2"/>
    <w:rsid w:val="004D0A41"/>
    <w:rsid w:val="004D1D7B"/>
    <w:rsid w:val="004D306D"/>
    <w:rsid w:val="004D3400"/>
    <w:rsid w:val="004D360D"/>
    <w:rsid w:val="004D3BC6"/>
    <w:rsid w:val="004D4F84"/>
    <w:rsid w:val="004D5667"/>
    <w:rsid w:val="004D65EE"/>
    <w:rsid w:val="004D7640"/>
    <w:rsid w:val="004E087D"/>
    <w:rsid w:val="004E2662"/>
    <w:rsid w:val="004E32FE"/>
    <w:rsid w:val="004E348B"/>
    <w:rsid w:val="004E4FF4"/>
    <w:rsid w:val="004E5C1C"/>
    <w:rsid w:val="004E719D"/>
    <w:rsid w:val="004F05C3"/>
    <w:rsid w:val="004F108E"/>
    <w:rsid w:val="004F2363"/>
    <w:rsid w:val="004F3391"/>
    <w:rsid w:val="004F449E"/>
    <w:rsid w:val="004F620A"/>
    <w:rsid w:val="004F6375"/>
    <w:rsid w:val="004F6F8A"/>
    <w:rsid w:val="00500322"/>
    <w:rsid w:val="00500708"/>
    <w:rsid w:val="00501654"/>
    <w:rsid w:val="00501DC5"/>
    <w:rsid w:val="005023F0"/>
    <w:rsid w:val="00502D06"/>
    <w:rsid w:val="005042CB"/>
    <w:rsid w:val="00506BB1"/>
    <w:rsid w:val="005073BF"/>
    <w:rsid w:val="00507545"/>
    <w:rsid w:val="00507A99"/>
    <w:rsid w:val="00510906"/>
    <w:rsid w:val="00510D9C"/>
    <w:rsid w:val="00510F88"/>
    <w:rsid w:val="00511852"/>
    <w:rsid w:val="005119DB"/>
    <w:rsid w:val="00511FAD"/>
    <w:rsid w:val="00512C35"/>
    <w:rsid w:val="0051432D"/>
    <w:rsid w:val="005150AE"/>
    <w:rsid w:val="00516956"/>
    <w:rsid w:val="005214BC"/>
    <w:rsid w:val="005219FA"/>
    <w:rsid w:val="00521EE0"/>
    <w:rsid w:val="00522156"/>
    <w:rsid w:val="00522748"/>
    <w:rsid w:val="005232B2"/>
    <w:rsid w:val="00524A16"/>
    <w:rsid w:val="00525025"/>
    <w:rsid w:val="00525E4B"/>
    <w:rsid w:val="00526608"/>
    <w:rsid w:val="00526635"/>
    <w:rsid w:val="005274BA"/>
    <w:rsid w:val="005311FD"/>
    <w:rsid w:val="005324A5"/>
    <w:rsid w:val="00532C67"/>
    <w:rsid w:val="00533349"/>
    <w:rsid w:val="00535107"/>
    <w:rsid w:val="0053707F"/>
    <w:rsid w:val="00537A6D"/>
    <w:rsid w:val="005409C4"/>
    <w:rsid w:val="00541920"/>
    <w:rsid w:val="0054272E"/>
    <w:rsid w:val="005427E0"/>
    <w:rsid w:val="00542DA9"/>
    <w:rsid w:val="00542FD0"/>
    <w:rsid w:val="00543EED"/>
    <w:rsid w:val="00544364"/>
    <w:rsid w:val="00546044"/>
    <w:rsid w:val="00546A3E"/>
    <w:rsid w:val="005470EE"/>
    <w:rsid w:val="00551854"/>
    <w:rsid w:val="00551AFB"/>
    <w:rsid w:val="00551C35"/>
    <w:rsid w:val="00552270"/>
    <w:rsid w:val="00552A49"/>
    <w:rsid w:val="005533F5"/>
    <w:rsid w:val="00554338"/>
    <w:rsid w:val="005554CE"/>
    <w:rsid w:val="00555DDF"/>
    <w:rsid w:val="0055698D"/>
    <w:rsid w:val="00560DCA"/>
    <w:rsid w:val="00561489"/>
    <w:rsid w:val="00561795"/>
    <w:rsid w:val="00561BEB"/>
    <w:rsid w:val="00562E76"/>
    <w:rsid w:val="00563453"/>
    <w:rsid w:val="00566072"/>
    <w:rsid w:val="00566A89"/>
    <w:rsid w:val="00567EEB"/>
    <w:rsid w:val="00571008"/>
    <w:rsid w:val="00571BD5"/>
    <w:rsid w:val="005723AF"/>
    <w:rsid w:val="00573458"/>
    <w:rsid w:val="00573A4F"/>
    <w:rsid w:val="005747C5"/>
    <w:rsid w:val="00576597"/>
    <w:rsid w:val="005766CE"/>
    <w:rsid w:val="00576892"/>
    <w:rsid w:val="00576DD2"/>
    <w:rsid w:val="00577ABD"/>
    <w:rsid w:val="00577E0E"/>
    <w:rsid w:val="00584EEA"/>
    <w:rsid w:val="0058580B"/>
    <w:rsid w:val="005860AE"/>
    <w:rsid w:val="0058666F"/>
    <w:rsid w:val="0058785E"/>
    <w:rsid w:val="005920CE"/>
    <w:rsid w:val="005938C6"/>
    <w:rsid w:val="00593DDD"/>
    <w:rsid w:val="00594D33"/>
    <w:rsid w:val="00596E3B"/>
    <w:rsid w:val="005A020C"/>
    <w:rsid w:val="005A130F"/>
    <w:rsid w:val="005A35DF"/>
    <w:rsid w:val="005A4E8B"/>
    <w:rsid w:val="005A4FBA"/>
    <w:rsid w:val="005A7DD4"/>
    <w:rsid w:val="005B0494"/>
    <w:rsid w:val="005B0988"/>
    <w:rsid w:val="005B0FFB"/>
    <w:rsid w:val="005B1767"/>
    <w:rsid w:val="005B4F4B"/>
    <w:rsid w:val="005B6DAF"/>
    <w:rsid w:val="005B71CC"/>
    <w:rsid w:val="005B7BB9"/>
    <w:rsid w:val="005B7C66"/>
    <w:rsid w:val="005C04F5"/>
    <w:rsid w:val="005C3FA7"/>
    <w:rsid w:val="005C453D"/>
    <w:rsid w:val="005C5E7A"/>
    <w:rsid w:val="005C7559"/>
    <w:rsid w:val="005C7A52"/>
    <w:rsid w:val="005D00AF"/>
    <w:rsid w:val="005D0C5F"/>
    <w:rsid w:val="005D1F7B"/>
    <w:rsid w:val="005D3349"/>
    <w:rsid w:val="005D34D9"/>
    <w:rsid w:val="005D55C4"/>
    <w:rsid w:val="005D59BA"/>
    <w:rsid w:val="005D61C6"/>
    <w:rsid w:val="005E012E"/>
    <w:rsid w:val="005E2161"/>
    <w:rsid w:val="005E2864"/>
    <w:rsid w:val="005E2F83"/>
    <w:rsid w:val="005E36C5"/>
    <w:rsid w:val="005E60BF"/>
    <w:rsid w:val="005E62AA"/>
    <w:rsid w:val="005F0E1A"/>
    <w:rsid w:val="005F14BD"/>
    <w:rsid w:val="005F1B56"/>
    <w:rsid w:val="005F2CAD"/>
    <w:rsid w:val="005F360E"/>
    <w:rsid w:val="005F572E"/>
    <w:rsid w:val="005F5A9E"/>
    <w:rsid w:val="005F77D7"/>
    <w:rsid w:val="005F7DB3"/>
    <w:rsid w:val="00600484"/>
    <w:rsid w:val="00602D37"/>
    <w:rsid w:val="00602E20"/>
    <w:rsid w:val="00603C25"/>
    <w:rsid w:val="00606B8C"/>
    <w:rsid w:val="006074AE"/>
    <w:rsid w:val="006110D2"/>
    <w:rsid w:val="00612853"/>
    <w:rsid w:val="00612915"/>
    <w:rsid w:val="0061308E"/>
    <w:rsid w:val="00613C60"/>
    <w:rsid w:val="0061453F"/>
    <w:rsid w:val="00614601"/>
    <w:rsid w:val="00615399"/>
    <w:rsid w:val="00620903"/>
    <w:rsid w:val="006245A2"/>
    <w:rsid w:val="006260CF"/>
    <w:rsid w:val="0062667F"/>
    <w:rsid w:val="006267A3"/>
    <w:rsid w:val="006277D8"/>
    <w:rsid w:val="00627E18"/>
    <w:rsid w:val="006301D4"/>
    <w:rsid w:val="00631384"/>
    <w:rsid w:val="006323AB"/>
    <w:rsid w:val="00633C93"/>
    <w:rsid w:val="00633FC5"/>
    <w:rsid w:val="0063568D"/>
    <w:rsid w:val="00636911"/>
    <w:rsid w:val="00642E8A"/>
    <w:rsid w:val="00645FCE"/>
    <w:rsid w:val="00652A37"/>
    <w:rsid w:val="00654795"/>
    <w:rsid w:val="00655293"/>
    <w:rsid w:val="00655909"/>
    <w:rsid w:val="006625C1"/>
    <w:rsid w:val="00664D6D"/>
    <w:rsid w:val="006664C8"/>
    <w:rsid w:val="0066740A"/>
    <w:rsid w:val="006702D2"/>
    <w:rsid w:val="00675AA3"/>
    <w:rsid w:val="00675DC3"/>
    <w:rsid w:val="00676467"/>
    <w:rsid w:val="006775D8"/>
    <w:rsid w:val="006816D8"/>
    <w:rsid w:val="00683166"/>
    <w:rsid w:val="0068380B"/>
    <w:rsid w:val="00683977"/>
    <w:rsid w:val="00683AA3"/>
    <w:rsid w:val="00683ECF"/>
    <w:rsid w:val="00685125"/>
    <w:rsid w:val="00686D20"/>
    <w:rsid w:val="0069357A"/>
    <w:rsid w:val="00694095"/>
    <w:rsid w:val="006954FB"/>
    <w:rsid w:val="0069590D"/>
    <w:rsid w:val="00695F87"/>
    <w:rsid w:val="006966F7"/>
    <w:rsid w:val="006968AC"/>
    <w:rsid w:val="006969B3"/>
    <w:rsid w:val="006973AB"/>
    <w:rsid w:val="006976EB"/>
    <w:rsid w:val="00697CC6"/>
    <w:rsid w:val="006A0E8A"/>
    <w:rsid w:val="006A127A"/>
    <w:rsid w:val="006A1894"/>
    <w:rsid w:val="006A2C9C"/>
    <w:rsid w:val="006A32AB"/>
    <w:rsid w:val="006A3A58"/>
    <w:rsid w:val="006A4021"/>
    <w:rsid w:val="006A7254"/>
    <w:rsid w:val="006A7A87"/>
    <w:rsid w:val="006B0557"/>
    <w:rsid w:val="006B0B9F"/>
    <w:rsid w:val="006B29F9"/>
    <w:rsid w:val="006B2A0C"/>
    <w:rsid w:val="006B2BC6"/>
    <w:rsid w:val="006B312F"/>
    <w:rsid w:val="006B32B4"/>
    <w:rsid w:val="006B3A12"/>
    <w:rsid w:val="006B417B"/>
    <w:rsid w:val="006B41A3"/>
    <w:rsid w:val="006B41DA"/>
    <w:rsid w:val="006B4303"/>
    <w:rsid w:val="006B4644"/>
    <w:rsid w:val="006B561E"/>
    <w:rsid w:val="006B56F2"/>
    <w:rsid w:val="006B74F4"/>
    <w:rsid w:val="006B7AE7"/>
    <w:rsid w:val="006C121C"/>
    <w:rsid w:val="006C16E4"/>
    <w:rsid w:val="006C25C7"/>
    <w:rsid w:val="006C3D42"/>
    <w:rsid w:val="006C5C5C"/>
    <w:rsid w:val="006C67C9"/>
    <w:rsid w:val="006C6800"/>
    <w:rsid w:val="006D2A44"/>
    <w:rsid w:val="006D2DEF"/>
    <w:rsid w:val="006E02A4"/>
    <w:rsid w:val="006E0B17"/>
    <w:rsid w:val="006E1370"/>
    <w:rsid w:val="006E21AA"/>
    <w:rsid w:val="006E314B"/>
    <w:rsid w:val="006E32DE"/>
    <w:rsid w:val="006E3FC9"/>
    <w:rsid w:val="006E5481"/>
    <w:rsid w:val="006E5ADB"/>
    <w:rsid w:val="006E6186"/>
    <w:rsid w:val="006E6FD8"/>
    <w:rsid w:val="006F1254"/>
    <w:rsid w:val="006F2202"/>
    <w:rsid w:val="006F29A5"/>
    <w:rsid w:val="006F3323"/>
    <w:rsid w:val="006F3BEA"/>
    <w:rsid w:val="006F4967"/>
    <w:rsid w:val="006F4C15"/>
    <w:rsid w:val="006F56F0"/>
    <w:rsid w:val="006F6ADF"/>
    <w:rsid w:val="006F7551"/>
    <w:rsid w:val="006F76D2"/>
    <w:rsid w:val="006F7A48"/>
    <w:rsid w:val="006F7CA6"/>
    <w:rsid w:val="007002EA"/>
    <w:rsid w:val="007005F4"/>
    <w:rsid w:val="00702917"/>
    <w:rsid w:val="00702B0A"/>
    <w:rsid w:val="007038A9"/>
    <w:rsid w:val="00704BD9"/>
    <w:rsid w:val="00704FCF"/>
    <w:rsid w:val="00705DCA"/>
    <w:rsid w:val="007101A6"/>
    <w:rsid w:val="0071076E"/>
    <w:rsid w:val="007119E4"/>
    <w:rsid w:val="00711FB7"/>
    <w:rsid w:val="00713390"/>
    <w:rsid w:val="007139D5"/>
    <w:rsid w:val="007159C0"/>
    <w:rsid w:val="00715C9A"/>
    <w:rsid w:val="007178B7"/>
    <w:rsid w:val="00721544"/>
    <w:rsid w:val="00723404"/>
    <w:rsid w:val="00723785"/>
    <w:rsid w:val="007239F8"/>
    <w:rsid w:val="00723D87"/>
    <w:rsid w:val="00725FD2"/>
    <w:rsid w:val="0072715D"/>
    <w:rsid w:val="007277CD"/>
    <w:rsid w:val="00727E48"/>
    <w:rsid w:val="00730646"/>
    <w:rsid w:val="007318C1"/>
    <w:rsid w:val="00732422"/>
    <w:rsid w:val="00732B7A"/>
    <w:rsid w:val="00734063"/>
    <w:rsid w:val="00735704"/>
    <w:rsid w:val="007414EC"/>
    <w:rsid w:val="007416C0"/>
    <w:rsid w:val="00741818"/>
    <w:rsid w:val="007434AA"/>
    <w:rsid w:val="00744349"/>
    <w:rsid w:val="00744A91"/>
    <w:rsid w:val="00745EDD"/>
    <w:rsid w:val="00745F74"/>
    <w:rsid w:val="00746C64"/>
    <w:rsid w:val="00750661"/>
    <w:rsid w:val="00751947"/>
    <w:rsid w:val="00751C6F"/>
    <w:rsid w:val="0075260D"/>
    <w:rsid w:val="007526A5"/>
    <w:rsid w:val="00754073"/>
    <w:rsid w:val="00754551"/>
    <w:rsid w:val="007546E7"/>
    <w:rsid w:val="0075490A"/>
    <w:rsid w:val="007550D9"/>
    <w:rsid w:val="00756C1D"/>
    <w:rsid w:val="00757AC3"/>
    <w:rsid w:val="0076110E"/>
    <w:rsid w:val="00761EE3"/>
    <w:rsid w:val="007648F3"/>
    <w:rsid w:val="007659E2"/>
    <w:rsid w:val="00765BD2"/>
    <w:rsid w:val="00765C84"/>
    <w:rsid w:val="00765FBD"/>
    <w:rsid w:val="0076725B"/>
    <w:rsid w:val="00767352"/>
    <w:rsid w:val="00767979"/>
    <w:rsid w:val="0077002D"/>
    <w:rsid w:val="00773B8F"/>
    <w:rsid w:val="0077412A"/>
    <w:rsid w:val="007743F4"/>
    <w:rsid w:val="00775895"/>
    <w:rsid w:val="0077617E"/>
    <w:rsid w:val="007775F5"/>
    <w:rsid w:val="00777796"/>
    <w:rsid w:val="00780295"/>
    <w:rsid w:val="00781192"/>
    <w:rsid w:val="007813FF"/>
    <w:rsid w:val="007814E4"/>
    <w:rsid w:val="0078220F"/>
    <w:rsid w:val="00782E43"/>
    <w:rsid w:val="00783608"/>
    <w:rsid w:val="00783919"/>
    <w:rsid w:val="00786B9C"/>
    <w:rsid w:val="00790899"/>
    <w:rsid w:val="00790DFC"/>
    <w:rsid w:val="0079168F"/>
    <w:rsid w:val="00791C46"/>
    <w:rsid w:val="007930FB"/>
    <w:rsid w:val="0079347A"/>
    <w:rsid w:val="0079382B"/>
    <w:rsid w:val="00793A3D"/>
    <w:rsid w:val="00793F1E"/>
    <w:rsid w:val="0079415C"/>
    <w:rsid w:val="0079506B"/>
    <w:rsid w:val="00795941"/>
    <w:rsid w:val="007970E3"/>
    <w:rsid w:val="007A0110"/>
    <w:rsid w:val="007A04B4"/>
    <w:rsid w:val="007A1DA2"/>
    <w:rsid w:val="007A41EA"/>
    <w:rsid w:val="007A6C0D"/>
    <w:rsid w:val="007A7F6A"/>
    <w:rsid w:val="007B03B8"/>
    <w:rsid w:val="007B4754"/>
    <w:rsid w:val="007B60D6"/>
    <w:rsid w:val="007B67B8"/>
    <w:rsid w:val="007C048C"/>
    <w:rsid w:val="007C09E3"/>
    <w:rsid w:val="007C1789"/>
    <w:rsid w:val="007C410F"/>
    <w:rsid w:val="007C4C66"/>
    <w:rsid w:val="007C4D8D"/>
    <w:rsid w:val="007C5497"/>
    <w:rsid w:val="007C6465"/>
    <w:rsid w:val="007C6D01"/>
    <w:rsid w:val="007C7630"/>
    <w:rsid w:val="007C7EA2"/>
    <w:rsid w:val="007D10C0"/>
    <w:rsid w:val="007D23E1"/>
    <w:rsid w:val="007D2D42"/>
    <w:rsid w:val="007D3346"/>
    <w:rsid w:val="007D3CBB"/>
    <w:rsid w:val="007D3CC0"/>
    <w:rsid w:val="007D45F6"/>
    <w:rsid w:val="007D5E9A"/>
    <w:rsid w:val="007D6230"/>
    <w:rsid w:val="007D6CD6"/>
    <w:rsid w:val="007E0AF5"/>
    <w:rsid w:val="007E1FCA"/>
    <w:rsid w:val="007E39E1"/>
    <w:rsid w:val="007E4274"/>
    <w:rsid w:val="007E5C6A"/>
    <w:rsid w:val="007E6EBE"/>
    <w:rsid w:val="007F17DC"/>
    <w:rsid w:val="007F2530"/>
    <w:rsid w:val="007F3B70"/>
    <w:rsid w:val="007F3D72"/>
    <w:rsid w:val="007F59F9"/>
    <w:rsid w:val="007F6450"/>
    <w:rsid w:val="007F71A0"/>
    <w:rsid w:val="007F7A15"/>
    <w:rsid w:val="007F7D7F"/>
    <w:rsid w:val="0080009D"/>
    <w:rsid w:val="0080208B"/>
    <w:rsid w:val="00804213"/>
    <w:rsid w:val="00805E2E"/>
    <w:rsid w:val="0080711A"/>
    <w:rsid w:val="008072D8"/>
    <w:rsid w:val="00807BA3"/>
    <w:rsid w:val="00810CB8"/>
    <w:rsid w:val="00811A90"/>
    <w:rsid w:val="00811C91"/>
    <w:rsid w:val="00812B50"/>
    <w:rsid w:val="008131F4"/>
    <w:rsid w:val="0081551C"/>
    <w:rsid w:val="008156F1"/>
    <w:rsid w:val="0081682F"/>
    <w:rsid w:val="00816976"/>
    <w:rsid w:val="00817386"/>
    <w:rsid w:val="00822051"/>
    <w:rsid w:val="00822765"/>
    <w:rsid w:val="0082496F"/>
    <w:rsid w:val="00824D6E"/>
    <w:rsid w:val="00824F97"/>
    <w:rsid w:val="00825001"/>
    <w:rsid w:val="00825C00"/>
    <w:rsid w:val="0083069B"/>
    <w:rsid w:val="00830FE4"/>
    <w:rsid w:val="00832066"/>
    <w:rsid w:val="00832857"/>
    <w:rsid w:val="008333BF"/>
    <w:rsid w:val="008342A8"/>
    <w:rsid w:val="00834C6C"/>
    <w:rsid w:val="00835348"/>
    <w:rsid w:val="00835DB6"/>
    <w:rsid w:val="008366EC"/>
    <w:rsid w:val="0083676A"/>
    <w:rsid w:val="00836D3A"/>
    <w:rsid w:val="00837FC1"/>
    <w:rsid w:val="008409E0"/>
    <w:rsid w:val="008426A5"/>
    <w:rsid w:val="00842DD0"/>
    <w:rsid w:val="0084305D"/>
    <w:rsid w:val="008450B4"/>
    <w:rsid w:val="0084531F"/>
    <w:rsid w:val="00846F9C"/>
    <w:rsid w:val="008473D5"/>
    <w:rsid w:val="00852774"/>
    <w:rsid w:val="00853CF3"/>
    <w:rsid w:val="008543F8"/>
    <w:rsid w:val="00855652"/>
    <w:rsid w:val="0086159C"/>
    <w:rsid w:val="00862517"/>
    <w:rsid w:val="00862CEA"/>
    <w:rsid w:val="0086366C"/>
    <w:rsid w:val="0086374B"/>
    <w:rsid w:val="00863A14"/>
    <w:rsid w:val="00865ADB"/>
    <w:rsid w:val="00865D57"/>
    <w:rsid w:val="00866FE8"/>
    <w:rsid w:val="008676AA"/>
    <w:rsid w:val="008676C6"/>
    <w:rsid w:val="008702EE"/>
    <w:rsid w:val="0087077F"/>
    <w:rsid w:val="00874D6D"/>
    <w:rsid w:val="0087672D"/>
    <w:rsid w:val="00876AB9"/>
    <w:rsid w:val="00876D3A"/>
    <w:rsid w:val="00876D5E"/>
    <w:rsid w:val="0087764F"/>
    <w:rsid w:val="008779F3"/>
    <w:rsid w:val="00877D65"/>
    <w:rsid w:val="008804BB"/>
    <w:rsid w:val="00881B2F"/>
    <w:rsid w:val="00881C5B"/>
    <w:rsid w:val="008825C8"/>
    <w:rsid w:val="00883759"/>
    <w:rsid w:val="00884F9C"/>
    <w:rsid w:val="0088689E"/>
    <w:rsid w:val="0089041B"/>
    <w:rsid w:val="00890A63"/>
    <w:rsid w:val="00890E48"/>
    <w:rsid w:val="00891586"/>
    <w:rsid w:val="00891B94"/>
    <w:rsid w:val="00891F4F"/>
    <w:rsid w:val="008927F1"/>
    <w:rsid w:val="00893082"/>
    <w:rsid w:val="00895360"/>
    <w:rsid w:val="00895639"/>
    <w:rsid w:val="00896DE3"/>
    <w:rsid w:val="00897CEC"/>
    <w:rsid w:val="008A1583"/>
    <w:rsid w:val="008A1639"/>
    <w:rsid w:val="008A28D3"/>
    <w:rsid w:val="008A3ECD"/>
    <w:rsid w:val="008A5055"/>
    <w:rsid w:val="008A7C52"/>
    <w:rsid w:val="008B0D6D"/>
    <w:rsid w:val="008B0EAD"/>
    <w:rsid w:val="008B123A"/>
    <w:rsid w:val="008B33C4"/>
    <w:rsid w:val="008B4D6A"/>
    <w:rsid w:val="008B54A4"/>
    <w:rsid w:val="008B567B"/>
    <w:rsid w:val="008B5D4E"/>
    <w:rsid w:val="008B6292"/>
    <w:rsid w:val="008B70B7"/>
    <w:rsid w:val="008B7E75"/>
    <w:rsid w:val="008C148E"/>
    <w:rsid w:val="008C165A"/>
    <w:rsid w:val="008C1FCF"/>
    <w:rsid w:val="008C235C"/>
    <w:rsid w:val="008C2926"/>
    <w:rsid w:val="008C2A9B"/>
    <w:rsid w:val="008C2AF9"/>
    <w:rsid w:val="008C2D62"/>
    <w:rsid w:val="008C484A"/>
    <w:rsid w:val="008C48BA"/>
    <w:rsid w:val="008C49F2"/>
    <w:rsid w:val="008C5CFF"/>
    <w:rsid w:val="008C6F3A"/>
    <w:rsid w:val="008C6FA5"/>
    <w:rsid w:val="008D0780"/>
    <w:rsid w:val="008D1198"/>
    <w:rsid w:val="008D2C90"/>
    <w:rsid w:val="008D3765"/>
    <w:rsid w:val="008D3EEA"/>
    <w:rsid w:val="008D4400"/>
    <w:rsid w:val="008D452A"/>
    <w:rsid w:val="008D5D07"/>
    <w:rsid w:val="008D687F"/>
    <w:rsid w:val="008E202B"/>
    <w:rsid w:val="008E2363"/>
    <w:rsid w:val="008E262D"/>
    <w:rsid w:val="008E2B67"/>
    <w:rsid w:val="008E3E83"/>
    <w:rsid w:val="008E41CF"/>
    <w:rsid w:val="008E4224"/>
    <w:rsid w:val="008E478C"/>
    <w:rsid w:val="008E5C6A"/>
    <w:rsid w:val="008E630D"/>
    <w:rsid w:val="008F0343"/>
    <w:rsid w:val="008F1F7A"/>
    <w:rsid w:val="008F2795"/>
    <w:rsid w:val="008F5CDA"/>
    <w:rsid w:val="008F5DC2"/>
    <w:rsid w:val="008F6521"/>
    <w:rsid w:val="008F6744"/>
    <w:rsid w:val="008F740C"/>
    <w:rsid w:val="008F768D"/>
    <w:rsid w:val="0090229E"/>
    <w:rsid w:val="0090292D"/>
    <w:rsid w:val="0090504D"/>
    <w:rsid w:val="0090541F"/>
    <w:rsid w:val="009068E3"/>
    <w:rsid w:val="00906FBE"/>
    <w:rsid w:val="009074AD"/>
    <w:rsid w:val="00907588"/>
    <w:rsid w:val="009100E4"/>
    <w:rsid w:val="0091444E"/>
    <w:rsid w:val="00916B3C"/>
    <w:rsid w:val="00916F08"/>
    <w:rsid w:val="009171D5"/>
    <w:rsid w:val="00917257"/>
    <w:rsid w:val="00917617"/>
    <w:rsid w:val="00920FA5"/>
    <w:rsid w:val="009214CB"/>
    <w:rsid w:val="009214FD"/>
    <w:rsid w:val="009219C0"/>
    <w:rsid w:val="00924A42"/>
    <w:rsid w:val="00924FE2"/>
    <w:rsid w:val="009269B6"/>
    <w:rsid w:val="009304C2"/>
    <w:rsid w:val="009305B7"/>
    <w:rsid w:val="00931338"/>
    <w:rsid w:val="0093159A"/>
    <w:rsid w:val="009320D6"/>
    <w:rsid w:val="009323CF"/>
    <w:rsid w:val="009329A4"/>
    <w:rsid w:val="00932D56"/>
    <w:rsid w:val="00933290"/>
    <w:rsid w:val="00933FCD"/>
    <w:rsid w:val="00934278"/>
    <w:rsid w:val="00935F1D"/>
    <w:rsid w:val="009372DC"/>
    <w:rsid w:val="00937580"/>
    <w:rsid w:val="00942320"/>
    <w:rsid w:val="009433A3"/>
    <w:rsid w:val="009438EF"/>
    <w:rsid w:val="009445B9"/>
    <w:rsid w:val="00944729"/>
    <w:rsid w:val="00946052"/>
    <w:rsid w:val="00946382"/>
    <w:rsid w:val="00946B9D"/>
    <w:rsid w:val="00947378"/>
    <w:rsid w:val="00951BB0"/>
    <w:rsid w:val="009523F7"/>
    <w:rsid w:val="0095260A"/>
    <w:rsid w:val="0095287C"/>
    <w:rsid w:val="00952A32"/>
    <w:rsid w:val="009535DE"/>
    <w:rsid w:val="00953F41"/>
    <w:rsid w:val="0095421D"/>
    <w:rsid w:val="009542A5"/>
    <w:rsid w:val="00954733"/>
    <w:rsid w:val="00954CF3"/>
    <w:rsid w:val="00955BAA"/>
    <w:rsid w:val="0095662C"/>
    <w:rsid w:val="00956854"/>
    <w:rsid w:val="009604C2"/>
    <w:rsid w:val="009609CF"/>
    <w:rsid w:val="00963EB2"/>
    <w:rsid w:val="00964CA8"/>
    <w:rsid w:val="00964D4F"/>
    <w:rsid w:val="00965E9B"/>
    <w:rsid w:val="00966895"/>
    <w:rsid w:val="009707C2"/>
    <w:rsid w:val="00970B68"/>
    <w:rsid w:val="0097226D"/>
    <w:rsid w:val="009723F2"/>
    <w:rsid w:val="00972F94"/>
    <w:rsid w:val="009730E6"/>
    <w:rsid w:val="009748DA"/>
    <w:rsid w:val="00974A66"/>
    <w:rsid w:val="00975468"/>
    <w:rsid w:val="009757CF"/>
    <w:rsid w:val="00975E54"/>
    <w:rsid w:val="00975E5F"/>
    <w:rsid w:val="00976974"/>
    <w:rsid w:val="00976D23"/>
    <w:rsid w:val="009772EF"/>
    <w:rsid w:val="009778F5"/>
    <w:rsid w:val="00977E8F"/>
    <w:rsid w:val="009800D2"/>
    <w:rsid w:val="009809C9"/>
    <w:rsid w:val="00980EAE"/>
    <w:rsid w:val="00981D0B"/>
    <w:rsid w:val="0098373E"/>
    <w:rsid w:val="00984484"/>
    <w:rsid w:val="0098761C"/>
    <w:rsid w:val="00987BB0"/>
    <w:rsid w:val="0099057A"/>
    <w:rsid w:val="00990E0C"/>
    <w:rsid w:val="00991377"/>
    <w:rsid w:val="00991C0B"/>
    <w:rsid w:val="00991E48"/>
    <w:rsid w:val="00992E90"/>
    <w:rsid w:val="00995FF0"/>
    <w:rsid w:val="00996E5B"/>
    <w:rsid w:val="009A0A4A"/>
    <w:rsid w:val="009A2BB3"/>
    <w:rsid w:val="009A3605"/>
    <w:rsid w:val="009A3925"/>
    <w:rsid w:val="009A3C55"/>
    <w:rsid w:val="009A41CA"/>
    <w:rsid w:val="009A4706"/>
    <w:rsid w:val="009A5820"/>
    <w:rsid w:val="009A5B6B"/>
    <w:rsid w:val="009A6BF3"/>
    <w:rsid w:val="009A778D"/>
    <w:rsid w:val="009B1EFC"/>
    <w:rsid w:val="009B2559"/>
    <w:rsid w:val="009B29AF"/>
    <w:rsid w:val="009B2C3B"/>
    <w:rsid w:val="009B42A1"/>
    <w:rsid w:val="009B5691"/>
    <w:rsid w:val="009B6696"/>
    <w:rsid w:val="009B6EA9"/>
    <w:rsid w:val="009B70D5"/>
    <w:rsid w:val="009B7669"/>
    <w:rsid w:val="009C0080"/>
    <w:rsid w:val="009C0658"/>
    <w:rsid w:val="009C14DB"/>
    <w:rsid w:val="009C1BF0"/>
    <w:rsid w:val="009C1C73"/>
    <w:rsid w:val="009C21CD"/>
    <w:rsid w:val="009C227D"/>
    <w:rsid w:val="009C290B"/>
    <w:rsid w:val="009C2A9F"/>
    <w:rsid w:val="009C3418"/>
    <w:rsid w:val="009C349A"/>
    <w:rsid w:val="009C39A5"/>
    <w:rsid w:val="009C3F90"/>
    <w:rsid w:val="009C4C58"/>
    <w:rsid w:val="009C5945"/>
    <w:rsid w:val="009C7234"/>
    <w:rsid w:val="009C7353"/>
    <w:rsid w:val="009C758B"/>
    <w:rsid w:val="009C7CC0"/>
    <w:rsid w:val="009C7F75"/>
    <w:rsid w:val="009D213D"/>
    <w:rsid w:val="009D2459"/>
    <w:rsid w:val="009D5B6D"/>
    <w:rsid w:val="009D6369"/>
    <w:rsid w:val="009D7BBB"/>
    <w:rsid w:val="009D7C99"/>
    <w:rsid w:val="009D7E70"/>
    <w:rsid w:val="009E0D64"/>
    <w:rsid w:val="009E12DA"/>
    <w:rsid w:val="009E17DB"/>
    <w:rsid w:val="009E1845"/>
    <w:rsid w:val="009E23B0"/>
    <w:rsid w:val="009E37CE"/>
    <w:rsid w:val="009E6305"/>
    <w:rsid w:val="009E6710"/>
    <w:rsid w:val="009E7D43"/>
    <w:rsid w:val="009F04DA"/>
    <w:rsid w:val="009F0AC4"/>
    <w:rsid w:val="009F1A37"/>
    <w:rsid w:val="009F1BB3"/>
    <w:rsid w:val="009F22F3"/>
    <w:rsid w:val="009F356D"/>
    <w:rsid w:val="009F36C5"/>
    <w:rsid w:val="009F4364"/>
    <w:rsid w:val="009F61E2"/>
    <w:rsid w:val="009F6F7E"/>
    <w:rsid w:val="009F6FB4"/>
    <w:rsid w:val="009F7F1B"/>
    <w:rsid w:val="00A01C86"/>
    <w:rsid w:val="00A02A17"/>
    <w:rsid w:val="00A035FE"/>
    <w:rsid w:val="00A039E1"/>
    <w:rsid w:val="00A04B24"/>
    <w:rsid w:val="00A04BAD"/>
    <w:rsid w:val="00A0669F"/>
    <w:rsid w:val="00A073E3"/>
    <w:rsid w:val="00A10A54"/>
    <w:rsid w:val="00A10B24"/>
    <w:rsid w:val="00A11DEA"/>
    <w:rsid w:val="00A11FDA"/>
    <w:rsid w:val="00A13DFF"/>
    <w:rsid w:val="00A1490D"/>
    <w:rsid w:val="00A15774"/>
    <w:rsid w:val="00A160EC"/>
    <w:rsid w:val="00A161D0"/>
    <w:rsid w:val="00A1658D"/>
    <w:rsid w:val="00A227AA"/>
    <w:rsid w:val="00A24B1D"/>
    <w:rsid w:val="00A307AB"/>
    <w:rsid w:val="00A31765"/>
    <w:rsid w:val="00A31C1E"/>
    <w:rsid w:val="00A31CDC"/>
    <w:rsid w:val="00A3406E"/>
    <w:rsid w:val="00A35112"/>
    <w:rsid w:val="00A37205"/>
    <w:rsid w:val="00A37B1F"/>
    <w:rsid w:val="00A37C75"/>
    <w:rsid w:val="00A40A78"/>
    <w:rsid w:val="00A40C97"/>
    <w:rsid w:val="00A40E53"/>
    <w:rsid w:val="00A4196A"/>
    <w:rsid w:val="00A41B0B"/>
    <w:rsid w:val="00A4239C"/>
    <w:rsid w:val="00A42873"/>
    <w:rsid w:val="00A428ED"/>
    <w:rsid w:val="00A42C17"/>
    <w:rsid w:val="00A42F80"/>
    <w:rsid w:val="00A440DD"/>
    <w:rsid w:val="00A44BD6"/>
    <w:rsid w:val="00A47B0C"/>
    <w:rsid w:val="00A5013F"/>
    <w:rsid w:val="00A51386"/>
    <w:rsid w:val="00A5194A"/>
    <w:rsid w:val="00A54E8E"/>
    <w:rsid w:val="00A55313"/>
    <w:rsid w:val="00A559D9"/>
    <w:rsid w:val="00A55A26"/>
    <w:rsid w:val="00A5632D"/>
    <w:rsid w:val="00A56C29"/>
    <w:rsid w:val="00A616AE"/>
    <w:rsid w:val="00A625A9"/>
    <w:rsid w:val="00A6341A"/>
    <w:rsid w:val="00A63961"/>
    <w:rsid w:val="00A64212"/>
    <w:rsid w:val="00A64507"/>
    <w:rsid w:val="00A663B7"/>
    <w:rsid w:val="00A66C0B"/>
    <w:rsid w:val="00A705AC"/>
    <w:rsid w:val="00A7060D"/>
    <w:rsid w:val="00A70847"/>
    <w:rsid w:val="00A71F25"/>
    <w:rsid w:val="00A71FA7"/>
    <w:rsid w:val="00A73DAC"/>
    <w:rsid w:val="00A74157"/>
    <w:rsid w:val="00A7429E"/>
    <w:rsid w:val="00A7531C"/>
    <w:rsid w:val="00A777C7"/>
    <w:rsid w:val="00A80D8C"/>
    <w:rsid w:val="00A816DC"/>
    <w:rsid w:val="00A819D8"/>
    <w:rsid w:val="00A81C82"/>
    <w:rsid w:val="00A82AA8"/>
    <w:rsid w:val="00A83887"/>
    <w:rsid w:val="00A846B0"/>
    <w:rsid w:val="00A858E3"/>
    <w:rsid w:val="00A9101E"/>
    <w:rsid w:val="00A928CC"/>
    <w:rsid w:val="00A92DAE"/>
    <w:rsid w:val="00A93226"/>
    <w:rsid w:val="00A93E09"/>
    <w:rsid w:val="00A9434C"/>
    <w:rsid w:val="00A94363"/>
    <w:rsid w:val="00A953A5"/>
    <w:rsid w:val="00A95848"/>
    <w:rsid w:val="00A95F94"/>
    <w:rsid w:val="00A9744A"/>
    <w:rsid w:val="00AA04EB"/>
    <w:rsid w:val="00AA0A8C"/>
    <w:rsid w:val="00AA5C04"/>
    <w:rsid w:val="00AA5EB3"/>
    <w:rsid w:val="00AA7BF4"/>
    <w:rsid w:val="00AB07C8"/>
    <w:rsid w:val="00AB13D2"/>
    <w:rsid w:val="00AB26EB"/>
    <w:rsid w:val="00AB28F1"/>
    <w:rsid w:val="00AB2DD6"/>
    <w:rsid w:val="00AB30AE"/>
    <w:rsid w:val="00AB317C"/>
    <w:rsid w:val="00AB33D5"/>
    <w:rsid w:val="00AB68DC"/>
    <w:rsid w:val="00AB7D3D"/>
    <w:rsid w:val="00AC0546"/>
    <w:rsid w:val="00AC0C90"/>
    <w:rsid w:val="00AC116D"/>
    <w:rsid w:val="00AC15FC"/>
    <w:rsid w:val="00AC251A"/>
    <w:rsid w:val="00AC2E42"/>
    <w:rsid w:val="00AC497F"/>
    <w:rsid w:val="00AC5A53"/>
    <w:rsid w:val="00AD0F5C"/>
    <w:rsid w:val="00AD1051"/>
    <w:rsid w:val="00AD2B03"/>
    <w:rsid w:val="00AD3369"/>
    <w:rsid w:val="00AD48F0"/>
    <w:rsid w:val="00AD5072"/>
    <w:rsid w:val="00AD547A"/>
    <w:rsid w:val="00AD7C4F"/>
    <w:rsid w:val="00AE011A"/>
    <w:rsid w:val="00AE14AF"/>
    <w:rsid w:val="00AE206D"/>
    <w:rsid w:val="00AE3174"/>
    <w:rsid w:val="00AE61B0"/>
    <w:rsid w:val="00AE6925"/>
    <w:rsid w:val="00AE6AA1"/>
    <w:rsid w:val="00AF032D"/>
    <w:rsid w:val="00AF0803"/>
    <w:rsid w:val="00AF09A8"/>
    <w:rsid w:val="00AF1242"/>
    <w:rsid w:val="00AF3038"/>
    <w:rsid w:val="00AF3A37"/>
    <w:rsid w:val="00AF3A62"/>
    <w:rsid w:val="00AF3B5B"/>
    <w:rsid w:val="00AF4718"/>
    <w:rsid w:val="00AF716B"/>
    <w:rsid w:val="00B0087B"/>
    <w:rsid w:val="00B0237B"/>
    <w:rsid w:val="00B044BD"/>
    <w:rsid w:val="00B04F97"/>
    <w:rsid w:val="00B0559D"/>
    <w:rsid w:val="00B06180"/>
    <w:rsid w:val="00B07FB9"/>
    <w:rsid w:val="00B10C39"/>
    <w:rsid w:val="00B116F5"/>
    <w:rsid w:val="00B12EB5"/>
    <w:rsid w:val="00B157A1"/>
    <w:rsid w:val="00B161C4"/>
    <w:rsid w:val="00B167AD"/>
    <w:rsid w:val="00B17093"/>
    <w:rsid w:val="00B213BE"/>
    <w:rsid w:val="00B22A06"/>
    <w:rsid w:val="00B22D20"/>
    <w:rsid w:val="00B23180"/>
    <w:rsid w:val="00B24244"/>
    <w:rsid w:val="00B25ECF"/>
    <w:rsid w:val="00B263F0"/>
    <w:rsid w:val="00B301B6"/>
    <w:rsid w:val="00B31768"/>
    <w:rsid w:val="00B3192F"/>
    <w:rsid w:val="00B3264B"/>
    <w:rsid w:val="00B329E2"/>
    <w:rsid w:val="00B34E36"/>
    <w:rsid w:val="00B352EB"/>
    <w:rsid w:val="00B3652C"/>
    <w:rsid w:val="00B37B9C"/>
    <w:rsid w:val="00B4027D"/>
    <w:rsid w:val="00B4033F"/>
    <w:rsid w:val="00B40387"/>
    <w:rsid w:val="00B405F9"/>
    <w:rsid w:val="00B40837"/>
    <w:rsid w:val="00B41A63"/>
    <w:rsid w:val="00B41D8B"/>
    <w:rsid w:val="00B42039"/>
    <w:rsid w:val="00B42174"/>
    <w:rsid w:val="00B42212"/>
    <w:rsid w:val="00B42504"/>
    <w:rsid w:val="00B43DC1"/>
    <w:rsid w:val="00B44328"/>
    <w:rsid w:val="00B44603"/>
    <w:rsid w:val="00B448FD"/>
    <w:rsid w:val="00B450D9"/>
    <w:rsid w:val="00B4554A"/>
    <w:rsid w:val="00B45E98"/>
    <w:rsid w:val="00B46E5C"/>
    <w:rsid w:val="00B50405"/>
    <w:rsid w:val="00B52E4B"/>
    <w:rsid w:val="00B5319C"/>
    <w:rsid w:val="00B53F9E"/>
    <w:rsid w:val="00B55FF8"/>
    <w:rsid w:val="00B57800"/>
    <w:rsid w:val="00B60652"/>
    <w:rsid w:val="00B608FB"/>
    <w:rsid w:val="00B60F4E"/>
    <w:rsid w:val="00B61F8A"/>
    <w:rsid w:val="00B631DF"/>
    <w:rsid w:val="00B63E6C"/>
    <w:rsid w:val="00B64D1C"/>
    <w:rsid w:val="00B652B3"/>
    <w:rsid w:val="00B66BCE"/>
    <w:rsid w:val="00B71300"/>
    <w:rsid w:val="00B72032"/>
    <w:rsid w:val="00B728F5"/>
    <w:rsid w:val="00B736CD"/>
    <w:rsid w:val="00B744D8"/>
    <w:rsid w:val="00B74D60"/>
    <w:rsid w:val="00B75239"/>
    <w:rsid w:val="00B76F65"/>
    <w:rsid w:val="00B80BA1"/>
    <w:rsid w:val="00B82DC0"/>
    <w:rsid w:val="00B83067"/>
    <w:rsid w:val="00B848C9"/>
    <w:rsid w:val="00B86650"/>
    <w:rsid w:val="00B874EF"/>
    <w:rsid w:val="00B87EDF"/>
    <w:rsid w:val="00B87FC5"/>
    <w:rsid w:val="00B921D3"/>
    <w:rsid w:val="00B9249C"/>
    <w:rsid w:val="00B9372D"/>
    <w:rsid w:val="00B94C75"/>
    <w:rsid w:val="00B961CE"/>
    <w:rsid w:val="00B97296"/>
    <w:rsid w:val="00B974DC"/>
    <w:rsid w:val="00B97A2D"/>
    <w:rsid w:val="00BA06A2"/>
    <w:rsid w:val="00BA0756"/>
    <w:rsid w:val="00BA192A"/>
    <w:rsid w:val="00BA3182"/>
    <w:rsid w:val="00BA3950"/>
    <w:rsid w:val="00BA4437"/>
    <w:rsid w:val="00BA465E"/>
    <w:rsid w:val="00BA46CC"/>
    <w:rsid w:val="00BA48A2"/>
    <w:rsid w:val="00BA5408"/>
    <w:rsid w:val="00BA5B96"/>
    <w:rsid w:val="00BA6690"/>
    <w:rsid w:val="00BA68BB"/>
    <w:rsid w:val="00BA745B"/>
    <w:rsid w:val="00BA7926"/>
    <w:rsid w:val="00BA7AB1"/>
    <w:rsid w:val="00BA7B35"/>
    <w:rsid w:val="00BB0A8D"/>
    <w:rsid w:val="00BB1AB4"/>
    <w:rsid w:val="00BB2A42"/>
    <w:rsid w:val="00BB2ED1"/>
    <w:rsid w:val="00BB4CB6"/>
    <w:rsid w:val="00BB4E77"/>
    <w:rsid w:val="00BC0174"/>
    <w:rsid w:val="00BC1C54"/>
    <w:rsid w:val="00BC1ECF"/>
    <w:rsid w:val="00BC2261"/>
    <w:rsid w:val="00BC3021"/>
    <w:rsid w:val="00BC3D65"/>
    <w:rsid w:val="00BC458A"/>
    <w:rsid w:val="00BC466B"/>
    <w:rsid w:val="00BC4980"/>
    <w:rsid w:val="00BC587D"/>
    <w:rsid w:val="00BC7103"/>
    <w:rsid w:val="00BC7F14"/>
    <w:rsid w:val="00BD10FA"/>
    <w:rsid w:val="00BD208B"/>
    <w:rsid w:val="00BD30AF"/>
    <w:rsid w:val="00BD3DE4"/>
    <w:rsid w:val="00BD5524"/>
    <w:rsid w:val="00BD5BBE"/>
    <w:rsid w:val="00BD5CA5"/>
    <w:rsid w:val="00BD6936"/>
    <w:rsid w:val="00BD7DDE"/>
    <w:rsid w:val="00BE123C"/>
    <w:rsid w:val="00BE1259"/>
    <w:rsid w:val="00BE26C8"/>
    <w:rsid w:val="00BE2959"/>
    <w:rsid w:val="00BE3B6C"/>
    <w:rsid w:val="00BE4B64"/>
    <w:rsid w:val="00BE5CD9"/>
    <w:rsid w:val="00BE678A"/>
    <w:rsid w:val="00BE6790"/>
    <w:rsid w:val="00BE79DE"/>
    <w:rsid w:val="00BF0725"/>
    <w:rsid w:val="00BF1CF2"/>
    <w:rsid w:val="00BF306E"/>
    <w:rsid w:val="00BF49B0"/>
    <w:rsid w:val="00BF5223"/>
    <w:rsid w:val="00BF5AA8"/>
    <w:rsid w:val="00BF6BDE"/>
    <w:rsid w:val="00BF7822"/>
    <w:rsid w:val="00BF7D29"/>
    <w:rsid w:val="00C010FD"/>
    <w:rsid w:val="00C0217C"/>
    <w:rsid w:val="00C0267F"/>
    <w:rsid w:val="00C0392E"/>
    <w:rsid w:val="00C04335"/>
    <w:rsid w:val="00C04FA3"/>
    <w:rsid w:val="00C05689"/>
    <w:rsid w:val="00C06AC1"/>
    <w:rsid w:val="00C06E18"/>
    <w:rsid w:val="00C10840"/>
    <w:rsid w:val="00C10C8F"/>
    <w:rsid w:val="00C11AA8"/>
    <w:rsid w:val="00C126B8"/>
    <w:rsid w:val="00C12A74"/>
    <w:rsid w:val="00C14569"/>
    <w:rsid w:val="00C15678"/>
    <w:rsid w:val="00C15A16"/>
    <w:rsid w:val="00C15BFC"/>
    <w:rsid w:val="00C16F86"/>
    <w:rsid w:val="00C1734C"/>
    <w:rsid w:val="00C2051A"/>
    <w:rsid w:val="00C21212"/>
    <w:rsid w:val="00C214AA"/>
    <w:rsid w:val="00C218A6"/>
    <w:rsid w:val="00C21E72"/>
    <w:rsid w:val="00C23A92"/>
    <w:rsid w:val="00C24D31"/>
    <w:rsid w:val="00C2633C"/>
    <w:rsid w:val="00C26FC3"/>
    <w:rsid w:val="00C309C2"/>
    <w:rsid w:val="00C30E26"/>
    <w:rsid w:val="00C3118B"/>
    <w:rsid w:val="00C320DF"/>
    <w:rsid w:val="00C3226E"/>
    <w:rsid w:val="00C32A36"/>
    <w:rsid w:val="00C33360"/>
    <w:rsid w:val="00C3453D"/>
    <w:rsid w:val="00C34E4A"/>
    <w:rsid w:val="00C35E55"/>
    <w:rsid w:val="00C364F2"/>
    <w:rsid w:val="00C36721"/>
    <w:rsid w:val="00C406D3"/>
    <w:rsid w:val="00C40A65"/>
    <w:rsid w:val="00C41B84"/>
    <w:rsid w:val="00C41C0C"/>
    <w:rsid w:val="00C42032"/>
    <w:rsid w:val="00C42286"/>
    <w:rsid w:val="00C44E82"/>
    <w:rsid w:val="00C455E2"/>
    <w:rsid w:val="00C46692"/>
    <w:rsid w:val="00C479CD"/>
    <w:rsid w:val="00C505A0"/>
    <w:rsid w:val="00C522CC"/>
    <w:rsid w:val="00C52F40"/>
    <w:rsid w:val="00C52FB2"/>
    <w:rsid w:val="00C54A3F"/>
    <w:rsid w:val="00C54AD1"/>
    <w:rsid w:val="00C54C13"/>
    <w:rsid w:val="00C553D8"/>
    <w:rsid w:val="00C55419"/>
    <w:rsid w:val="00C56001"/>
    <w:rsid w:val="00C5685B"/>
    <w:rsid w:val="00C569FB"/>
    <w:rsid w:val="00C579FE"/>
    <w:rsid w:val="00C6002A"/>
    <w:rsid w:val="00C60E26"/>
    <w:rsid w:val="00C612E9"/>
    <w:rsid w:val="00C61A89"/>
    <w:rsid w:val="00C62898"/>
    <w:rsid w:val="00C62B9E"/>
    <w:rsid w:val="00C63A6C"/>
    <w:rsid w:val="00C6429E"/>
    <w:rsid w:val="00C64A5F"/>
    <w:rsid w:val="00C666B5"/>
    <w:rsid w:val="00C66C31"/>
    <w:rsid w:val="00C67597"/>
    <w:rsid w:val="00C67EEB"/>
    <w:rsid w:val="00C7063B"/>
    <w:rsid w:val="00C70BDA"/>
    <w:rsid w:val="00C74944"/>
    <w:rsid w:val="00C74A2A"/>
    <w:rsid w:val="00C76CD6"/>
    <w:rsid w:val="00C771FE"/>
    <w:rsid w:val="00C77C30"/>
    <w:rsid w:val="00C820CD"/>
    <w:rsid w:val="00C84FC7"/>
    <w:rsid w:val="00C85689"/>
    <w:rsid w:val="00C861AC"/>
    <w:rsid w:val="00C8767C"/>
    <w:rsid w:val="00C87DAB"/>
    <w:rsid w:val="00C907B1"/>
    <w:rsid w:val="00C918D6"/>
    <w:rsid w:val="00C91A3F"/>
    <w:rsid w:val="00C92CCC"/>
    <w:rsid w:val="00C93189"/>
    <w:rsid w:val="00C9319B"/>
    <w:rsid w:val="00C93A44"/>
    <w:rsid w:val="00C941AD"/>
    <w:rsid w:val="00C94FF0"/>
    <w:rsid w:val="00C95A81"/>
    <w:rsid w:val="00C9652E"/>
    <w:rsid w:val="00C967EF"/>
    <w:rsid w:val="00C9710B"/>
    <w:rsid w:val="00CA256E"/>
    <w:rsid w:val="00CA2C2C"/>
    <w:rsid w:val="00CA2DE2"/>
    <w:rsid w:val="00CA3A1A"/>
    <w:rsid w:val="00CA4A6C"/>
    <w:rsid w:val="00CA7498"/>
    <w:rsid w:val="00CB05CB"/>
    <w:rsid w:val="00CB154B"/>
    <w:rsid w:val="00CB1DE0"/>
    <w:rsid w:val="00CB3D79"/>
    <w:rsid w:val="00CB42FB"/>
    <w:rsid w:val="00CB459F"/>
    <w:rsid w:val="00CB57ED"/>
    <w:rsid w:val="00CB60DF"/>
    <w:rsid w:val="00CB6AC7"/>
    <w:rsid w:val="00CB75CE"/>
    <w:rsid w:val="00CC13D9"/>
    <w:rsid w:val="00CC3D1A"/>
    <w:rsid w:val="00CC4E0E"/>
    <w:rsid w:val="00CC5008"/>
    <w:rsid w:val="00CC61DE"/>
    <w:rsid w:val="00CC6678"/>
    <w:rsid w:val="00CC6A56"/>
    <w:rsid w:val="00CC7379"/>
    <w:rsid w:val="00CD03EC"/>
    <w:rsid w:val="00CD05F9"/>
    <w:rsid w:val="00CD0856"/>
    <w:rsid w:val="00CD1E0F"/>
    <w:rsid w:val="00CD2690"/>
    <w:rsid w:val="00CD2FD7"/>
    <w:rsid w:val="00CD3AB6"/>
    <w:rsid w:val="00CD3E8D"/>
    <w:rsid w:val="00CD4E9A"/>
    <w:rsid w:val="00CD5A53"/>
    <w:rsid w:val="00CD6884"/>
    <w:rsid w:val="00CE0A33"/>
    <w:rsid w:val="00CE1363"/>
    <w:rsid w:val="00CE1A00"/>
    <w:rsid w:val="00CE2321"/>
    <w:rsid w:val="00CE29E7"/>
    <w:rsid w:val="00CE4E7B"/>
    <w:rsid w:val="00CE74BC"/>
    <w:rsid w:val="00CF00EE"/>
    <w:rsid w:val="00CF3727"/>
    <w:rsid w:val="00CF4526"/>
    <w:rsid w:val="00CF4789"/>
    <w:rsid w:val="00CF6068"/>
    <w:rsid w:val="00CF60CB"/>
    <w:rsid w:val="00CF6ED6"/>
    <w:rsid w:val="00CF7EFC"/>
    <w:rsid w:val="00D001FD"/>
    <w:rsid w:val="00D02D01"/>
    <w:rsid w:val="00D04059"/>
    <w:rsid w:val="00D04341"/>
    <w:rsid w:val="00D056E4"/>
    <w:rsid w:val="00D12189"/>
    <w:rsid w:val="00D12E31"/>
    <w:rsid w:val="00D14743"/>
    <w:rsid w:val="00D14F5B"/>
    <w:rsid w:val="00D1523E"/>
    <w:rsid w:val="00D164A4"/>
    <w:rsid w:val="00D16555"/>
    <w:rsid w:val="00D16FD7"/>
    <w:rsid w:val="00D17945"/>
    <w:rsid w:val="00D20FF2"/>
    <w:rsid w:val="00D247D8"/>
    <w:rsid w:val="00D24D78"/>
    <w:rsid w:val="00D25ABA"/>
    <w:rsid w:val="00D274E3"/>
    <w:rsid w:val="00D27C7C"/>
    <w:rsid w:val="00D27DEC"/>
    <w:rsid w:val="00D315D1"/>
    <w:rsid w:val="00D33051"/>
    <w:rsid w:val="00D342A2"/>
    <w:rsid w:val="00D352AF"/>
    <w:rsid w:val="00D35BB0"/>
    <w:rsid w:val="00D37853"/>
    <w:rsid w:val="00D40C54"/>
    <w:rsid w:val="00D40E9C"/>
    <w:rsid w:val="00D418E3"/>
    <w:rsid w:val="00D41913"/>
    <w:rsid w:val="00D41B02"/>
    <w:rsid w:val="00D42FAE"/>
    <w:rsid w:val="00D4382C"/>
    <w:rsid w:val="00D43F08"/>
    <w:rsid w:val="00D44C26"/>
    <w:rsid w:val="00D46456"/>
    <w:rsid w:val="00D476CC"/>
    <w:rsid w:val="00D50483"/>
    <w:rsid w:val="00D50515"/>
    <w:rsid w:val="00D50B92"/>
    <w:rsid w:val="00D50EC2"/>
    <w:rsid w:val="00D528FF"/>
    <w:rsid w:val="00D54152"/>
    <w:rsid w:val="00D54CAC"/>
    <w:rsid w:val="00D55C91"/>
    <w:rsid w:val="00D569B2"/>
    <w:rsid w:val="00D60082"/>
    <w:rsid w:val="00D61626"/>
    <w:rsid w:val="00D62D9C"/>
    <w:rsid w:val="00D6599F"/>
    <w:rsid w:val="00D65A0A"/>
    <w:rsid w:val="00D67521"/>
    <w:rsid w:val="00D676F9"/>
    <w:rsid w:val="00D700A2"/>
    <w:rsid w:val="00D70316"/>
    <w:rsid w:val="00D70E9B"/>
    <w:rsid w:val="00D726F5"/>
    <w:rsid w:val="00D74AB1"/>
    <w:rsid w:val="00D7600D"/>
    <w:rsid w:val="00D76543"/>
    <w:rsid w:val="00D815F0"/>
    <w:rsid w:val="00D818E7"/>
    <w:rsid w:val="00D82751"/>
    <w:rsid w:val="00D85C0B"/>
    <w:rsid w:val="00D862FA"/>
    <w:rsid w:val="00D86C4C"/>
    <w:rsid w:val="00D90B0E"/>
    <w:rsid w:val="00D92853"/>
    <w:rsid w:val="00D92E90"/>
    <w:rsid w:val="00D93965"/>
    <w:rsid w:val="00D9727F"/>
    <w:rsid w:val="00DA0680"/>
    <w:rsid w:val="00DA08E0"/>
    <w:rsid w:val="00DA160E"/>
    <w:rsid w:val="00DA2418"/>
    <w:rsid w:val="00DA37A2"/>
    <w:rsid w:val="00DA479F"/>
    <w:rsid w:val="00DA54CC"/>
    <w:rsid w:val="00DA5B91"/>
    <w:rsid w:val="00DA6521"/>
    <w:rsid w:val="00DA6A0D"/>
    <w:rsid w:val="00DA6DD6"/>
    <w:rsid w:val="00DA6E56"/>
    <w:rsid w:val="00DA7386"/>
    <w:rsid w:val="00DA7760"/>
    <w:rsid w:val="00DB205D"/>
    <w:rsid w:val="00DB2F48"/>
    <w:rsid w:val="00DB34F4"/>
    <w:rsid w:val="00DB3FCB"/>
    <w:rsid w:val="00DB411F"/>
    <w:rsid w:val="00DB4AC7"/>
    <w:rsid w:val="00DB4D86"/>
    <w:rsid w:val="00DB53C1"/>
    <w:rsid w:val="00DB6B32"/>
    <w:rsid w:val="00DC0B9E"/>
    <w:rsid w:val="00DC18E2"/>
    <w:rsid w:val="00DC2F8E"/>
    <w:rsid w:val="00DC3398"/>
    <w:rsid w:val="00DC4EA1"/>
    <w:rsid w:val="00DC5822"/>
    <w:rsid w:val="00DC641A"/>
    <w:rsid w:val="00DC64D3"/>
    <w:rsid w:val="00DC6BA6"/>
    <w:rsid w:val="00DC7683"/>
    <w:rsid w:val="00DD1F53"/>
    <w:rsid w:val="00DD3F0E"/>
    <w:rsid w:val="00DD7079"/>
    <w:rsid w:val="00DE0266"/>
    <w:rsid w:val="00DE1074"/>
    <w:rsid w:val="00DE2464"/>
    <w:rsid w:val="00DE2ECF"/>
    <w:rsid w:val="00DE43B4"/>
    <w:rsid w:val="00DE4C36"/>
    <w:rsid w:val="00DE527F"/>
    <w:rsid w:val="00DE5E85"/>
    <w:rsid w:val="00DE61D7"/>
    <w:rsid w:val="00DE792D"/>
    <w:rsid w:val="00DE7E2D"/>
    <w:rsid w:val="00DF1CCA"/>
    <w:rsid w:val="00DF4A6D"/>
    <w:rsid w:val="00DF5300"/>
    <w:rsid w:val="00DF56BF"/>
    <w:rsid w:val="00DF6207"/>
    <w:rsid w:val="00DF66F0"/>
    <w:rsid w:val="00E0014A"/>
    <w:rsid w:val="00E00A88"/>
    <w:rsid w:val="00E00E74"/>
    <w:rsid w:val="00E02ABC"/>
    <w:rsid w:val="00E04DBF"/>
    <w:rsid w:val="00E05016"/>
    <w:rsid w:val="00E0542F"/>
    <w:rsid w:val="00E0788A"/>
    <w:rsid w:val="00E11443"/>
    <w:rsid w:val="00E131A1"/>
    <w:rsid w:val="00E16572"/>
    <w:rsid w:val="00E200CF"/>
    <w:rsid w:val="00E22063"/>
    <w:rsid w:val="00E22429"/>
    <w:rsid w:val="00E231B3"/>
    <w:rsid w:val="00E2457A"/>
    <w:rsid w:val="00E247AD"/>
    <w:rsid w:val="00E25499"/>
    <w:rsid w:val="00E270A0"/>
    <w:rsid w:val="00E2757B"/>
    <w:rsid w:val="00E3053C"/>
    <w:rsid w:val="00E30BF4"/>
    <w:rsid w:val="00E32DCD"/>
    <w:rsid w:val="00E34F9F"/>
    <w:rsid w:val="00E369B4"/>
    <w:rsid w:val="00E36AED"/>
    <w:rsid w:val="00E36CD7"/>
    <w:rsid w:val="00E37742"/>
    <w:rsid w:val="00E377FB"/>
    <w:rsid w:val="00E37891"/>
    <w:rsid w:val="00E42B87"/>
    <w:rsid w:val="00E443AE"/>
    <w:rsid w:val="00E4562A"/>
    <w:rsid w:val="00E45D25"/>
    <w:rsid w:val="00E45D91"/>
    <w:rsid w:val="00E463E9"/>
    <w:rsid w:val="00E479C7"/>
    <w:rsid w:val="00E5135D"/>
    <w:rsid w:val="00E51D4C"/>
    <w:rsid w:val="00E526C5"/>
    <w:rsid w:val="00E53169"/>
    <w:rsid w:val="00E55212"/>
    <w:rsid w:val="00E55428"/>
    <w:rsid w:val="00E55F64"/>
    <w:rsid w:val="00E560E1"/>
    <w:rsid w:val="00E60DCA"/>
    <w:rsid w:val="00E62A11"/>
    <w:rsid w:val="00E64C28"/>
    <w:rsid w:val="00E66298"/>
    <w:rsid w:val="00E66470"/>
    <w:rsid w:val="00E707DF"/>
    <w:rsid w:val="00E71DBA"/>
    <w:rsid w:val="00E732BA"/>
    <w:rsid w:val="00E7367D"/>
    <w:rsid w:val="00E764D6"/>
    <w:rsid w:val="00E774CC"/>
    <w:rsid w:val="00E809DF"/>
    <w:rsid w:val="00E81BF1"/>
    <w:rsid w:val="00E82B04"/>
    <w:rsid w:val="00E8442D"/>
    <w:rsid w:val="00E86FCB"/>
    <w:rsid w:val="00E9031A"/>
    <w:rsid w:val="00E905A6"/>
    <w:rsid w:val="00E90C75"/>
    <w:rsid w:val="00E90FA4"/>
    <w:rsid w:val="00E91979"/>
    <w:rsid w:val="00E9204A"/>
    <w:rsid w:val="00E92226"/>
    <w:rsid w:val="00E927CF"/>
    <w:rsid w:val="00E92F60"/>
    <w:rsid w:val="00E93018"/>
    <w:rsid w:val="00E936EF"/>
    <w:rsid w:val="00E945F6"/>
    <w:rsid w:val="00E95324"/>
    <w:rsid w:val="00E97413"/>
    <w:rsid w:val="00EA1796"/>
    <w:rsid w:val="00EA1EFD"/>
    <w:rsid w:val="00EA2505"/>
    <w:rsid w:val="00EA3129"/>
    <w:rsid w:val="00EA3E72"/>
    <w:rsid w:val="00EA3F69"/>
    <w:rsid w:val="00EA712B"/>
    <w:rsid w:val="00EA7215"/>
    <w:rsid w:val="00EA721B"/>
    <w:rsid w:val="00EB246C"/>
    <w:rsid w:val="00EB379C"/>
    <w:rsid w:val="00EB50D4"/>
    <w:rsid w:val="00EB5237"/>
    <w:rsid w:val="00EB70BE"/>
    <w:rsid w:val="00EB7957"/>
    <w:rsid w:val="00EB7DB9"/>
    <w:rsid w:val="00EC0299"/>
    <w:rsid w:val="00EC29F0"/>
    <w:rsid w:val="00EC2AD7"/>
    <w:rsid w:val="00EC3DFA"/>
    <w:rsid w:val="00EC6089"/>
    <w:rsid w:val="00EC61EB"/>
    <w:rsid w:val="00EC6ECA"/>
    <w:rsid w:val="00EC725C"/>
    <w:rsid w:val="00ED1B4E"/>
    <w:rsid w:val="00ED2E13"/>
    <w:rsid w:val="00ED3E87"/>
    <w:rsid w:val="00ED4785"/>
    <w:rsid w:val="00ED6E0C"/>
    <w:rsid w:val="00EE0217"/>
    <w:rsid w:val="00EE1886"/>
    <w:rsid w:val="00EE2077"/>
    <w:rsid w:val="00EE3188"/>
    <w:rsid w:val="00EE4623"/>
    <w:rsid w:val="00EE4BDD"/>
    <w:rsid w:val="00EE6605"/>
    <w:rsid w:val="00EE6AB3"/>
    <w:rsid w:val="00EF047D"/>
    <w:rsid w:val="00EF0FBE"/>
    <w:rsid w:val="00EF1196"/>
    <w:rsid w:val="00EF14F4"/>
    <w:rsid w:val="00EF17CC"/>
    <w:rsid w:val="00EF1F58"/>
    <w:rsid w:val="00EF2B62"/>
    <w:rsid w:val="00EF42B1"/>
    <w:rsid w:val="00EF4AEB"/>
    <w:rsid w:val="00EF581C"/>
    <w:rsid w:val="00EF5914"/>
    <w:rsid w:val="00EF5CF1"/>
    <w:rsid w:val="00EF7D2B"/>
    <w:rsid w:val="00F01A33"/>
    <w:rsid w:val="00F01FA3"/>
    <w:rsid w:val="00F02DA2"/>
    <w:rsid w:val="00F02FEC"/>
    <w:rsid w:val="00F03D69"/>
    <w:rsid w:val="00F0495D"/>
    <w:rsid w:val="00F04C17"/>
    <w:rsid w:val="00F04D07"/>
    <w:rsid w:val="00F05261"/>
    <w:rsid w:val="00F06862"/>
    <w:rsid w:val="00F069E4"/>
    <w:rsid w:val="00F070B0"/>
    <w:rsid w:val="00F07611"/>
    <w:rsid w:val="00F07FE7"/>
    <w:rsid w:val="00F12BCA"/>
    <w:rsid w:val="00F1390B"/>
    <w:rsid w:val="00F13C53"/>
    <w:rsid w:val="00F16FC1"/>
    <w:rsid w:val="00F17AA8"/>
    <w:rsid w:val="00F20532"/>
    <w:rsid w:val="00F223CB"/>
    <w:rsid w:val="00F231F5"/>
    <w:rsid w:val="00F238A4"/>
    <w:rsid w:val="00F2489D"/>
    <w:rsid w:val="00F255EB"/>
    <w:rsid w:val="00F263FE"/>
    <w:rsid w:val="00F273F3"/>
    <w:rsid w:val="00F30DDD"/>
    <w:rsid w:val="00F32194"/>
    <w:rsid w:val="00F321ED"/>
    <w:rsid w:val="00F337B0"/>
    <w:rsid w:val="00F338A8"/>
    <w:rsid w:val="00F35326"/>
    <w:rsid w:val="00F35CAC"/>
    <w:rsid w:val="00F37AC1"/>
    <w:rsid w:val="00F418A3"/>
    <w:rsid w:val="00F42034"/>
    <w:rsid w:val="00F43314"/>
    <w:rsid w:val="00F44046"/>
    <w:rsid w:val="00F44E06"/>
    <w:rsid w:val="00F479D3"/>
    <w:rsid w:val="00F50F45"/>
    <w:rsid w:val="00F51B8B"/>
    <w:rsid w:val="00F54332"/>
    <w:rsid w:val="00F55518"/>
    <w:rsid w:val="00F57A5B"/>
    <w:rsid w:val="00F6050E"/>
    <w:rsid w:val="00F64969"/>
    <w:rsid w:val="00F64D75"/>
    <w:rsid w:val="00F6541B"/>
    <w:rsid w:val="00F65FEA"/>
    <w:rsid w:val="00F66EF2"/>
    <w:rsid w:val="00F67233"/>
    <w:rsid w:val="00F70475"/>
    <w:rsid w:val="00F70C2B"/>
    <w:rsid w:val="00F71F26"/>
    <w:rsid w:val="00F73769"/>
    <w:rsid w:val="00F73A65"/>
    <w:rsid w:val="00F778F4"/>
    <w:rsid w:val="00F77DB4"/>
    <w:rsid w:val="00F80A8B"/>
    <w:rsid w:val="00F80C3E"/>
    <w:rsid w:val="00F80F2A"/>
    <w:rsid w:val="00F84C79"/>
    <w:rsid w:val="00F86164"/>
    <w:rsid w:val="00F869DB"/>
    <w:rsid w:val="00F902F0"/>
    <w:rsid w:val="00F9032B"/>
    <w:rsid w:val="00F9064F"/>
    <w:rsid w:val="00F92F76"/>
    <w:rsid w:val="00F95B32"/>
    <w:rsid w:val="00F96E4B"/>
    <w:rsid w:val="00FA00AE"/>
    <w:rsid w:val="00FA0533"/>
    <w:rsid w:val="00FA0AF0"/>
    <w:rsid w:val="00FA1419"/>
    <w:rsid w:val="00FA16E0"/>
    <w:rsid w:val="00FA19BC"/>
    <w:rsid w:val="00FA39CD"/>
    <w:rsid w:val="00FA3DB9"/>
    <w:rsid w:val="00FA3DBC"/>
    <w:rsid w:val="00FA4A7F"/>
    <w:rsid w:val="00FA5AA8"/>
    <w:rsid w:val="00FB1058"/>
    <w:rsid w:val="00FB1BFD"/>
    <w:rsid w:val="00FB24D5"/>
    <w:rsid w:val="00FB3821"/>
    <w:rsid w:val="00FB5756"/>
    <w:rsid w:val="00FC0907"/>
    <w:rsid w:val="00FC1B18"/>
    <w:rsid w:val="00FC260F"/>
    <w:rsid w:val="00FC34B5"/>
    <w:rsid w:val="00FC41D3"/>
    <w:rsid w:val="00FC4388"/>
    <w:rsid w:val="00FC6EA5"/>
    <w:rsid w:val="00FC78A2"/>
    <w:rsid w:val="00FD1453"/>
    <w:rsid w:val="00FD1903"/>
    <w:rsid w:val="00FD2634"/>
    <w:rsid w:val="00FD46D4"/>
    <w:rsid w:val="00FD4F1F"/>
    <w:rsid w:val="00FD607F"/>
    <w:rsid w:val="00FD7FDA"/>
    <w:rsid w:val="00FE0036"/>
    <w:rsid w:val="00FE175F"/>
    <w:rsid w:val="00FE3AEB"/>
    <w:rsid w:val="00FE4C74"/>
    <w:rsid w:val="00FE5067"/>
    <w:rsid w:val="00FE5206"/>
    <w:rsid w:val="00FE55E7"/>
    <w:rsid w:val="00FE5E95"/>
    <w:rsid w:val="00FE6094"/>
    <w:rsid w:val="00FE6B28"/>
    <w:rsid w:val="00FE751D"/>
    <w:rsid w:val="00FE76BF"/>
    <w:rsid w:val="00FE7E16"/>
    <w:rsid w:val="00FF0693"/>
    <w:rsid w:val="00FF16A7"/>
    <w:rsid w:val="00FF443B"/>
    <w:rsid w:val="00FF5C4E"/>
    <w:rsid w:val="00FF6988"/>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A16"/>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2659CD"/>
    <w:pPr>
      <w:autoSpaceDE w:val="0"/>
      <w:autoSpaceDN w:val="0"/>
      <w:adjustRightInd w:val="0"/>
      <w:ind w:right="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58811269">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492644305">
      <w:bodyDiv w:val="1"/>
      <w:marLeft w:val="0"/>
      <w:marRight w:val="0"/>
      <w:marTop w:val="0"/>
      <w:marBottom w:val="0"/>
      <w:divBdr>
        <w:top w:val="none" w:sz="0" w:space="0" w:color="auto"/>
        <w:left w:val="none" w:sz="0" w:space="0" w:color="auto"/>
        <w:bottom w:val="none" w:sz="0" w:space="0" w:color="auto"/>
        <w:right w:val="none" w:sz="0" w:space="0" w:color="auto"/>
      </w:divBdr>
    </w:div>
    <w:div w:id="528685461">
      <w:bodyDiv w:val="1"/>
      <w:marLeft w:val="0"/>
      <w:marRight w:val="0"/>
      <w:marTop w:val="0"/>
      <w:marBottom w:val="0"/>
      <w:divBdr>
        <w:top w:val="none" w:sz="0" w:space="0" w:color="auto"/>
        <w:left w:val="none" w:sz="0" w:space="0" w:color="auto"/>
        <w:bottom w:val="none" w:sz="0" w:space="0" w:color="auto"/>
        <w:right w:val="none" w:sz="0" w:space="0" w:color="auto"/>
      </w:divBdr>
    </w:div>
    <w:div w:id="581453808">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03834579">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06117127">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296062160">
      <w:bodyDiv w:val="1"/>
      <w:marLeft w:val="0"/>
      <w:marRight w:val="0"/>
      <w:marTop w:val="0"/>
      <w:marBottom w:val="0"/>
      <w:divBdr>
        <w:top w:val="none" w:sz="0" w:space="0" w:color="auto"/>
        <w:left w:val="none" w:sz="0" w:space="0" w:color="auto"/>
        <w:bottom w:val="none" w:sz="0" w:space="0" w:color="auto"/>
        <w:right w:val="none" w:sz="0" w:space="0" w:color="auto"/>
      </w:divBdr>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77815174">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52591-14DD-4A5F-A4F0-7061E245671F}">
  <ds:schemaRefs>
    <ds:schemaRef ds:uri="http://purl.org/dc/dcmitype/"/>
    <ds:schemaRef ds:uri="http://schemas.openxmlformats.org/package/2006/metadata/core-properties"/>
    <ds:schemaRef ds:uri="8cb66dd8-cad8-4f91-a767-5e617280f889"/>
    <ds:schemaRef ds:uri="http://purl.org/dc/terms/"/>
    <ds:schemaRef ds:uri="http://schemas.microsoft.com/office/infopath/2007/PartnerControls"/>
    <ds:schemaRef ds:uri="http://purl.org/dc/elements/1.1/"/>
    <ds:schemaRef ds:uri="http://schemas.microsoft.com/office/2006/documentManagement/types"/>
    <ds:schemaRef ds:uri="a84ac8fd-308a-41a4-97a6-1ffc5b0f384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94B19C0-728A-4A70-84FA-810C58D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22540</Words>
  <Characters>123975</Characters>
  <Application>Microsoft Office Word</Application>
  <DocSecurity>0</DocSecurity>
  <Lines>1033</Lines>
  <Paragraphs>292</Paragraphs>
  <ScaleCrop>false</ScaleCrop>
  <HeadingPairs>
    <vt:vector size="6" baseType="variant">
      <vt:variant>
        <vt:lpstr>Título</vt:lpstr>
      </vt:variant>
      <vt:variant>
        <vt:i4>1</vt:i4>
      </vt:variant>
      <vt:variant>
        <vt:lpstr>Títulos</vt:lpstr>
      </vt:variant>
      <vt:variant>
        <vt:i4>88</vt:i4>
      </vt:variant>
      <vt:variant>
        <vt:lpstr>Title</vt:lpstr>
      </vt:variant>
      <vt:variant>
        <vt:i4>1</vt:i4>
      </vt:variant>
    </vt:vector>
  </HeadingPairs>
  <TitlesOfParts>
    <vt:vector size="90" baseType="lpstr">
      <vt:lpstr/>
      <vt:lpstr>Antecedentes Básicos de la ENTIDAD LICITANTE</vt:lpstr>
      <vt:lpstr>Antecedentes Administrativos</vt:lpstr>
      <vt:lpstr>Etapas y Plazos </vt:lpstr>
      <vt:lpstr>Modificaciones a las bases</vt:lpstr>
      <vt:lpstr>Requisitos Mínimos para Participar</vt:lpstr>
      <vt:lpstr>Instrucciones para la Presentación de Ofertas </vt:lpstr>
      <vt:lpstr>Antecedentes legales para poder ser contratado </vt:lpstr>
      <vt:lpstr>Naturaleza y Monto de las Garantías</vt:lpstr>
      <vt:lpstr>Garantía de Seriedad de la Oferta</vt:lpstr>
      <vt:lpstr>Garantía de Fiel Cumplimiento de Contrato</vt:lpstr>
      <vt:lpstr>Evaluación y adjudicación de las ofertas</vt:lpstr>
      <vt:lpstr>    Comisión Evaluadora</vt:lpstr>
      <vt:lpstr>    Consideraciones Generales </vt:lpstr>
      <vt:lpstr>    Subsanación de errores u omisiones formales</vt:lpstr>
      <vt:lpstr>    Solicitud de certificaciones o antecedentes omitidos</vt:lpstr>
      <vt:lpstr>    Inadmisibilidad de las ofertas y declaración de desierta de la licitación</vt:lpstr>
      <vt:lpstr>    Criterios de Evaluación y Procedimiento de Evaluación de las ofertas</vt:lpstr>
      <vt:lpstr>    </vt:lpstr>
      <vt:lpstr>    Mecanismo de Resolución de empates</vt:lpstr>
      <vt:lpstr>    Adjudicación</vt:lpstr>
      <vt:lpstr>    Resolución de consultas respecto de la Adjudicación. </vt:lpstr>
      <vt:lpstr>    Readjudicación</vt:lpstr>
      <vt:lpstr>Condiciones Contractuales, Vigencia de las Condiciones Comerciales, Operatoria d</vt:lpstr>
      <vt:lpstr>    Documentos integrantes</vt:lpstr>
      <vt:lpstr>    Validez de la oferta. </vt:lpstr>
      <vt:lpstr>    Suscripción del Contrato</vt:lpstr>
      <vt:lpstr>    Modificación del contrato</vt:lpstr>
      <vt:lpstr>    Derechos e Impuestos</vt:lpstr>
      <vt:lpstr>    Cesión de contrato y Subcontratación</vt:lpstr>
      <vt:lpstr>    Efectos derivados de Incumplimientos del Proveedor</vt:lpstr>
      <vt:lpstr>    Multas</vt:lpstr>
      <vt:lpstr>    Cobro de la Garantía de Fiel Cumplimiento de Contrato</vt:lpstr>
      <vt:lpstr>    Término Anticipado Contrato</vt:lpstr>
      <vt:lpstr>    Procedimiento para Aplicación de Medidas derivadas de incumplimientos</vt:lpstr>
      <vt:lpstr>    Del Pago</vt:lpstr>
      <vt:lpstr>    Vigencia y renovación del Contrato</vt:lpstr>
      <vt:lpstr>    Coordinador del Contrato</vt:lpstr>
      <vt:lpstr>    Pacto de Integridad</vt:lpstr>
      <vt:lpstr>    Comportamiento ético del Adjudicatario</vt:lpstr>
      <vt:lpstr>    Auditorías</vt:lpstr>
      <vt:lpstr>    Confidencialidad</vt:lpstr>
      <vt:lpstr>    Propiedad de la Información</vt:lpstr>
      <vt:lpstr>    Tratamiento de datos personales por mandato</vt:lpstr>
      <vt:lpstr>    Saldos insolutos de remuneraciones o cotizaciones de seguridad social</vt:lpstr>
      <vt:lpstr>    Normas laborales</vt:lpstr>
      <vt:lpstr>    Liquidación del contrato</vt:lpstr>
      <vt:lpstr>Requerimientos técnicos</vt:lpstr>
      <vt:lpstr>    11.1. Bienes Licitados</vt:lpstr>
      <vt:lpstr/>
      <vt:lpstr>ANEXO N  1</vt:lpstr>
      <vt:lpstr>ANEXO N  2</vt:lpstr>
      <vt:lpstr>ANEXO N  3</vt:lpstr>
      <vt:lpstr/>
      <vt:lpstr/>
      <vt:lpstr/>
      <vt:lpstr/>
      <vt:lpstr/>
      <vt:lpstr/>
      <vt:lpstr/>
      <vt:lpstr/>
      <vt:lpstr/>
      <vt:lpstr/>
      <vt:lpstr/>
      <vt:lpstr>ANEXO N  4</vt:lpstr>
      <vt:lpstr>        Publicidad de las ofertas técnicas</vt:lpstr>
      <vt:lpstr>        </vt:lpstr>
      <vt:lpstr>        Forma de Pago</vt:lpstr>
      <vt:lpstr>ANEXO N  5</vt:lpstr>
      <vt:lpstr/>
      <vt:lpstr/>
      <vt:lpstr/>
      <vt:lpstr/>
      <vt:lpstr/>
      <vt:lpstr/>
      <vt:lpstr/>
      <vt:lpstr/>
      <vt:lpstr/>
      <vt:lpstr/>
      <vt:lpstr/>
      <vt:lpstr/>
      <vt:lpstr/>
      <vt:lpstr/>
      <vt:lpstr/>
      <vt:lpstr/>
      <vt:lpstr>ANEXO N  6</vt:lpstr>
      <vt:lpstr/>
      <vt:lpstr>ANEXO N  7</vt:lpstr>
      <vt:lpstr>ANEXO N  8</vt:lpstr>
      <vt:lpstr/>
    </vt:vector>
  </TitlesOfParts>
  <Company/>
  <LinksUpToDate>false</LinksUpToDate>
  <CharactersWithSpaces>146223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Andrea Lynch</cp:lastModifiedBy>
  <cp:revision>2</cp:revision>
  <cp:lastPrinted>2019-11-05T13:55:00Z</cp:lastPrinted>
  <dcterms:created xsi:type="dcterms:W3CDTF">2020-11-03T13:16:00Z</dcterms:created>
  <dcterms:modified xsi:type="dcterms:W3CDTF">2020-11-03T13:16:00Z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