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3711" w14:textId="77777777" w:rsidR="00D210E1" w:rsidRDefault="00D210E1" w:rsidP="00D210E1">
      <w:pPr>
        <w:jc w:val="center"/>
        <w:rPr>
          <w:rFonts w:cstheme="minorHAnsi"/>
          <w:sz w:val="72"/>
        </w:rPr>
      </w:pPr>
      <w:r>
        <w:rPr>
          <w:rFonts w:cstheme="minorHAnsi"/>
          <w:sz w:val="72"/>
        </w:rPr>
        <w:t>Minuta de Reunión</w:t>
      </w:r>
    </w:p>
    <w:p w14:paraId="48A86ECD" w14:textId="77777777" w:rsidR="00D210E1" w:rsidRPr="009770F2" w:rsidRDefault="00D210E1" w:rsidP="00D210E1">
      <w:pPr>
        <w:pStyle w:val="Titulo-AGZ"/>
      </w:pPr>
      <w:bookmarkStart w:id="0" w:name="_Toc190843934"/>
      <w:r>
        <w:t>Información General de Reunión</w:t>
      </w:r>
    </w:p>
    <w:tbl>
      <w:tblPr>
        <w:tblStyle w:val="Tablaconcuadrcula"/>
        <w:tblW w:w="10065"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694"/>
        <w:gridCol w:w="4394"/>
        <w:gridCol w:w="142"/>
        <w:gridCol w:w="2835"/>
      </w:tblGrid>
      <w:tr w:rsidR="00D210E1" w:rsidRPr="00513F86" w14:paraId="5267E5FD" w14:textId="77777777" w:rsidTr="008E478A">
        <w:trPr>
          <w:trHeight w:val="50"/>
        </w:trPr>
        <w:tc>
          <w:tcPr>
            <w:tcW w:w="2694" w:type="dxa"/>
            <w:shd w:val="clear" w:color="auto" w:fill="EEECE1"/>
            <w:vAlign w:val="center"/>
          </w:tcPr>
          <w:p w14:paraId="00AF9055" w14:textId="77777777" w:rsidR="00D210E1" w:rsidRPr="00513F86" w:rsidRDefault="00D210E1" w:rsidP="005E339D">
            <w:pPr>
              <w:rPr>
                <w:rFonts w:asciiTheme="minorHAnsi" w:hAnsiTheme="minorHAnsi" w:cstheme="minorHAnsi"/>
                <w:szCs w:val="22"/>
              </w:rPr>
            </w:pPr>
            <w:proofErr w:type="spellStart"/>
            <w:r w:rsidRPr="00513F86">
              <w:rPr>
                <w:rFonts w:asciiTheme="minorHAnsi" w:hAnsiTheme="minorHAnsi" w:cstheme="minorHAnsi"/>
                <w:szCs w:val="22"/>
              </w:rPr>
              <w:t>Fecha</w:t>
            </w:r>
            <w:proofErr w:type="spellEnd"/>
            <w:r w:rsidRPr="00513F86">
              <w:rPr>
                <w:rFonts w:asciiTheme="minorHAnsi" w:hAnsiTheme="minorHAnsi" w:cstheme="minorHAnsi"/>
                <w:szCs w:val="22"/>
              </w:rPr>
              <w:t xml:space="preserve"> / Hora: </w:t>
            </w:r>
            <w:r w:rsidRPr="00513F86">
              <w:rPr>
                <w:rFonts w:asciiTheme="minorHAnsi" w:hAnsiTheme="minorHAnsi" w:cstheme="minorHAnsi"/>
              </w:rPr>
              <w:t xml:space="preserve">(*) </w:t>
            </w:r>
          </w:p>
        </w:tc>
        <w:tc>
          <w:tcPr>
            <w:tcW w:w="7371" w:type="dxa"/>
            <w:gridSpan w:val="3"/>
            <w:vAlign w:val="center"/>
          </w:tcPr>
          <w:p w14:paraId="6A40C8E5" w14:textId="77777777" w:rsidR="00D210E1" w:rsidRPr="00513F86" w:rsidRDefault="00D210E1" w:rsidP="005E339D">
            <w:pPr>
              <w:rPr>
                <w:rFonts w:asciiTheme="minorHAnsi" w:hAnsiTheme="minorHAnsi" w:cstheme="minorHAnsi"/>
                <w:szCs w:val="22"/>
              </w:rPr>
            </w:pPr>
            <w:r>
              <w:rPr>
                <w:rFonts w:asciiTheme="minorHAnsi" w:hAnsiTheme="minorHAnsi" w:cstheme="minorHAnsi"/>
                <w:szCs w:val="22"/>
              </w:rPr>
              <w:t>30/7/</w:t>
            </w:r>
            <w:proofErr w:type="gramStart"/>
            <w:r>
              <w:rPr>
                <w:rFonts w:asciiTheme="minorHAnsi" w:hAnsiTheme="minorHAnsi" w:cstheme="minorHAnsi"/>
                <w:szCs w:val="22"/>
              </w:rPr>
              <w:t>2020</w:t>
            </w:r>
            <w:r w:rsidRPr="00513F86">
              <w:rPr>
                <w:rFonts w:asciiTheme="minorHAnsi" w:hAnsiTheme="minorHAnsi" w:cstheme="minorHAnsi"/>
                <w:szCs w:val="22"/>
              </w:rPr>
              <w:t xml:space="preserve">  </w:t>
            </w:r>
            <w:r>
              <w:rPr>
                <w:rFonts w:asciiTheme="minorHAnsi" w:hAnsiTheme="minorHAnsi" w:cstheme="minorHAnsi"/>
                <w:szCs w:val="22"/>
              </w:rPr>
              <w:t>11:00</w:t>
            </w:r>
            <w:proofErr w:type="gramEnd"/>
            <w:r w:rsidRPr="00513F86">
              <w:rPr>
                <w:rFonts w:asciiTheme="minorHAnsi" w:hAnsiTheme="minorHAnsi" w:cstheme="minorHAnsi"/>
                <w:szCs w:val="22"/>
              </w:rPr>
              <w:t xml:space="preserve">h – </w:t>
            </w:r>
            <w:r>
              <w:rPr>
                <w:rFonts w:asciiTheme="minorHAnsi" w:hAnsiTheme="minorHAnsi" w:cstheme="minorHAnsi"/>
                <w:szCs w:val="22"/>
              </w:rPr>
              <w:t>12:45</w:t>
            </w:r>
            <w:r w:rsidRPr="00513F86">
              <w:rPr>
                <w:rFonts w:asciiTheme="minorHAnsi" w:hAnsiTheme="minorHAnsi" w:cstheme="minorHAnsi"/>
                <w:szCs w:val="22"/>
              </w:rPr>
              <w:t>h</w:t>
            </w:r>
          </w:p>
        </w:tc>
      </w:tr>
      <w:tr w:rsidR="00D210E1" w:rsidRPr="00513F86" w14:paraId="092B2768" w14:textId="77777777" w:rsidTr="008E478A">
        <w:trPr>
          <w:trHeight w:val="308"/>
        </w:trPr>
        <w:tc>
          <w:tcPr>
            <w:tcW w:w="2694" w:type="dxa"/>
            <w:shd w:val="clear" w:color="auto" w:fill="EEECE1"/>
            <w:vAlign w:val="center"/>
          </w:tcPr>
          <w:p w14:paraId="76EEF652" w14:textId="77777777" w:rsidR="00D210E1" w:rsidRPr="00513F86" w:rsidRDefault="00D210E1" w:rsidP="005E339D">
            <w:pPr>
              <w:rPr>
                <w:rFonts w:asciiTheme="minorHAnsi" w:hAnsiTheme="minorHAnsi" w:cstheme="minorHAnsi"/>
                <w:szCs w:val="22"/>
              </w:rPr>
            </w:pPr>
            <w:proofErr w:type="spellStart"/>
            <w:r w:rsidRPr="00513F86">
              <w:rPr>
                <w:rFonts w:asciiTheme="minorHAnsi" w:hAnsiTheme="minorHAnsi" w:cstheme="minorHAnsi"/>
                <w:szCs w:val="22"/>
              </w:rPr>
              <w:t>Tema</w:t>
            </w:r>
            <w:proofErr w:type="spellEnd"/>
            <w:r w:rsidRPr="00513F86">
              <w:rPr>
                <w:rFonts w:asciiTheme="minorHAnsi" w:hAnsiTheme="minorHAnsi" w:cstheme="minorHAnsi"/>
                <w:szCs w:val="22"/>
              </w:rPr>
              <w:t xml:space="preserve">: </w:t>
            </w:r>
            <w:r w:rsidRPr="00513F86">
              <w:rPr>
                <w:rFonts w:asciiTheme="minorHAnsi" w:hAnsiTheme="minorHAnsi" w:cstheme="minorHAnsi"/>
              </w:rPr>
              <w:t>(*)</w:t>
            </w:r>
          </w:p>
        </w:tc>
        <w:tc>
          <w:tcPr>
            <w:tcW w:w="7371" w:type="dxa"/>
            <w:gridSpan w:val="3"/>
            <w:shd w:val="clear" w:color="auto" w:fill="auto"/>
            <w:vAlign w:val="center"/>
          </w:tcPr>
          <w:p w14:paraId="486C98B5" w14:textId="77777777" w:rsidR="00D210E1" w:rsidRPr="00513F86" w:rsidRDefault="00D210E1" w:rsidP="005E339D">
            <w:pPr>
              <w:rPr>
                <w:rFonts w:asciiTheme="minorHAnsi" w:hAnsiTheme="minorHAnsi" w:cstheme="minorHAnsi"/>
                <w:szCs w:val="22"/>
              </w:rPr>
            </w:pPr>
            <w:r>
              <w:rPr>
                <w:rFonts w:asciiTheme="minorHAnsi" w:hAnsiTheme="minorHAnsi" w:cstheme="minorHAnsi"/>
                <w:szCs w:val="22"/>
              </w:rPr>
              <w:t xml:space="preserve">PRIMERA SESIÓN 2020 COSOC </w:t>
            </w:r>
            <w:proofErr w:type="spellStart"/>
            <w:r>
              <w:rPr>
                <w:rFonts w:asciiTheme="minorHAnsi" w:hAnsiTheme="minorHAnsi" w:cstheme="minorHAnsi"/>
                <w:szCs w:val="22"/>
              </w:rPr>
              <w:t>ChileCompra</w:t>
            </w:r>
            <w:proofErr w:type="spellEnd"/>
          </w:p>
        </w:tc>
      </w:tr>
      <w:tr w:rsidR="00D210E1" w:rsidRPr="00513F86" w14:paraId="028157FF" w14:textId="77777777" w:rsidTr="008E478A">
        <w:trPr>
          <w:trHeight w:val="50"/>
        </w:trPr>
        <w:tc>
          <w:tcPr>
            <w:tcW w:w="2694" w:type="dxa"/>
            <w:shd w:val="clear" w:color="auto" w:fill="EEECE1"/>
            <w:vAlign w:val="center"/>
          </w:tcPr>
          <w:p w14:paraId="5793777A" w14:textId="77777777" w:rsidR="00D210E1" w:rsidRPr="00513F86" w:rsidRDefault="00D210E1" w:rsidP="005E339D">
            <w:pPr>
              <w:rPr>
                <w:rFonts w:asciiTheme="minorHAnsi" w:hAnsiTheme="minorHAnsi" w:cstheme="minorHAnsi"/>
                <w:szCs w:val="22"/>
              </w:rPr>
            </w:pPr>
            <w:r w:rsidRPr="00513F86">
              <w:rPr>
                <w:rFonts w:asciiTheme="minorHAnsi" w:hAnsiTheme="minorHAnsi" w:cstheme="minorHAnsi"/>
                <w:szCs w:val="22"/>
              </w:rPr>
              <w:t xml:space="preserve">Lugar: </w:t>
            </w:r>
            <w:r w:rsidRPr="00513F86">
              <w:rPr>
                <w:rFonts w:asciiTheme="minorHAnsi" w:hAnsiTheme="minorHAnsi" w:cstheme="minorHAnsi"/>
              </w:rPr>
              <w:t>(*)</w:t>
            </w:r>
          </w:p>
        </w:tc>
        <w:tc>
          <w:tcPr>
            <w:tcW w:w="7371" w:type="dxa"/>
            <w:gridSpan w:val="3"/>
            <w:vAlign w:val="center"/>
          </w:tcPr>
          <w:p w14:paraId="4F5B7416" w14:textId="77777777" w:rsidR="00D210E1" w:rsidRPr="00513F86" w:rsidRDefault="00D210E1" w:rsidP="005E339D">
            <w:pPr>
              <w:rPr>
                <w:rFonts w:asciiTheme="minorHAnsi" w:hAnsiTheme="minorHAnsi" w:cstheme="minorHAnsi"/>
                <w:szCs w:val="22"/>
              </w:rPr>
            </w:pPr>
            <w:proofErr w:type="spellStart"/>
            <w:r>
              <w:rPr>
                <w:rFonts w:asciiTheme="minorHAnsi" w:hAnsiTheme="minorHAnsi" w:cstheme="minorHAnsi"/>
                <w:szCs w:val="22"/>
              </w:rPr>
              <w:t>Conexión</w:t>
            </w:r>
            <w:proofErr w:type="spellEnd"/>
            <w:r>
              <w:rPr>
                <w:rFonts w:asciiTheme="minorHAnsi" w:hAnsiTheme="minorHAnsi" w:cstheme="minorHAnsi"/>
                <w:szCs w:val="22"/>
              </w:rPr>
              <w:t xml:space="preserve"> </w:t>
            </w:r>
            <w:proofErr w:type="spellStart"/>
            <w:r>
              <w:rPr>
                <w:rFonts w:asciiTheme="minorHAnsi" w:hAnsiTheme="minorHAnsi" w:cstheme="minorHAnsi"/>
                <w:szCs w:val="22"/>
              </w:rPr>
              <w:t>remota</w:t>
            </w:r>
            <w:proofErr w:type="spellEnd"/>
            <w:r>
              <w:rPr>
                <w:rFonts w:asciiTheme="minorHAnsi" w:hAnsiTheme="minorHAnsi" w:cstheme="minorHAnsi"/>
                <w:szCs w:val="22"/>
              </w:rPr>
              <w:t xml:space="preserve"> por Teams</w:t>
            </w:r>
          </w:p>
        </w:tc>
      </w:tr>
      <w:tr w:rsidR="00D210E1" w:rsidRPr="00513F86" w14:paraId="35E7C1A1" w14:textId="77777777" w:rsidTr="008E478A">
        <w:trPr>
          <w:trHeight w:val="376"/>
        </w:trPr>
        <w:tc>
          <w:tcPr>
            <w:tcW w:w="2694" w:type="dxa"/>
            <w:tcBorders>
              <w:right w:val="single" w:sz="4" w:space="0" w:color="D9D9D9" w:themeColor="background1" w:themeShade="D9"/>
            </w:tcBorders>
            <w:shd w:val="clear" w:color="auto" w:fill="EEECE1"/>
            <w:vAlign w:val="center"/>
          </w:tcPr>
          <w:p w14:paraId="3719899C" w14:textId="77777777" w:rsidR="00D210E1" w:rsidRPr="00513F86" w:rsidRDefault="00D210E1" w:rsidP="005E339D">
            <w:pPr>
              <w:pStyle w:val="Encabezado"/>
              <w:spacing w:before="60" w:after="60"/>
              <w:jc w:val="center"/>
              <w:rPr>
                <w:rFonts w:asciiTheme="minorHAnsi" w:hAnsiTheme="minorHAnsi" w:cstheme="minorHAnsi"/>
                <w:b/>
              </w:rPr>
            </w:pPr>
            <w:proofErr w:type="spellStart"/>
            <w:r>
              <w:rPr>
                <w:rFonts w:asciiTheme="minorHAnsi" w:hAnsiTheme="minorHAnsi" w:cstheme="minorHAnsi"/>
              </w:rPr>
              <w:t>Invitados</w:t>
            </w:r>
            <w:proofErr w:type="spellEnd"/>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vAlign w:val="center"/>
          </w:tcPr>
          <w:p w14:paraId="69C0F373" w14:textId="77777777" w:rsidR="00D210E1" w:rsidRPr="00513F86" w:rsidRDefault="00D210E1" w:rsidP="005E339D">
            <w:pPr>
              <w:pStyle w:val="Encabezado"/>
              <w:spacing w:before="60" w:after="60"/>
              <w:jc w:val="center"/>
              <w:rPr>
                <w:rFonts w:asciiTheme="minorHAnsi" w:hAnsiTheme="minorHAnsi" w:cstheme="minorHAnsi"/>
                <w:b/>
              </w:rPr>
            </w:pPr>
            <w:proofErr w:type="spellStart"/>
            <w:r w:rsidRPr="00513F86">
              <w:rPr>
                <w:rFonts w:asciiTheme="minorHAnsi" w:hAnsiTheme="minorHAnsi" w:cstheme="minorHAnsi"/>
              </w:rPr>
              <w:t>Institución</w:t>
            </w:r>
            <w:proofErr w:type="spellEnd"/>
          </w:p>
        </w:tc>
        <w:tc>
          <w:tcPr>
            <w:tcW w:w="2977" w:type="dxa"/>
            <w:gridSpan w:val="2"/>
            <w:tcBorders>
              <w:left w:val="single" w:sz="4" w:space="0" w:color="D9D9D9" w:themeColor="background1" w:themeShade="D9"/>
            </w:tcBorders>
            <w:shd w:val="clear" w:color="auto" w:fill="EEECE1"/>
            <w:vAlign w:val="center"/>
          </w:tcPr>
          <w:p w14:paraId="2A486216" w14:textId="77777777" w:rsidR="00D210E1" w:rsidRPr="00513F86" w:rsidRDefault="00D210E1" w:rsidP="005E339D">
            <w:pPr>
              <w:pStyle w:val="Encabezado"/>
              <w:spacing w:before="60" w:after="60"/>
              <w:jc w:val="center"/>
              <w:rPr>
                <w:rFonts w:asciiTheme="minorHAnsi" w:hAnsiTheme="minorHAnsi" w:cstheme="minorHAnsi"/>
                <w:b/>
              </w:rPr>
            </w:pPr>
            <w:proofErr w:type="spellStart"/>
            <w:r>
              <w:rPr>
                <w:rFonts w:asciiTheme="minorHAnsi" w:hAnsiTheme="minorHAnsi" w:cstheme="minorHAnsi"/>
              </w:rPr>
              <w:t>Participación</w:t>
            </w:r>
            <w:proofErr w:type="spellEnd"/>
          </w:p>
        </w:tc>
      </w:tr>
      <w:tr w:rsidR="00D210E1" w:rsidRPr="0034215C" w14:paraId="5CEACF72"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16FC1CF3"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Paulina</w:t>
            </w:r>
            <w:r>
              <w:rPr>
                <w:rFonts w:asciiTheme="minorHAnsi" w:hAnsiTheme="minorHAnsi" w:cstheme="minorHAnsi"/>
                <w:color w:val="595959" w:themeColor="text1" w:themeTint="A6"/>
              </w:rPr>
              <w:t xml:space="preserve"> </w:t>
            </w:r>
            <w:r w:rsidRPr="005B599F">
              <w:rPr>
                <w:rFonts w:asciiTheme="minorHAnsi" w:hAnsiTheme="minorHAnsi" w:cstheme="minorHAnsi"/>
                <w:color w:val="595959" w:themeColor="text1" w:themeTint="A6"/>
              </w:rPr>
              <w:t>Ibarra</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EF597D"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Fundación Multitudes</w:t>
            </w:r>
          </w:p>
        </w:tc>
        <w:tc>
          <w:tcPr>
            <w:tcW w:w="2977" w:type="dxa"/>
            <w:gridSpan w:val="2"/>
            <w:tcBorders>
              <w:left w:val="single" w:sz="4" w:space="0" w:color="D9D9D9" w:themeColor="background1" w:themeShade="D9"/>
            </w:tcBorders>
            <w:shd w:val="clear" w:color="auto" w:fill="FFFFFF" w:themeFill="background1"/>
            <w:vAlign w:val="center"/>
          </w:tcPr>
          <w:p w14:paraId="5948E7A0" w14:textId="77777777" w:rsidR="00D210E1" w:rsidRPr="00B37B7F" w:rsidRDefault="00D210E1" w:rsidP="005E339D">
            <w:pPr>
              <w:jc w:val="center"/>
              <w:rPr>
                <w:rFonts w:asciiTheme="minorHAnsi" w:hAnsiTheme="minorHAnsi" w:cstheme="minorHAnsi"/>
                <w:i/>
                <w:color w:val="595959" w:themeColor="text1" w:themeTint="A6"/>
                <w:sz w:val="18"/>
              </w:rPr>
            </w:pPr>
            <w:proofErr w:type="spellStart"/>
            <w:r>
              <w:rPr>
                <w:rFonts w:asciiTheme="minorHAnsi" w:hAnsiTheme="minorHAnsi" w:cstheme="minorHAnsi"/>
                <w:i/>
                <w:color w:val="595959" w:themeColor="text1" w:themeTint="A6"/>
                <w:sz w:val="18"/>
              </w:rPr>
              <w:t>Representada</w:t>
            </w:r>
            <w:proofErr w:type="spellEnd"/>
            <w:r>
              <w:rPr>
                <w:rFonts w:asciiTheme="minorHAnsi" w:hAnsiTheme="minorHAnsi" w:cstheme="minorHAnsi"/>
                <w:i/>
                <w:color w:val="595959" w:themeColor="text1" w:themeTint="A6"/>
                <w:sz w:val="18"/>
              </w:rPr>
              <w:t xml:space="preserve"> por </w:t>
            </w:r>
            <w:proofErr w:type="spellStart"/>
            <w:r>
              <w:rPr>
                <w:rFonts w:asciiTheme="minorHAnsi" w:hAnsiTheme="minorHAnsi" w:cstheme="minorHAnsi"/>
                <w:i/>
                <w:color w:val="595959" w:themeColor="text1" w:themeTint="A6"/>
                <w:sz w:val="18"/>
              </w:rPr>
              <w:t>su</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suplente</w:t>
            </w:r>
            <w:proofErr w:type="spellEnd"/>
            <w:r>
              <w:rPr>
                <w:rFonts w:asciiTheme="minorHAnsi" w:hAnsiTheme="minorHAnsi" w:cstheme="minorHAnsi"/>
                <w:i/>
                <w:color w:val="595959" w:themeColor="text1" w:themeTint="A6"/>
                <w:sz w:val="18"/>
              </w:rPr>
              <w:t>, Jaime Ibarra</w:t>
            </w:r>
          </w:p>
        </w:tc>
      </w:tr>
      <w:tr w:rsidR="00D210E1" w:rsidRPr="0034215C" w14:paraId="2368AC88"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37253EF4"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Alberto</w:t>
            </w:r>
            <w:r>
              <w:rPr>
                <w:rFonts w:asciiTheme="minorHAnsi" w:hAnsiTheme="minorHAnsi" w:cstheme="minorHAnsi"/>
                <w:color w:val="595959" w:themeColor="text1" w:themeTint="A6"/>
              </w:rPr>
              <w:t xml:space="preserve"> </w:t>
            </w:r>
            <w:r w:rsidRPr="005B599F">
              <w:rPr>
                <w:rFonts w:asciiTheme="minorHAnsi" w:hAnsiTheme="minorHAnsi" w:cstheme="minorHAnsi"/>
                <w:color w:val="595959" w:themeColor="text1" w:themeTint="A6"/>
              </w:rPr>
              <w:t>Precht</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AECD7C1" w14:textId="77777777" w:rsidR="00D210E1" w:rsidRPr="005B599F" w:rsidRDefault="00D210E1" w:rsidP="005E339D">
            <w:pPr>
              <w:rPr>
                <w:rFonts w:asciiTheme="minorHAnsi" w:hAnsiTheme="minorHAnsi" w:cstheme="minorHAnsi"/>
                <w:color w:val="595959" w:themeColor="text1" w:themeTint="A6"/>
              </w:rPr>
            </w:pPr>
            <w:proofErr w:type="spellStart"/>
            <w:r w:rsidRPr="005B599F">
              <w:rPr>
                <w:rFonts w:asciiTheme="minorHAnsi" w:hAnsiTheme="minorHAnsi" w:cstheme="minorHAnsi"/>
                <w:color w:val="595959" w:themeColor="text1" w:themeTint="A6"/>
              </w:rPr>
              <w:t>Capítulo</w:t>
            </w:r>
            <w:proofErr w:type="spellEnd"/>
            <w:r w:rsidRPr="005B599F">
              <w:rPr>
                <w:rFonts w:asciiTheme="minorHAnsi" w:hAnsiTheme="minorHAnsi" w:cstheme="minorHAnsi"/>
                <w:color w:val="595959" w:themeColor="text1" w:themeTint="A6"/>
              </w:rPr>
              <w:t xml:space="preserve"> Chileno de </w:t>
            </w:r>
            <w:proofErr w:type="spellStart"/>
            <w:r w:rsidRPr="005B599F">
              <w:rPr>
                <w:rFonts w:asciiTheme="minorHAnsi" w:hAnsiTheme="minorHAnsi" w:cstheme="minorHAnsi"/>
                <w:color w:val="595959" w:themeColor="text1" w:themeTint="A6"/>
              </w:rPr>
              <w:t>Transparencia</w:t>
            </w:r>
            <w:proofErr w:type="spellEnd"/>
            <w:r w:rsidRPr="005B599F">
              <w:rPr>
                <w:rFonts w:asciiTheme="minorHAnsi" w:hAnsiTheme="minorHAnsi" w:cstheme="minorHAnsi"/>
                <w:color w:val="595959" w:themeColor="text1" w:themeTint="A6"/>
              </w:rPr>
              <w:t xml:space="preserve"> </w:t>
            </w:r>
            <w:proofErr w:type="spellStart"/>
            <w:r w:rsidRPr="005B599F">
              <w:rPr>
                <w:rFonts w:asciiTheme="minorHAnsi" w:hAnsiTheme="minorHAnsi" w:cstheme="minorHAnsi"/>
                <w:color w:val="595959" w:themeColor="text1" w:themeTint="A6"/>
              </w:rPr>
              <w:t>Internacional</w:t>
            </w:r>
            <w:proofErr w:type="spellEnd"/>
          </w:p>
        </w:tc>
        <w:tc>
          <w:tcPr>
            <w:tcW w:w="2977" w:type="dxa"/>
            <w:gridSpan w:val="2"/>
            <w:tcBorders>
              <w:left w:val="single" w:sz="4" w:space="0" w:color="D9D9D9" w:themeColor="background1" w:themeShade="D9"/>
            </w:tcBorders>
            <w:shd w:val="clear" w:color="auto" w:fill="FFFFFF" w:themeFill="background1"/>
            <w:vAlign w:val="center"/>
          </w:tcPr>
          <w:p w14:paraId="5B1DDB08"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 xml:space="preserve">X </w:t>
            </w:r>
          </w:p>
        </w:tc>
      </w:tr>
      <w:tr w:rsidR="00D210E1" w:rsidRPr="0034215C" w14:paraId="2B81D84A"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01AFA318"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Rafael</w:t>
            </w:r>
            <w:r>
              <w:rPr>
                <w:rFonts w:asciiTheme="minorHAnsi" w:hAnsiTheme="minorHAnsi" w:cstheme="minorHAnsi"/>
                <w:color w:val="595959" w:themeColor="text1" w:themeTint="A6"/>
              </w:rPr>
              <w:t xml:space="preserve"> </w:t>
            </w:r>
            <w:r w:rsidRPr="005B599F">
              <w:rPr>
                <w:rFonts w:asciiTheme="minorHAnsi" w:hAnsiTheme="minorHAnsi" w:cstheme="minorHAnsi"/>
                <w:color w:val="595959" w:themeColor="text1" w:themeTint="A6"/>
              </w:rPr>
              <w:t>Cumsille</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A108059"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Confederación del Comercio Detallista y Turismo de Chile</w:t>
            </w:r>
          </w:p>
        </w:tc>
        <w:tc>
          <w:tcPr>
            <w:tcW w:w="2977" w:type="dxa"/>
            <w:gridSpan w:val="2"/>
            <w:tcBorders>
              <w:left w:val="single" w:sz="4" w:space="0" w:color="D9D9D9" w:themeColor="background1" w:themeShade="D9"/>
            </w:tcBorders>
            <w:shd w:val="clear" w:color="auto" w:fill="FFFFFF" w:themeFill="background1"/>
            <w:vAlign w:val="center"/>
          </w:tcPr>
          <w:p w14:paraId="7618ABC0" w14:textId="77777777" w:rsidR="00D210E1" w:rsidRPr="00B37B7F" w:rsidRDefault="00D210E1" w:rsidP="005E339D">
            <w:pPr>
              <w:jc w:val="center"/>
              <w:rPr>
                <w:rFonts w:asciiTheme="minorHAnsi" w:hAnsiTheme="minorHAnsi" w:cstheme="minorHAnsi"/>
                <w:i/>
                <w:color w:val="595959" w:themeColor="text1" w:themeTint="A6"/>
                <w:sz w:val="18"/>
              </w:rPr>
            </w:pPr>
            <w:proofErr w:type="spellStart"/>
            <w:r>
              <w:rPr>
                <w:rFonts w:asciiTheme="minorHAnsi" w:hAnsiTheme="minorHAnsi" w:cstheme="minorHAnsi"/>
                <w:i/>
                <w:color w:val="595959" w:themeColor="text1" w:themeTint="A6"/>
                <w:sz w:val="18"/>
              </w:rPr>
              <w:t>Representado</w:t>
            </w:r>
            <w:proofErr w:type="spellEnd"/>
            <w:r>
              <w:rPr>
                <w:rFonts w:asciiTheme="minorHAnsi" w:hAnsiTheme="minorHAnsi" w:cstheme="minorHAnsi"/>
                <w:i/>
                <w:color w:val="595959" w:themeColor="text1" w:themeTint="A6"/>
                <w:sz w:val="18"/>
              </w:rPr>
              <w:t xml:space="preserve"> por </w:t>
            </w:r>
            <w:proofErr w:type="spellStart"/>
            <w:r>
              <w:rPr>
                <w:rFonts w:asciiTheme="minorHAnsi" w:hAnsiTheme="minorHAnsi" w:cstheme="minorHAnsi"/>
                <w:i/>
                <w:color w:val="595959" w:themeColor="text1" w:themeTint="A6"/>
                <w:sz w:val="18"/>
              </w:rPr>
              <w:t>su</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supente</w:t>
            </w:r>
            <w:proofErr w:type="spellEnd"/>
            <w:r>
              <w:rPr>
                <w:rFonts w:asciiTheme="minorHAnsi" w:hAnsiTheme="minorHAnsi" w:cstheme="minorHAnsi"/>
                <w:i/>
                <w:color w:val="595959" w:themeColor="text1" w:themeTint="A6"/>
                <w:sz w:val="18"/>
              </w:rPr>
              <w:t>, Orlando Sharp</w:t>
            </w:r>
          </w:p>
        </w:tc>
      </w:tr>
      <w:tr w:rsidR="00D210E1" w:rsidRPr="0034215C" w14:paraId="0768D8F3"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2F536C52"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Francisco</w:t>
            </w:r>
            <w:r>
              <w:rPr>
                <w:rFonts w:asciiTheme="minorHAnsi" w:hAnsiTheme="minorHAnsi" w:cstheme="minorHAnsi"/>
                <w:color w:val="595959" w:themeColor="text1" w:themeTint="A6"/>
              </w:rPr>
              <w:t xml:space="preserve"> </w:t>
            </w:r>
            <w:r w:rsidRPr="005B599F">
              <w:rPr>
                <w:rFonts w:asciiTheme="minorHAnsi" w:hAnsiTheme="minorHAnsi" w:cstheme="minorHAnsi"/>
                <w:color w:val="595959" w:themeColor="text1" w:themeTint="A6"/>
              </w:rPr>
              <w:t>Rivas Hurtado</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E6F4CAC" w14:textId="77777777" w:rsidR="00D210E1" w:rsidRPr="005B599F" w:rsidRDefault="00D210E1" w:rsidP="005E339D">
            <w:pPr>
              <w:rPr>
                <w:rFonts w:asciiTheme="minorHAnsi" w:hAnsiTheme="minorHAnsi" w:cstheme="minorHAnsi"/>
                <w:color w:val="595959" w:themeColor="text1" w:themeTint="A6"/>
              </w:rPr>
            </w:pPr>
            <w:proofErr w:type="spellStart"/>
            <w:r w:rsidRPr="005B599F">
              <w:rPr>
                <w:rFonts w:asciiTheme="minorHAnsi" w:hAnsiTheme="minorHAnsi" w:cstheme="minorHAnsi"/>
                <w:color w:val="595959" w:themeColor="text1" w:themeTint="A6"/>
              </w:rPr>
              <w:t>Asociación</w:t>
            </w:r>
            <w:proofErr w:type="spellEnd"/>
            <w:r w:rsidRPr="005B599F">
              <w:rPr>
                <w:rFonts w:asciiTheme="minorHAnsi" w:hAnsiTheme="minorHAnsi" w:cstheme="minorHAnsi"/>
                <w:color w:val="595959" w:themeColor="text1" w:themeTint="A6"/>
              </w:rPr>
              <w:t xml:space="preserve"> de </w:t>
            </w:r>
            <w:proofErr w:type="spellStart"/>
            <w:r w:rsidRPr="005B599F">
              <w:rPr>
                <w:rFonts w:asciiTheme="minorHAnsi" w:hAnsiTheme="minorHAnsi" w:cstheme="minorHAnsi"/>
                <w:color w:val="595959" w:themeColor="text1" w:themeTint="A6"/>
              </w:rPr>
              <w:t>Empresas</w:t>
            </w:r>
            <w:proofErr w:type="spellEnd"/>
            <w:r w:rsidRPr="005B599F">
              <w:rPr>
                <w:rFonts w:asciiTheme="minorHAnsi" w:hAnsiTheme="minorHAnsi" w:cstheme="minorHAnsi"/>
                <w:color w:val="595959" w:themeColor="text1" w:themeTint="A6"/>
              </w:rPr>
              <w:t xml:space="preserve"> del </w:t>
            </w:r>
            <w:proofErr w:type="spellStart"/>
            <w:r w:rsidRPr="005B599F">
              <w:rPr>
                <w:rFonts w:asciiTheme="minorHAnsi" w:hAnsiTheme="minorHAnsi" w:cstheme="minorHAnsi"/>
                <w:color w:val="595959" w:themeColor="text1" w:themeTint="A6"/>
              </w:rPr>
              <w:t>Rubro</w:t>
            </w:r>
            <w:proofErr w:type="spellEnd"/>
            <w:r w:rsidRPr="005B599F">
              <w:rPr>
                <w:rFonts w:asciiTheme="minorHAnsi" w:hAnsiTheme="minorHAnsi" w:cstheme="minorHAnsi"/>
                <w:color w:val="595959" w:themeColor="text1" w:themeTint="A6"/>
              </w:rPr>
              <w:t xml:space="preserve"> </w:t>
            </w:r>
            <w:proofErr w:type="spellStart"/>
            <w:r w:rsidRPr="005B599F">
              <w:rPr>
                <w:rFonts w:asciiTheme="minorHAnsi" w:hAnsiTheme="minorHAnsi" w:cstheme="minorHAnsi"/>
                <w:color w:val="595959" w:themeColor="text1" w:themeTint="A6"/>
              </w:rPr>
              <w:t>Digitalización</w:t>
            </w:r>
            <w:proofErr w:type="spellEnd"/>
            <w:r w:rsidRPr="005B599F">
              <w:rPr>
                <w:rFonts w:asciiTheme="minorHAnsi" w:hAnsiTheme="minorHAnsi" w:cstheme="minorHAnsi"/>
                <w:color w:val="595959" w:themeColor="text1" w:themeTint="A6"/>
              </w:rPr>
              <w:t xml:space="preserve"> y </w:t>
            </w:r>
            <w:proofErr w:type="spellStart"/>
            <w:r w:rsidRPr="005B599F">
              <w:rPr>
                <w:rFonts w:asciiTheme="minorHAnsi" w:hAnsiTheme="minorHAnsi" w:cstheme="minorHAnsi"/>
                <w:color w:val="595959" w:themeColor="text1" w:themeTint="A6"/>
              </w:rPr>
              <w:t>Gestión</w:t>
            </w:r>
            <w:proofErr w:type="spellEnd"/>
            <w:r w:rsidRPr="005B599F">
              <w:rPr>
                <w:rFonts w:asciiTheme="minorHAnsi" w:hAnsiTheme="minorHAnsi" w:cstheme="minorHAnsi"/>
                <w:color w:val="595959" w:themeColor="text1" w:themeTint="A6"/>
              </w:rPr>
              <w:t xml:space="preserve"> Documental AG</w:t>
            </w:r>
          </w:p>
        </w:tc>
        <w:tc>
          <w:tcPr>
            <w:tcW w:w="2977" w:type="dxa"/>
            <w:gridSpan w:val="2"/>
            <w:tcBorders>
              <w:left w:val="single" w:sz="4" w:space="0" w:color="D9D9D9" w:themeColor="background1" w:themeShade="D9"/>
            </w:tcBorders>
            <w:shd w:val="clear" w:color="auto" w:fill="FFFFFF" w:themeFill="background1"/>
            <w:vAlign w:val="center"/>
          </w:tcPr>
          <w:p w14:paraId="7EDD35E0"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 xml:space="preserve">X  </w:t>
            </w:r>
          </w:p>
        </w:tc>
      </w:tr>
      <w:tr w:rsidR="00D210E1" w:rsidRPr="0034215C" w14:paraId="098947E5"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5C579E72" w14:textId="77777777" w:rsidR="00D210E1" w:rsidRPr="005B599F" w:rsidRDefault="00D210E1" w:rsidP="005E339D">
            <w:pPr>
              <w:rPr>
                <w:rFonts w:asciiTheme="minorHAnsi" w:hAnsiTheme="minorHAnsi" w:cstheme="minorHAnsi"/>
                <w:color w:val="595959" w:themeColor="text1" w:themeTint="A6"/>
              </w:rPr>
            </w:pPr>
            <w:r>
              <w:rPr>
                <w:rFonts w:asciiTheme="minorHAnsi" w:hAnsiTheme="minorHAnsi" w:cstheme="minorHAnsi"/>
                <w:color w:val="595959" w:themeColor="text1" w:themeTint="A6"/>
              </w:rPr>
              <w:t>Tomás Cortés</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664FC9"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 xml:space="preserve">Fundación </w:t>
            </w:r>
            <w:proofErr w:type="spellStart"/>
            <w:r w:rsidRPr="005B599F">
              <w:rPr>
                <w:rFonts w:asciiTheme="minorHAnsi" w:hAnsiTheme="minorHAnsi" w:cstheme="minorHAnsi"/>
                <w:color w:val="595959" w:themeColor="text1" w:themeTint="A6"/>
              </w:rPr>
              <w:t>Espacio</w:t>
            </w:r>
            <w:proofErr w:type="spellEnd"/>
            <w:r w:rsidRPr="005B599F">
              <w:rPr>
                <w:rFonts w:asciiTheme="minorHAnsi" w:hAnsiTheme="minorHAnsi" w:cstheme="minorHAnsi"/>
                <w:color w:val="595959" w:themeColor="text1" w:themeTint="A6"/>
              </w:rPr>
              <w:t xml:space="preserve"> </w:t>
            </w:r>
            <w:proofErr w:type="spellStart"/>
            <w:r w:rsidRPr="005B599F">
              <w:rPr>
                <w:rFonts w:asciiTheme="minorHAnsi" w:hAnsiTheme="minorHAnsi" w:cstheme="minorHAnsi"/>
                <w:color w:val="595959" w:themeColor="text1" w:themeTint="A6"/>
              </w:rPr>
              <w:t>Público</w:t>
            </w:r>
            <w:proofErr w:type="spellEnd"/>
          </w:p>
        </w:tc>
        <w:tc>
          <w:tcPr>
            <w:tcW w:w="2977" w:type="dxa"/>
            <w:gridSpan w:val="2"/>
            <w:tcBorders>
              <w:left w:val="single" w:sz="4" w:space="0" w:color="D9D9D9" w:themeColor="background1" w:themeShade="D9"/>
            </w:tcBorders>
            <w:shd w:val="clear" w:color="auto" w:fill="FFFFFF" w:themeFill="background1"/>
            <w:vAlign w:val="center"/>
          </w:tcPr>
          <w:p w14:paraId="780F99B9" w14:textId="77777777" w:rsidR="00D210E1" w:rsidRPr="00B37B7F" w:rsidRDefault="00D210E1" w:rsidP="005E339D">
            <w:pPr>
              <w:jc w:val="center"/>
              <w:rPr>
                <w:rFonts w:asciiTheme="minorHAnsi" w:hAnsiTheme="minorHAnsi" w:cstheme="minorHAnsi"/>
                <w:i/>
                <w:color w:val="595959" w:themeColor="text1" w:themeTint="A6"/>
                <w:sz w:val="18"/>
              </w:rPr>
            </w:pPr>
          </w:p>
        </w:tc>
      </w:tr>
      <w:tr w:rsidR="00D210E1" w:rsidRPr="0034215C" w14:paraId="40F6200F"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7297CF11"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 xml:space="preserve">Roberto </w:t>
            </w:r>
            <w:proofErr w:type="spellStart"/>
            <w:r w:rsidRPr="005B599F">
              <w:rPr>
                <w:rFonts w:asciiTheme="minorHAnsi" w:hAnsiTheme="minorHAnsi" w:cstheme="minorHAnsi"/>
                <w:color w:val="595959" w:themeColor="text1" w:themeTint="A6"/>
              </w:rPr>
              <w:t>Zúñiga</w:t>
            </w:r>
            <w:proofErr w:type="spellEnd"/>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EFA5D4"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Confederación de Nacional de la Micro, Pequeña y Mediana Empresa de Chile</w:t>
            </w:r>
          </w:p>
        </w:tc>
        <w:tc>
          <w:tcPr>
            <w:tcW w:w="2977" w:type="dxa"/>
            <w:gridSpan w:val="2"/>
            <w:tcBorders>
              <w:left w:val="single" w:sz="4" w:space="0" w:color="D9D9D9" w:themeColor="background1" w:themeShade="D9"/>
            </w:tcBorders>
            <w:shd w:val="clear" w:color="auto" w:fill="FFFFFF" w:themeFill="background1"/>
          </w:tcPr>
          <w:p w14:paraId="38B98A29"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 xml:space="preserve">X </w:t>
            </w:r>
          </w:p>
        </w:tc>
      </w:tr>
      <w:tr w:rsidR="00D210E1" w:rsidRPr="0034215C" w14:paraId="0A4919DD" w14:textId="77777777" w:rsidTr="008E478A">
        <w:trPr>
          <w:trHeight w:val="50"/>
        </w:trPr>
        <w:tc>
          <w:tcPr>
            <w:tcW w:w="2694" w:type="dxa"/>
            <w:tcBorders>
              <w:right w:val="single" w:sz="4" w:space="0" w:color="D9D9D9" w:themeColor="background1" w:themeShade="D9"/>
            </w:tcBorders>
            <w:shd w:val="clear" w:color="auto" w:fill="FFFFFF" w:themeFill="background1"/>
            <w:vAlign w:val="center"/>
          </w:tcPr>
          <w:p w14:paraId="3D38BF22"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Axel Erik</w:t>
            </w:r>
            <w:r>
              <w:rPr>
                <w:rFonts w:asciiTheme="minorHAnsi" w:hAnsiTheme="minorHAnsi" w:cstheme="minorHAnsi"/>
                <w:color w:val="595959" w:themeColor="text1" w:themeTint="A6"/>
              </w:rPr>
              <w:t xml:space="preserve"> </w:t>
            </w:r>
            <w:r w:rsidRPr="005B599F">
              <w:rPr>
                <w:rFonts w:asciiTheme="minorHAnsi" w:hAnsiTheme="minorHAnsi" w:cstheme="minorHAnsi"/>
                <w:color w:val="595959" w:themeColor="text1" w:themeTint="A6"/>
              </w:rPr>
              <w:t>Rivas Montenegro</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5095378" w14:textId="77777777" w:rsidR="00D210E1" w:rsidRPr="005B599F" w:rsidRDefault="00D210E1" w:rsidP="005E339D">
            <w:pPr>
              <w:rPr>
                <w:rFonts w:asciiTheme="minorHAnsi" w:hAnsiTheme="minorHAnsi" w:cstheme="minorHAnsi"/>
                <w:color w:val="595959" w:themeColor="text1" w:themeTint="A6"/>
              </w:rPr>
            </w:pPr>
            <w:r w:rsidRPr="005B599F">
              <w:rPr>
                <w:rFonts w:asciiTheme="minorHAnsi" w:hAnsiTheme="minorHAnsi" w:cstheme="minorHAnsi"/>
                <w:color w:val="595959" w:themeColor="text1" w:themeTint="A6"/>
              </w:rPr>
              <w:t>CONUPIA</w:t>
            </w:r>
          </w:p>
        </w:tc>
        <w:tc>
          <w:tcPr>
            <w:tcW w:w="2977" w:type="dxa"/>
            <w:gridSpan w:val="2"/>
            <w:tcBorders>
              <w:left w:val="single" w:sz="4" w:space="0" w:color="D9D9D9" w:themeColor="background1" w:themeShade="D9"/>
            </w:tcBorders>
            <w:shd w:val="clear" w:color="auto" w:fill="FFFFFF" w:themeFill="background1"/>
            <w:vAlign w:val="center"/>
          </w:tcPr>
          <w:p w14:paraId="11D3ED73"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X</w:t>
            </w:r>
          </w:p>
        </w:tc>
      </w:tr>
      <w:tr w:rsidR="00D210E1" w:rsidRPr="0034215C" w14:paraId="1818A024"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3171F8E5" w14:textId="77777777" w:rsidR="00D210E1" w:rsidRPr="005B599F" w:rsidRDefault="00D210E1" w:rsidP="005E339D">
            <w:pPr>
              <w:rPr>
                <w:rFonts w:asciiTheme="minorHAnsi" w:hAnsiTheme="minorHAnsi" w:cstheme="minorHAnsi"/>
                <w:color w:val="595959" w:themeColor="text1" w:themeTint="A6"/>
              </w:rPr>
            </w:pPr>
            <w:r w:rsidRPr="00185356">
              <w:rPr>
                <w:rFonts w:asciiTheme="minorHAnsi" w:hAnsiTheme="minorHAnsi" w:cstheme="minorHAnsi"/>
                <w:color w:val="595959" w:themeColor="text1" w:themeTint="A6"/>
              </w:rPr>
              <w:t>Alejandra Mustakis</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C663936" w14:textId="77777777" w:rsidR="00D210E1" w:rsidRPr="005B599F" w:rsidRDefault="00D210E1" w:rsidP="005E339D">
            <w:pPr>
              <w:rPr>
                <w:rFonts w:asciiTheme="minorHAnsi" w:hAnsiTheme="minorHAnsi" w:cstheme="minorHAnsi"/>
                <w:color w:val="595959" w:themeColor="text1" w:themeTint="A6"/>
              </w:rPr>
            </w:pPr>
            <w:proofErr w:type="spellStart"/>
            <w:r w:rsidRPr="00185356">
              <w:rPr>
                <w:rFonts w:asciiTheme="minorHAnsi" w:hAnsiTheme="minorHAnsi" w:cstheme="minorHAnsi"/>
                <w:color w:val="595959" w:themeColor="text1" w:themeTint="A6"/>
              </w:rPr>
              <w:t>Asociación</w:t>
            </w:r>
            <w:proofErr w:type="spellEnd"/>
            <w:r w:rsidRPr="00185356">
              <w:rPr>
                <w:rFonts w:asciiTheme="minorHAnsi" w:hAnsiTheme="minorHAnsi" w:cstheme="minorHAnsi"/>
                <w:color w:val="595959" w:themeColor="text1" w:themeTint="A6"/>
              </w:rPr>
              <w:t xml:space="preserve"> Gremial de </w:t>
            </w:r>
            <w:proofErr w:type="spellStart"/>
            <w:r w:rsidRPr="00185356">
              <w:rPr>
                <w:rFonts w:asciiTheme="minorHAnsi" w:hAnsiTheme="minorHAnsi" w:cstheme="minorHAnsi"/>
                <w:color w:val="595959" w:themeColor="text1" w:themeTint="A6"/>
              </w:rPr>
              <w:t>Emprendedores</w:t>
            </w:r>
            <w:proofErr w:type="spellEnd"/>
            <w:r w:rsidRPr="00185356">
              <w:rPr>
                <w:rFonts w:asciiTheme="minorHAnsi" w:hAnsiTheme="minorHAnsi" w:cstheme="minorHAnsi"/>
                <w:color w:val="595959" w:themeColor="text1" w:themeTint="A6"/>
              </w:rPr>
              <w:t xml:space="preserve"> de </w:t>
            </w:r>
            <w:proofErr w:type="gramStart"/>
            <w:r w:rsidRPr="00185356">
              <w:rPr>
                <w:rFonts w:asciiTheme="minorHAnsi" w:hAnsiTheme="minorHAnsi" w:cstheme="minorHAnsi"/>
                <w:color w:val="595959" w:themeColor="text1" w:themeTint="A6"/>
              </w:rPr>
              <w:t>Chile  (</w:t>
            </w:r>
            <w:proofErr w:type="gramEnd"/>
            <w:r w:rsidRPr="00185356">
              <w:rPr>
                <w:rFonts w:asciiTheme="minorHAnsi" w:hAnsiTheme="minorHAnsi" w:cstheme="minorHAnsi"/>
                <w:color w:val="595959" w:themeColor="text1" w:themeTint="A6"/>
              </w:rPr>
              <w:t>ASECH)</w:t>
            </w:r>
          </w:p>
        </w:tc>
        <w:tc>
          <w:tcPr>
            <w:tcW w:w="2977" w:type="dxa"/>
            <w:gridSpan w:val="2"/>
            <w:tcBorders>
              <w:left w:val="single" w:sz="4" w:space="0" w:color="D9D9D9" w:themeColor="background1" w:themeShade="D9"/>
            </w:tcBorders>
            <w:shd w:val="clear" w:color="auto" w:fill="FFFFFF" w:themeFill="background1"/>
            <w:vAlign w:val="center"/>
          </w:tcPr>
          <w:p w14:paraId="78ADCC84" w14:textId="77777777" w:rsidR="008E478A" w:rsidRDefault="00D210E1" w:rsidP="005E339D">
            <w:pPr>
              <w:jc w:val="center"/>
              <w:rPr>
                <w:rFonts w:asciiTheme="minorHAnsi" w:hAnsiTheme="minorHAnsi" w:cstheme="minorHAnsi"/>
                <w:i/>
                <w:color w:val="595959" w:themeColor="text1" w:themeTint="A6"/>
                <w:sz w:val="18"/>
              </w:rPr>
            </w:pPr>
            <w:proofErr w:type="spellStart"/>
            <w:r>
              <w:rPr>
                <w:rFonts w:asciiTheme="minorHAnsi" w:hAnsiTheme="minorHAnsi" w:cstheme="minorHAnsi"/>
                <w:i/>
                <w:color w:val="595959" w:themeColor="text1" w:themeTint="A6"/>
                <w:sz w:val="18"/>
              </w:rPr>
              <w:t>Representado</w:t>
            </w:r>
            <w:proofErr w:type="spellEnd"/>
            <w:r>
              <w:rPr>
                <w:rFonts w:asciiTheme="minorHAnsi" w:hAnsiTheme="minorHAnsi" w:cstheme="minorHAnsi"/>
                <w:i/>
                <w:color w:val="595959" w:themeColor="text1" w:themeTint="A6"/>
                <w:sz w:val="18"/>
              </w:rPr>
              <w:t xml:space="preserve"> por </w:t>
            </w:r>
            <w:proofErr w:type="spellStart"/>
            <w:r>
              <w:rPr>
                <w:rFonts w:asciiTheme="minorHAnsi" w:hAnsiTheme="minorHAnsi" w:cstheme="minorHAnsi"/>
                <w:i/>
                <w:color w:val="595959" w:themeColor="text1" w:themeTint="A6"/>
                <w:sz w:val="18"/>
              </w:rPr>
              <w:t>su</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suplente</w:t>
            </w:r>
            <w:proofErr w:type="spellEnd"/>
            <w:r>
              <w:rPr>
                <w:rFonts w:asciiTheme="minorHAnsi" w:hAnsiTheme="minorHAnsi" w:cstheme="minorHAnsi"/>
                <w:i/>
                <w:color w:val="595959" w:themeColor="text1" w:themeTint="A6"/>
                <w:sz w:val="18"/>
              </w:rPr>
              <w:t xml:space="preserve"> </w:t>
            </w:r>
            <w:r w:rsidRPr="002277AC">
              <w:rPr>
                <w:rFonts w:asciiTheme="minorHAnsi" w:hAnsiTheme="minorHAnsi" w:cstheme="minorHAnsi"/>
                <w:i/>
                <w:color w:val="595959" w:themeColor="text1" w:themeTint="A6"/>
                <w:sz w:val="18"/>
              </w:rPr>
              <w:t>Valentin Acuña</w:t>
            </w:r>
            <w:r w:rsidR="008E478A">
              <w:rPr>
                <w:rFonts w:asciiTheme="minorHAnsi" w:hAnsiTheme="minorHAnsi" w:cstheme="minorHAnsi"/>
                <w:i/>
                <w:color w:val="595959" w:themeColor="text1" w:themeTint="A6"/>
                <w:sz w:val="18"/>
              </w:rPr>
              <w:t xml:space="preserve">. </w:t>
            </w:r>
          </w:p>
          <w:p w14:paraId="3E8BE68E" w14:textId="77777777" w:rsidR="00D210E1" w:rsidRPr="00B37B7F" w:rsidRDefault="00D210E1" w:rsidP="005E339D">
            <w:pPr>
              <w:jc w:val="center"/>
              <w:rPr>
                <w:rFonts w:asciiTheme="minorHAnsi" w:hAnsiTheme="minorHAnsi" w:cstheme="minorHAnsi"/>
                <w:i/>
                <w:color w:val="595959" w:themeColor="text1" w:themeTint="A6"/>
                <w:sz w:val="18"/>
              </w:rPr>
            </w:pPr>
            <w:proofErr w:type="spellStart"/>
            <w:r>
              <w:rPr>
                <w:rFonts w:asciiTheme="minorHAnsi" w:hAnsiTheme="minorHAnsi" w:cstheme="minorHAnsi"/>
                <w:i/>
                <w:color w:val="595959" w:themeColor="text1" w:themeTint="A6"/>
                <w:sz w:val="18"/>
              </w:rPr>
              <w:t>Participa</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también</w:t>
            </w:r>
            <w:proofErr w:type="spellEnd"/>
            <w:r>
              <w:rPr>
                <w:rFonts w:asciiTheme="minorHAnsi" w:hAnsiTheme="minorHAnsi" w:cstheme="minorHAnsi"/>
                <w:i/>
                <w:color w:val="595959" w:themeColor="text1" w:themeTint="A6"/>
                <w:sz w:val="18"/>
              </w:rPr>
              <w:t xml:space="preserve"> </w:t>
            </w:r>
            <w:r w:rsidRPr="002277AC">
              <w:rPr>
                <w:rFonts w:asciiTheme="minorHAnsi" w:hAnsiTheme="minorHAnsi" w:cstheme="minorHAnsi"/>
                <w:i/>
                <w:color w:val="595959" w:themeColor="text1" w:themeTint="A6"/>
                <w:sz w:val="18"/>
              </w:rPr>
              <w:t>Humberto Salinas</w:t>
            </w:r>
            <w:r>
              <w:rPr>
                <w:rFonts w:asciiTheme="minorHAnsi" w:hAnsiTheme="minorHAnsi" w:cstheme="minorHAnsi"/>
                <w:i/>
                <w:color w:val="595959" w:themeColor="text1" w:themeTint="A6"/>
                <w:sz w:val="18"/>
              </w:rPr>
              <w:t xml:space="preserve"> </w:t>
            </w:r>
          </w:p>
        </w:tc>
      </w:tr>
      <w:tr w:rsidR="00D210E1" w:rsidRPr="0034215C" w14:paraId="4F04C269" w14:textId="77777777" w:rsidTr="008E478A">
        <w:trPr>
          <w:trHeight w:val="68"/>
        </w:trPr>
        <w:tc>
          <w:tcPr>
            <w:tcW w:w="2694" w:type="dxa"/>
            <w:tcBorders>
              <w:bottom w:val="single" w:sz="8" w:space="0" w:color="E7E6E6" w:themeColor="background2"/>
              <w:right w:val="single" w:sz="4" w:space="0" w:color="D9D9D9" w:themeColor="background1" w:themeShade="D9"/>
            </w:tcBorders>
            <w:shd w:val="clear" w:color="auto" w:fill="FFFFFF" w:themeFill="background1"/>
            <w:vAlign w:val="center"/>
          </w:tcPr>
          <w:p w14:paraId="03C454A8" w14:textId="77777777" w:rsidR="00D210E1" w:rsidRPr="005B599F" w:rsidRDefault="00D210E1" w:rsidP="005E339D">
            <w:pPr>
              <w:rPr>
                <w:rFonts w:asciiTheme="minorHAnsi" w:hAnsiTheme="minorHAnsi" w:cstheme="minorHAnsi"/>
                <w:color w:val="595959" w:themeColor="text1" w:themeTint="A6"/>
              </w:rPr>
            </w:pPr>
            <w:r>
              <w:rPr>
                <w:rFonts w:asciiTheme="minorHAnsi" w:hAnsiTheme="minorHAnsi" w:cstheme="minorHAnsi"/>
                <w:color w:val="595959" w:themeColor="text1" w:themeTint="A6"/>
              </w:rPr>
              <w:t>Gianina Figueroa</w:t>
            </w:r>
          </w:p>
        </w:tc>
        <w:tc>
          <w:tcPr>
            <w:tcW w:w="4394" w:type="dxa"/>
            <w:tcBorders>
              <w:top w:val="single" w:sz="4" w:space="0" w:color="D9D9D9" w:themeColor="background1" w:themeShade="D9"/>
              <w:left w:val="single" w:sz="4" w:space="0" w:color="D9D9D9" w:themeColor="background1" w:themeShade="D9"/>
              <w:bottom w:val="single" w:sz="8" w:space="0" w:color="E7E6E6" w:themeColor="background2"/>
              <w:right w:val="single" w:sz="4" w:space="0" w:color="D9D9D9" w:themeColor="background1" w:themeShade="D9"/>
            </w:tcBorders>
            <w:shd w:val="clear" w:color="auto" w:fill="FFFFFF" w:themeFill="background1"/>
            <w:vAlign w:val="center"/>
          </w:tcPr>
          <w:p w14:paraId="1DF060C3" w14:textId="77777777" w:rsidR="00D210E1" w:rsidRPr="005B599F" w:rsidRDefault="00D210E1" w:rsidP="005E339D">
            <w:pPr>
              <w:rPr>
                <w:rFonts w:asciiTheme="minorHAnsi" w:hAnsiTheme="minorHAnsi" w:cstheme="minorHAnsi"/>
                <w:color w:val="595959" w:themeColor="text1" w:themeTint="A6"/>
              </w:rPr>
            </w:pPr>
            <w:r w:rsidRPr="00185356">
              <w:rPr>
                <w:rFonts w:asciiTheme="minorHAnsi" w:hAnsiTheme="minorHAnsi" w:cstheme="minorHAnsi"/>
                <w:color w:val="595959" w:themeColor="text1" w:themeTint="A6"/>
              </w:rPr>
              <w:t>UNAPYME  </w:t>
            </w:r>
          </w:p>
        </w:tc>
        <w:tc>
          <w:tcPr>
            <w:tcW w:w="2977" w:type="dxa"/>
            <w:gridSpan w:val="2"/>
            <w:tcBorders>
              <w:left w:val="single" w:sz="4" w:space="0" w:color="D9D9D9" w:themeColor="background1" w:themeShade="D9"/>
              <w:bottom w:val="single" w:sz="8" w:space="0" w:color="E7E6E6" w:themeColor="background2"/>
            </w:tcBorders>
            <w:shd w:val="clear" w:color="auto" w:fill="FFFFFF" w:themeFill="background1"/>
            <w:vAlign w:val="center"/>
          </w:tcPr>
          <w:p w14:paraId="29BCE75E"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 xml:space="preserve">X </w:t>
            </w:r>
          </w:p>
        </w:tc>
      </w:tr>
      <w:tr w:rsidR="00D210E1" w:rsidRPr="0079583C" w14:paraId="679CC3EA" w14:textId="77777777" w:rsidTr="008E478A">
        <w:trPr>
          <w:trHeight w:val="68"/>
        </w:trPr>
        <w:tc>
          <w:tcPr>
            <w:tcW w:w="269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04A31801" w14:textId="77777777" w:rsidR="00D210E1" w:rsidRPr="005B599F" w:rsidRDefault="00D210E1" w:rsidP="005E339D">
            <w:pPr>
              <w:rPr>
                <w:rFonts w:asciiTheme="minorHAnsi" w:hAnsiTheme="minorHAnsi" w:cstheme="minorHAnsi"/>
                <w:color w:val="595959" w:themeColor="text1" w:themeTint="A6"/>
              </w:rPr>
            </w:pPr>
            <w:r w:rsidRPr="00185356">
              <w:rPr>
                <w:rFonts w:asciiTheme="minorHAnsi" w:hAnsiTheme="minorHAnsi" w:cstheme="minorHAnsi"/>
                <w:color w:val="595959" w:themeColor="text1" w:themeTint="A6"/>
              </w:rPr>
              <w:t>Luis Héctor Pizarro</w:t>
            </w:r>
          </w:p>
        </w:tc>
        <w:tc>
          <w:tcPr>
            <w:tcW w:w="439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7FDC9A61" w14:textId="77777777" w:rsidR="00D210E1" w:rsidRPr="005B599F" w:rsidRDefault="00D210E1" w:rsidP="005E339D">
            <w:pPr>
              <w:rPr>
                <w:rFonts w:asciiTheme="minorHAnsi" w:hAnsiTheme="minorHAnsi" w:cstheme="minorHAnsi"/>
                <w:color w:val="595959" w:themeColor="text1" w:themeTint="A6"/>
              </w:rPr>
            </w:pPr>
            <w:r w:rsidRPr="00185356">
              <w:rPr>
                <w:rFonts w:asciiTheme="minorHAnsi" w:hAnsiTheme="minorHAnsi" w:cstheme="minorHAnsi"/>
                <w:color w:val="595959" w:themeColor="text1" w:themeTint="A6"/>
              </w:rPr>
              <w:t>Red Latinoamericana de Abastecimiento</w:t>
            </w:r>
          </w:p>
        </w:tc>
        <w:tc>
          <w:tcPr>
            <w:tcW w:w="297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4D1B6809" w14:textId="77777777" w:rsidR="00D210E1"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X</w:t>
            </w:r>
          </w:p>
          <w:p w14:paraId="2F72F138" w14:textId="77777777" w:rsidR="00D210E1" w:rsidRPr="00B37B7F" w:rsidRDefault="00D210E1" w:rsidP="005E339D">
            <w:pPr>
              <w:jc w:val="center"/>
              <w:rPr>
                <w:rFonts w:asciiTheme="minorHAnsi" w:hAnsiTheme="minorHAnsi" w:cstheme="minorHAnsi"/>
                <w:i/>
                <w:color w:val="595959" w:themeColor="text1" w:themeTint="A6"/>
                <w:sz w:val="18"/>
              </w:rPr>
            </w:pPr>
            <w:proofErr w:type="spellStart"/>
            <w:r>
              <w:rPr>
                <w:rFonts w:asciiTheme="minorHAnsi" w:hAnsiTheme="minorHAnsi" w:cstheme="minorHAnsi"/>
                <w:i/>
                <w:color w:val="595959" w:themeColor="text1" w:themeTint="A6"/>
                <w:sz w:val="18"/>
              </w:rPr>
              <w:t>Participa</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también</w:t>
            </w:r>
            <w:proofErr w:type="spellEnd"/>
            <w:r>
              <w:rPr>
                <w:rFonts w:asciiTheme="minorHAnsi" w:hAnsiTheme="minorHAnsi" w:cstheme="minorHAnsi"/>
                <w:i/>
                <w:color w:val="595959" w:themeColor="text1" w:themeTint="A6"/>
                <w:sz w:val="18"/>
              </w:rPr>
              <w:t xml:space="preserve"> Igor Morales </w:t>
            </w:r>
            <w:proofErr w:type="spellStart"/>
            <w:r>
              <w:rPr>
                <w:rFonts w:asciiTheme="minorHAnsi" w:hAnsiTheme="minorHAnsi" w:cstheme="minorHAnsi"/>
                <w:i/>
                <w:color w:val="595959" w:themeColor="text1" w:themeTint="A6"/>
                <w:sz w:val="18"/>
              </w:rPr>
              <w:t>como</w:t>
            </w:r>
            <w:proofErr w:type="spellEnd"/>
            <w:r>
              <w:rPr>
                <w:rFonts w:asciiTheme="minorHAnsi" w:hAnsiTheme="minorHAnsi" w:cstheme="minorHAnsi"/>
                <w:i/>
                <w:color w:val="595959" w:themeColor="text1" w:themeTint="A6"/>
                <w:sz w:val="18"/>
              </w:rPr>
              <w:t xml:space="preserve"> </w:t>
            </w:r>
            <w:proofErr w:type="spellStart"/>
            <w:r>
              <w:rPr>
                <w:rFonts w:asciiTheme="minorHAnsi" w:hAnsiTheme="minorHAnsi" w:cstheme="minorHAnsi"/>
                <w:i/>
                <w:color w:val="595959" w:themeColor="text1" w:themeTint="A6"/>
                <w:sz w:val="18"/>
              </w:rPr>
              <w:t>suplente</w:t>
            </w:r>
            <w:proofErr w:type="spellEnd"/>
          </w:p>
        </w:tc>
      </w:tr>
      <w:tr w:rsidR="00D210E1" w:rsidRPr="0079583C" w14:paraId="2F847E47" w14:textId="77777777" w:rsidTr="008E478A">
        <w:trPr>
          <w:trHeight w:val="68"/>
        </w:trPr>
        <w:tc>
          <w:tcPr>
            <w:tcW w:w="269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0414C84B" w14:textId="77777777" w:rsidR="00D210E1" w:rsidRPr="005B599F" w:rsidRDefault="00D210E1" w:rsidP="005E339D">
            <w:pPr>
              <w:rPr>
                <w:rFonts w:asciiTheme="minorHAnsi" w:hAnsiTheme="minorHAnsi" w:cstheme="minorHAnsi"/>
                <w:color w:val="595959" w:themeColor="text1" w:themeTint="A6"/>
              </w:rPr>
            </w:pPr>
            <w:r w:rsidRPr="00185356">
              <w:rPr>
                <w:rFonts w:asciiTheme="minorHAnsi" w:hAnsiTheme="minorHAnsi" w:cstheme="minorHAnsi"/>
                <w:color w:val="595959" w:themeColor="text1" w:themeTint="A6"/>
              </w:rPr>
              <w:t xml:space="preserve">Luis Emilio Solís </w:t>
            </w:r>
          </w:p>
        </w:tc>
        <w:tc>
          <w:tcPr>
            <w:tcW w:w="439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2C54A862" w14:textId="77777777" w:rsidR="00D210E1" w:rsidRPr="005B599F" w:rsidRDefault="00D210E1" w:rsidP="005E339D">
            <w:pPr>
              <w:rPr>
                <w:rFonts w:asciiTheme="minorHAnsi" w:hAnsiTheme="minorHAnsi" w:cstheme="minorHAnsi"/>
                <w:color w:val="595959" w:themeColor="text1" w:themeTint="A6"/>
              </w:rPr>
            </w:pPr>
            <w:proofErr w:type="spellStart"/>
            <w:r w:rsidRPr="00185356">
              <w:rPr>
                <w:rFonts w:asciiTheme="minorHAnsi" w:hAnsiTheme="minorHAnsi" w:cstheme="minorHAnsi"/>
                <w:color w:val="595959" w:themeColor="text1" w:themeTint="A6"/>
              </w:rPr>
              <w:t>Corporación</w:t>
            </w:r>
            <w:proofErr w:type="spellEnd"/>
            <w:r w:rsidRPr="00185356">
              <w:rPr>
                <w:rFonts w:asciiTheme="minorHAnsi" w:hAnsiTheme="minorHAnsi" w:cstheme="minorHAnsi"/>
                <w:color w:val="595959" w:themeColor="text1" w:themeTint="A6"/>
              </w:rPr>
              <w:t xml:space="preserve"> Nacional de </w:t>
            </w:r>
            <w:proofErr w:type="spellStart"/>
            <w:r w:rsidRPr="00185356">
              <w:rPr>
                <w:rFonts w:asciiTheme="minorHAnsi" w:hAnsiTheme="minorHAnsi" w:cstheme="minorHAnsi"/>
                <w:color w:val="595959" w:themeColor="text1" w:themeTint="A6"/>
              </w:rPr>
              <w:t>Consumidores</w:t>
            </w:r>
            <w:proofErr w:type="spellEnd"/>
            <w:r w:rsidRPr="00185356">
              <w:rPr>
                <w:rFonts w:asciiTheme="minorHAnsi" w:hAnsiTheme="minorHAnsi" w:cstheme="minorHAnsi"/>
                <w:color w:val="595959" w:themeColor="text1" w:themeTint="A6"/>
              </w:rPr>
              <w:t xml:space="preserve"> y </w:t>
            </w:r>
            <w:proofErr w:type="spellStart"/>
            <w:r w:rsidRPr="00185356">
              <w:rPr>
                <w:rFonts w:asciiTheme="minorHAnsi" w:hAnsiTheme="minorHAnsi" w:cstheme="minorHAnsi"/>
                <w:color w:val="595959" w:themeColor="text1" w:themeTint="A6"/>
              </w:rPr>
              <w:t>usuarios</w:t>
            </w:r>
            <w:proofErr w:type="spellEnd"/>
            <w:r w:rsidRPr="00185356">
              <w:rPr>
                <w:rFonts w:asciiTheme="minorHAnsi" w:hAnsiTheme="minorHAnsi" w:cstheme="minorHAnsi"/>
                <w:color w:val="595959" w:themeColor="text1" w:themeTint="A6"/>
              </w:rPr>
              <w:t xml:space="preserve"> de Chile</w:t>
            </w:r>
          </w:p>
        </w:tc>
        <w:tc>
          <w:tcPr>
            <w:tcW w:w="2977"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FFFFFF" w:themeFill="background1"/>
            <w:vAlign w:val="center"/>
          </w:tcPr>
          <w:p w14:paraId="46CC87DA" w14:textId="77777777" w:rsidR="00D210E1" w:rsidRPr="00B37B7F" w:rsidRDefault="00D210E1" w:rsidP="005E339D">
            <w:pPr>
              <w:jc w:val="center"/>
              <w:rPr>
                <w:rFonts w:asciiTheme="minorHAnsi" w:hAnsiTheme="minorHAnsi" w:cstheme="minorHAnsi"/>
                <w:i/>
                <w:color w:val="595959" w:themeColor="text1" w:themeTint="A6"/>
                <w:sz w:val="18"/>
              </w:rPr>
            </w:pPr>
            <w:r>
              <w:rPr>
                <w:rFonts w:asciiTheme="minorHAnsi" w:hAnsiTheme="minorHAnsi" w:cstheme="minorHAnsi"/>
                <w:i/>
                <w:color w:val="595959" w:themeColor="text1" w:themeTint="A6"/>
                <w:sz w:val="18"/>
              </w:rPr>
              <w:t>X</w:t>
            </w:r>
          </w:p>
        </w:tc>
      </w:tr>
      <w:tr w:rsidR="00D210E1" w:rsidRPr="0034215C" w14:paraId="7C3A2297" w14:textId="77777777" w:rsidTr="008E478A">
        <w:trPr>
          <w:trHeight w:hRule="exact" w:val="90"/>
        </w:trPr>
        <w:tc>
          <w:tcPr>
            <w:tcW w:w="2694" w:type="dxa"/>
            <w:tcBorders>
              <w:top w:val="nil"/>
              <w:left w:val="nil"/>
              <w:bottom w:val="nil"/>
              <w:right w:val="nil"/>
            </w:tcBorders>
            <w:shd w:val="clear" w:color="auto" w:fill="FFFFFF" w:themeFill="background1"/>
            <w:vAlign w:val="center"/>
          </w:tcPr>
          <w:p w14:paraId="08ED3998" w14:textId="77777777" w:rsidR="00D210E1" w:rsidRPr="00D35BA3" w:rsidRDefault="00D210E1" w:rsidP="005E339D">
            <w:pPr>
              <w:spacing w:line="276" w:lineRule="auto"/>
              <w:rPr>
                <w:rFonts w:asciiTheme="minorHAnsi" w:hAnsiTheme="minorHAnsi" w:cstheme="minorHAnsi"/>
                <w:color w:val="595959" w:themeColor="text1" w:themeTint="A6"/>
                <w:sz w:val="4"/>
              </w:rPr>
            </w:pPr>
          </w:p>
        </w:tc>
        <w:tc>
          <w:tcPr>
            <w:tcW w:w="4394" w:type="dxa"/>
            <w:tcBorders>
              <w:top w:val="nil"/>
              <w:left w:val="nil"/>
              <w:bottom w:val="nil"/>
              <w:right w:val="nil"/>
            </w:tcBorders>
            <w:shd w:val="clear" w:color="auto" w:fill="FFFFFF" w:themeFill="background1"/>
            <w:vAlign w:val="center"/>
          </w:tcPr>
          <w:p w14:paraId="0FC740DB" w14:textId="77777777" w:rsidR="00D210E1" w:rsidRPr="005B599F" w:rsidRDefault="00D210E1" w:rsidP="005E339D">
            <w:pPr>
              <w:spacing w:line="276" w:lineRule="auto"/>
              <w:rPr>
                <w:rFonts w:asciiTheme="minorHAnsi" w:hAnsiTheme="minorHAnsi" w:cstheme="minorHAnsi"/>
                <w:color w:val="595959" w:themeColor="text1" w:themeTint="A6"/>
              </w:rPr>
            </w:pPr>
          </w:p>
        </w:tc>
        <w:tc>
          <w:tcPr>
            <w:tcW w:w="2977" w:type="dxa"/>
            <w:gridSpan w:val="2"/>
            <w:tcBorders>
              <w:top w:val="nil"/>
              <w:left w:val="nil"/>
              <w:bottom w:val="nil"/>
              <w:right w:val="nil"/>
            </w:tcBorders>
            <w:shd w:val="clear" w:color="auto" w:fill="FFFFFF" w:themeFill="background1"/>
            <w:vAlign w:val="center"/>
          </w:tcPr>
          <w:p w14:paraId="6A0FD3B8" w14:textId="77777777" w:rsidR="00D210E1" w:rsidRDefault="00D210E1" w:rsidP="005E339D">
            <w:pPr>
              <w:spacing w:line="276" w:lineRule="auto"/>
              <w:jc w:val="center"/>
              <w:rPr>
                <w:rFonts w:ascii="Verdana" w:hAnsi="Verdana"/>
                <w:sz w:val="18"/>
                <w:szCs w:val="18"/>
                <w:lang w:val="es-CL" w:eastAsia="es-CL"/>
              </w:rPr>
            </w:pPr>
          </w:p>
        </w:tc>
      </w:tr>
      <w:tr w:rsidR="008E478A" w:rsidRPr="0034215C" w14:paraId="34579DE4" w14:textId="77777777" w:rsidTr="008E478A">
        <w:trPr>
          <w:trHeight w:hRule="exact" w:val="90"/>
        </w:trPr>
        <w:tc>
          <w:tcPr>
            <w:tcW w:w="2694" w:type="dxa"/>
            <w:tcBorders>
              <w:top w:val="nil"/>
              <w:left w:val="nil"/>
              <w:bottom w:val="nil"/>
              <w:right w:val="nil"/>
            </w:tcBorders>
            <w:shd w:val="clear" w:color="auto" w:fill="FFFFFF" w:themeFill="background1"/>
            <w:vAlign w:val="center"/>
          </w:tcPr>
          <w:p w14:paraId="5D4DF882" w14:textId="77777777" w:rsidR="008E478A" w:rsidRPr="00D35BA3" w:rsidRDefault="008E478A" w:rsidP="005E339D">
            <w:pPr>
              <w:spacing w:line="276" w:lineRule="auto"/>
              <w:rPr>
                <w:rFonts w:cstheme="minorHAnsi"/>
                <w:color w:val="595959" w:themeColor="text1" w:themeTint="A6"/>
                <w:sz w:val="4"/>
              </w:rPr>
            </w:pPr>
          </w:p>
        </w:tc>
        <w:tc>
          <w:tcPr>
            <w:tcW w:w="4394" w:type="dxa"/>
            <w:tcBorders>
              <w:top w:val="nil"/>
              <w:left w:val="nil"/>
              <w:bottom w:val="nil"/>
              <w:right w:val="nil"/>
            </w:tcBorders>
            <w:shd w:val="clear" w:color="auto" w:fill="FFFFFF" w:themeFill="background1"/>
            <w:vAlign w:val="center"/>
          </w:tcPr>
          <w:p w14:paraId="13438499" w14:textId="77777777" w:rsidR="008E478A" w:rsidRPr="005B599F" w:rsidRDefault="008E478A" w:rsidP="005E339D">
            <w:pPr>
              <w:spacing w:line="276" w:lineRule="auto"/>
              <w:rPr>
                <w:rFonts w:cstheme="minorHAnsi"/>
                <w:color w:val="595959" w:themeColor="text1" w:themeTint="A6"/>
              </w:rPr>
            </w:pPr>
          </w:p>
        </w:tc>
        <w:tc>
          <w:tcPr>
            <w:tcW w:w="2977" w:type="dxa"/>
            <w:gridSpan w:val="2"/>
            <w:tcBorders>
              <w:top w:val="nil"/>
              <w:left w:val="nil"/>
              <w:bottom w:val="nil"/>
              <w:right w:val="nil"/>
            </w:tcBorders>
            <w:shd w:val="clear" w:color="auto" w:fill="FFFFFF" w:themeFill="background1"/>
            <w:vAlign w:val="center"/>
          </w:tcPr>
          <w:p w14:paraId="20428E3E" w14:textId="77777777" w:rsidR="008E478A" w:rsidRDefault="008E478A" w:rsidP="005E339D">
            <w:pPr>
              <w:spacing w:line="276" w:lineRule="auto"/>
              <w:jc w:val="center"/>
              <w:rPr>
                <w:rFonts w:ascii="Verdana" w:hAnsi="Verdana"/>
                <w:sz w:val="18"/>
                <w:szCs w:val="18"/>
                <w:lang w:eastAsia="es-CL"/>
              </w:rPr>
            </w:pPr>
          </w:p>
        </w:tc>
      </w:tr>
      <w:tr w:rsidR="00D210E1" w:rsidRPr="0034215C" w14:paraId="496F54CD" w14:textId="77777777" w:rsidTr="008E478A">
        <w:trPr>
          <w:trHeight w:hRule="exact" w:val="90"/>
        </w:trPr>
        <w:tc>
          <w:tcPr>
            <w:tcW w:w="2694" w:type="dxa"/>
            <w:tcBorders>
              <w:top w:val="nil"/>
              <w:left w:val="nil"/>
              <w:bottom w:val="nil"/>
              <w:right w:val="nil"/>
            </w:tcBorders>
            <w:shd w:val="clear" w:color="auto" w:fill="FFFFFF" w:themeFill="background1"/>
            <w:vAlign w:val="center"/>
          </w:tcPr>
          <w:p w14:paraId="2051049A" w14:textId="77777777" w:rsidR="00D210E1" w:rsidRPr="00D35BA3" w:rsidRDefault="00D210E1" w:rsidP="005E339D">
            <w:pPr>
              <w:spacing w:line="276" w:lineRule="auto"/>
              <w:rPr>
                <w:rFonts w:asciiTheme="minorHAnsi" w:hAnsiTheme="minorHAnsi" w:cstheme="minorHAnsi"/>
                <w:color w:val="595959" w:themeColor="text1" w:themeTint="A6"/>
                <w:sz w:val="4"/>
              </w:rPr>
            </w:pPr>
          </w:p>
        </w:tc>
        <w:tc>
          <w:tcPr>
            <w:tcW w:w="4394" w:type="dxa"/>
            <w:tcBorders>
              <w:top w:val="nil"/>
              <w:left w:val="nil"/>
              <w:bottom w:val="nil"/>
              <w:right w:val="nil"/>
            </w:tcBorders>
            <w:shd w:val="clear" w:color="auto" w:fill="FFFFFF" w:themeFill="background1"/>
            <w:vAlign w:val="center"/>
          </w:tcPr>
          <w:p w14:paraId="5F2A5A71" w14:textId="77777777" w:rsidR="00D210E1" w:rsidRPr="005B599F" w:rsidRDefault="00D210E1" w:rsidP="005E339D">
            <w:pPr>
              <w:spacing w:line="276" w:lineRule="auto"/>
              <w:rPr>
                <w:rFonts w:asciiTheme="minorHAnsi" w:hAnsiTheme="minorHAnsi" w:cstheme="minorHAnsi"/>
                <w:color w:val="595959" w:themeColor="text1" w:themeTint="A6"/>
              </w:rPr>
            </w:pPr>
          </w:p>
        </w:tc>
        <w:tc>
          <w:tcPr>
            <w:tcW w:w="2977" w:type="dxa"/>
            <w:gridSpan w:val="2"/>
            <w:tcBorders>
              <w:top w:val="nil"/>
              <w:left w:val="nil"/>
              <w:bottom w:val="nil"/>
              <w:right w:val="nil"/>
            </w:tcBorders>
            <w:shd w:val="clear" w:color="auto" w:fill="FFFFFF" w:themeFill="background1"/>
            <w:vAlign w:val="center"/>
          </w:tcPr>
          <w:p w14:paraId="76DC7A5D" w14:textId="77777777" w:rsidR="00D210E1" w:rsidRDefault="00D210E1" w:rsidP="005E339D">
            <w:pPr>
              <w:spacing w:line="276" w:lineRule="auto"/>
              <w:jc w:val="center"/>
              <w:rPr>
                <w:rFonts w:ascii="Verdana" w:hAnsi="Verdana"/>
                <w:sz w:val="18"/>
                <w:szCs w:val="18"/>
                <w:lang w:val="es-CL" w:eastAsia="es-CL"/>
              </w:rPr>
            </w:pPr>
          </w:p>
          <w:p w14:paraId="034F2F69" w14:textId="77777777" w:rsidR="00D210E1" w:rsidRDefault="00D210E1" w:rsidP="005E339D">
            <w:pPr>
              <w:spacing w:line="276" w:lineRule="auto"/>
              <w:jc w:val="center"/>
              <w:rPr>
                <w:rFonts w:ascii="Verdana" w:hAnsi="Verdana"/>
                <w:sz w:val="18"/>
                <w:szCs w:val="18"/>
                <w:lang w:val="es-CL" w:eastAsia="es-CL"/>
              </w:rPr>
            </w:pPr>
          </w:p>
          <w:p w14:paraId="0FDA78BC" w14:textId="77777777" w:rsidR="00D210E1" w:rsidRDefault="00D210E1" w:rsidP="005E339D">
            <w:pPr>
              <w:spacing w:line="276" w:lineRule="auto"/>
              <w:jc w:val="center"/>
              <w:rPr>
                <w:rFonts w:ascii="Verdana" w:hAnsi="Verdana"/>
                <w:sz w:val="18"/>
                <w:szCs w:val="18"/>
                <w:lang w:val="es-CL" w:eastAsia="es-CL"/>
              </w:rPr>
            </w:pPr>
          </w:p>
          <w:p w14:paraId="4B567082" w14:textId="77777777" w:rsidR="00D210E1" w:rsidRDefault="00D210E1" w:rsidP="005E339D">
            <w:pPr>
              <w:spacing w:line="276" w:lineRule="auto"/>
              <w:jc w:val="center"/>
              <w:rPr>
                <w:rFonts w:ascii="Verdana" w:hAnsi="Verdana"/>
                <w:sz w:val="18"/>
                <w:szCs w:val="18"/>
                <w:lang w:val="es-CL" w:eastAsia="es-CL"/>
              </w:rPr>
            </w:pPr>
          </w:p>
          <w:p w14:paraId="4E26FC26" w14:textId="77777777" w:rsidR="00D210E1" w:rsidRDefault="00D210E1" w:rsidP="005E339D">
            <w:pPr>
              <w:spacing w:line="276" w:lineRule="auto"/>
              <w:jc w:val="center"/>
              <w:rPr>
                <w:rFonts w:ascii="Verdana" w:hAnsi="Verdana"/>
                <w:sz w:val="18"/>
                <w:szCs w:val="18"/>
                <w:lang w:val="es-CL" w:eastAsia="es-CL"/>
              </w:rPr>
            </w:pPr>
          </w:p>
          <w:p w14:paraId="48A41E3D" w14:textId="77777777" w:rsidR="00D210E1" w:rsidRDefault="00D210E1" w:rsidP="005E339D">
            <w:pPr>
              <w:spacing w:line="276" w:lineRule="auto"/>
              <w:jc w:val="center"/>
              <w:rPr>
                <w:rFonts w:ascii="Verdana" w:hAnsi="Verdana"/>
                <w:sz w:val="18"/>
                <w:szCs w:val="18"/>
                <w:lang w:val="es-CL" w:eastAsia="es-CL"/>
              </w:rPr>
            </w:pPr>
          </w:p>
          <w:p w14:paraId="5B28DB3B" w14:textId="77777777" w:rsidR="00D210E1" w:rsidRDefault="00D210E1" w:rsidP="005E339D">
            <w:pPr>
              <w:spacing w:line="276" w:lineRule="auto"/>
              <w:jc w:val="center"/>
              <w:rPr>
                <w:rFonts w:ascii="Verdana" w:hAnsi="Verdana"/>
                <w:sz w:val="18"/>
                <w:szCs w:val="18"/>
                <w:lang w:val="es-CL" w:eastAsia="es-CL"/>
              </w:rPr>
            </w:pPr>
          </w:p>
        </w:tc>
      </w:tr>
      <w:tr w:rsidR="00D210E1" w:rsidRPr="00513F86" w14:paraId="2AEA751A" w14:textId="77777777" w:rsidTr="008E478A">
        <w:trPr>
          <w:trHeight w:val="376"/>
        </w:trPr>
        <w:tc>
          <w:tcPr>
            <w:tcW w:w="2694" w:type="dxa"/>
            <w:tcBorders>
              <w:top w:val="nil"/>
              <w:right w:val="single" w:sz="4" w:space="0" w:color="D9D9D9" w:themeColor="background1" w:themeShade="D9"/>
            </w:tcBorders>
            <w:shd w:val="clear" w:color="auto" w:fill="EEECE1"/>
            <w:vAlign w:val="center"/>
          </w:tcPr>
          <w:p w14:paraId="4F152BAA" w14:textId="77777777" w:rsidR="00D210E1" w:rsidRPr="00513F86" w:rsidRDefault="00D210E1" w:rsidP="005E339D">
            <w:pPr>
              <w:pStyle w:val="Encabezado"/>
              <w:spacing w:before="60" w:after="60"/>
              <w:jc w:val="center"/>
              <w:rPr>
                <w:rFonts w:asciiTheme="minorHAnsi" w:hAnsiTheme="minorHAnsi" w:cstheme="minorHAnsi"/>
                <w:b/>
              </w:rPr>
            </w:pPr>
            <w:r>
              <w:br w:type="page"/>
            </w:r>
            <w:proofErr w:type="spellStart"/>
            <w:r w:rsidRPr="00513F86">
              <w:rPr>
                <w:rFonts w:asciiTheme="minorHAnsi" w:hAnsiTheme="minorHAnsi" w:cstheme="minorHAnsi"/>
              </w:rPr>
              <w:t>Participantes</w:t>
            </w:r>
            <w:proofErr w:type="spellEnd"/>
            <w:r w:rsidRPr="00513F86">
              <w:rPr>
                <w:rFonts w:asciiTheme="minorHAnsi" w:hAnsiTheme="minorHAnsi" w:cstheme="minorHAnsi"/>
              </w:rPr>
              <w:t xml:space="preserve"> CHILECOMPRA</w:t>
            </w:r>
          </w:p>
        </w:tc>
        <w:tc>
          <w:tcPr>
            <w:tcW w:w="4536"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vAlign w:val="center"/>
          </w:tcPr>
          <w:p w14:paraId="7A3907E0" w14:textId="77777777" w:rsidR="00D210E1" w:rsidRPr="00513F86" w:rsidRDefault="00D210E1" w:rsidP="005E339D">
            <w:pPr>
              <w:pStyle w:val="Encabezado"/>
              <w:spacing w:before="60" w:after="60"/>
              <w:jc w:val="center"/>
              <w:rPr>
                <w:rFonts w:asciiTheme="minorHAnsi" w:hAnsiTheme="minorHAnsi" w:cstheme="minorHAnsi"/>
                <w:b/>
              </w:rPr>
            </w:pPr>
            <w:r w:rsidRPr="00513F86">
              <w:rPr>
                <w:rFonts w:asciiTheme="minorHAnsi" w:hAnsiTheme="minorHAnsi" w:cstheme="minorHAnsi"/>
              </w:rPr>
              <w:t>Cargo</w:t>
            </w:r>
          </w:p>
        </w:tc>
        <w:tc>
          <w:tcPr>
            <w:tcW w:w="2835" w:type="dxa"/>
            <w:tcBorders>
              <w:top w:val="nil"/>
              <w:left w:val="single" w:sz="4" w:space="0" w:color="D9D9D9" w:themeColor="background1" w:themeShade="D9"/>
            </w:tcBorders>
            <w:shd w:val="clear" w:color="auto" w:fill="EEECE1"/>
            <w:vAlign w:val="center"/>
          </w:tcPr>
          <w:p w14:paraId="78F00486" w14:textId="77777777" w:rsidR="00D210E1" w:rsidRPr="00513F86" w:rsidRDefault="00D210E1" w:rsidP="005E339D">
            <w:pPr>
              <w:pStyle w:val="Encabezado"/>
              <w:spacing w:before="60" w:after="60"/>
              <w:jc w:val="center"/>
              <w:rPr>
                <w:rFonts w:asciiTheme="minorHAnsi" w:hAnsiTheme="minorHAnsi" w:cstheme="minorHAnsi"/>
                <w:b/>
              </w:rPr>
            </w:pPr>
            <w:proofErr w:type="spellStart"/>
            <w:r>
              <w:rPr>
                <w:rFonts w:asciiTheme="minorHAnsi" w:hAnsiTheme="minorHAnsi" w:cstheme="minorHAnsi"/>
              </w:rPr>
              <w:t>Participación</w:t>
            </w:r>
            <w:proofErr w:type="spellEnd"/>
          </w:p>
        </w:tc>
      </w:tr>
      <w:tr w:rsidR="00D210E1" w:rsidRPr="0034215C" w14:paraId="7194F3BC"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7F9B39FD" w14:textId="77777777" w:rsidR="00D210E1" w:rsidRPr="00C57F7A" w:rsidRDefault="00D210E1" w:rsidP="005E339D">
            <w:pPr>
              <w:rPr>
                <w:rFonts w:asciiTheme="minorHAnsi" w:hAnsiTheme="minorHAnsi"/>
              </w:rPr>
            </w:pPr>
            <w:r w:rsidRPr="00C57F7A">
              <w:rPr>
                <w:rFonts w:asciiTheme="minorHAnsi" w:hAnsiTheme="minorHAnsi"/>
              </w:rPr>
              <w:t>Ricardo Miranda</w:t>
            </w:r>
          </w:p>
        </w:tc>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0C8D0F" w14:textId="77777777" w:rsidR="00D210E1" w:rsidRPr="00C57F7A" w:rsidRDefault="00D210E1" w:rsidP="005E339D">
            <w:pPr>
              <w:rPr>
                <w:rFonts w:asciiTheme="minorHAnsi" w:hAnsiTheme="minorHAnsi"/>
              </w:rPr>
            </w:pPr>
            <w:r w:rsidRPr="00C57F7A">
              <w:rPr>
                <w:rFonts w:asciiTheme="minorHAnsi" w:hAnsiTheme="minorHAnsi"/>
              </w:rPr>
              <w:t>Fiscal</w:t>
            </w:r>
          </w:p>
        </w:tc>
        <w:tc>
          <w:tcPr>
            <w:tcW w:w="2835" w:type="dxa"/>
            <w:tcBorders>
              <w:left w:val="single" w:sz="4" w:space="0" w:color="D9D9D9" w:themeColor="background1" w:themeShade="D9"/>
            </w:tcBorders>
            <w:shd w:val="clear" w:color="auto" w:fill="FFFFFF" w:themeFill="background1"/>
            <w:vAlign w:val="center"/>
          </w:tcPr>
          <w:p w14:paraId="598C2C86" w14:textId="77777777" w:rsidR="00D210E1" w:rsidRPr="00C57F7A" w:rsidRDefault="00D210E1" w:rsidP="005E339D">
            <w:pPr>
              <w:jc w:val="center"/>
              <w:rPr>
                <w:rFonts w:asciiTheme="minorHAnsi" w:hAnsiTheme="minorHAnsi" w:cstheme="minorHAnsi"/>
                <w:i/>
                <w:color w:val="595959" w:themeColor="text1" w:themeTint="A6"/>
              </w:rPr>
            </w:pPr>
            <w:r w:rsidRPr="00C57F7A">
              <w:rPr>
                <w:rFonts w:asciiTheme="minorHAnsi" w:hAnsiTheme="minorHAnsi" w:cstheme="minorHAnsi"/>
                <w:i/>
                <w:color w:val="595959" w:themeColor="text1" w:themeTint="A6"/>
              </w:rPr>
              <w:t>X</w:t>
            </w:r>
          </w:p>
        </w:tc>
      </w:tr>
      <w:tr w:rsidR="00D210E1" w:rsidRPr="0034215C" w14:paraId="54D66557"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7A575D8B" w14:textId="77777777" w:rsidR="00D210E1" w:rsidRPr="00C57F7A" w:rsidRDefault="00D210E1" w:rsidP="005E339D">
            <w:pPr>
              <w:rPr>
                <w:rFonts w:asciiTheme="minorHAnsi" w:hAnsiTheme="minorHAnsi"/>
              </w:rPr>
            </w:pPr>
            <w:r>
              <w:rPr>
                <w:rFonts w:asciiTheme="minorHAnsi" w:hAnsiTheme="minorHAnsi"/>
              </w:rPr>
              <w:t>Eduardo Viveros</w:t>
            </w:r>
          </w:p>
        </w:tc>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4AC8D38" w14:textId="77777777" w:rsidR="00D210E1" w:rsidRPr="00C57F7A" w:rsidRDefault="00D210E1" w:rsidP="005E339D">
            <w:pPr>
              <w:rPr>
                <w:rFonts w:asciiTheme="minorHAnsi" w:hAnsiTheme="minorHAnsi"/>
              </w:rPr>
            </w:pPr>
            <w:proofErr w:type="spellStart"/>
            <w:r>
              <w:rPr>
                <w:rFonts w:asciiTheme="minorHAnsi" w:hAnsiTheme="minorHAnsi"/>
              </w:rPr>
              <w:t>Coordinador</w:t>
            </w:r>
            <w:proofErr w:type="spellEnd"/>
            <w:r>
              <w:rPr>
                <w:rFonts w:asciiTheme="minorHAnsi" w:hAnsiTheme="minorHAnsi"/>
              </w:rPr>
              <w:t xml:space="preserve"> </w:t>
            </w:r>
            <w:proofErr w:type="spellStart"/>
            <w:r>
              <w:rPr>
                <w:rFonts w:asciiTheme="minorHAnsi" w:hAnsiTheme="minorHAnsi"/>
              </w:rPr>
              <w:t>proyectos</w:t>
            </w:r>
            <w:proofErr w:type="spellEnd"/>
            <w:r>
              <w:rPr>
                <w:rFonts w:asciiTheme="minorHAnsi" w:hAnsiTheme="minorHAnsi"/>
              </w:rPr>
              <w:t xml:space="preserve"> </w:t>
            </w:r>
            <w:proofErr w:type="spellStart"/>
            <w:r>
              <w:rPr>
                <w:rFonts w:asciiTheme="minorHAnsi" w:hAnsiTheme="minorHAnsi"/>
              </w:rPr>
              <w:t>estratégicos</w:t>
            </w:r>
            <w:proofErr w:type="spellEnd"/>
          </w:p>
        </w:tc>
        <w:tc>
          <w:tcPr>
            <w:tcW w:w="2835" w:type="dxa"/>
            <w:tcBorders>
              <w:left w:val="single" w:sz="4" w:space="0" w:color="D9D9D9" w:themeColor="background1" w:themeShade="D9"/>
            </w:tcBorders>
            <w:shd w:val="clear" w:color="auto" w:fill="FFFFFF" w:themeFill="background1"/>
            <w:vAlign w:val="center"/>
          </w:tcPr>
          <w:p w14:paraId="6AB24A39" w14:textId="77777777" w:rsidR="00D210E1" w:rsidRPr="00C57F7A" w:rsidRDefault="00D210E1" w:rsidP="005E339D">
            <w:pPr>
              <w:jc w:val="center"/>
              <w:rPr>
                <w:rFonts w:asciiTheme="minorHAnsi" w:hAnsiTheme="minorHAnsi" w:cstheme="minorHAnsi"/>
                <w:i/>
                <w:color w:val="595959" w:themeColor="text1" w:themeTint="A6"/>
              </w:rPr>
            </w:pPr>
            <w:r>
              <w:rPr>
                <w:rFonts w:asciiTheme="minorHAnsi" w:hAnsiTheme="minorHAnsi" w:cstheme="minorHAnsi"/>
                <w:i/>
                <w:color w:val="595959" w:themeColor="text1" w:themeTint="A6"/>
              </w:rPr>
              <w:t>X</w:t>
            </w:r>
          </w:p>
        </w:tc>
      </w:tr>
      <w:tr w:rsidR="00D210E1" w:rsidRPr="0034215C" w14:paraId="755FFFA6"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3FFAA561" w14:textId="77777777" w:rsidR="00D210E1" w:rsidRDefault="00D210E1" w:rsidP="005E339D">
            <w:pPr>
              <w:rPr>
                <w:rFonts w:asciiTheme="minorHAnsi" w:hAnsiTheme="minorHAnsi"/>
              </w:rPr>
            </w:pPr>
            <w:r>
              <w:rPr>
                <w:rFonts w:asciiTheme="minorHAnsi" w:hAnsiTheme="minorHAnsi"/>
              </w:rPr>
              <w:t>Guillermo Burr</w:t>
            </w:r>
          </w:p>
        </w:tc>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A74DDD" w14:textId="77777777" w:rsidR="00D210E1" w:rsidRDefault="00D210E1" w:rsidP="005E339D">
            <w:pPr>
              <w:rPr>
                <w:rFonts w:asciiTheme="minorHAnsi" w:hAnsiTheme="minorHAnsi"/>
              </w:rPr>
            </w:pPr>
            <w:r>
              <w:rPr>
                <w:rFonts w:asciiTheme="minorHAnsi" w:hAnsiTheme="minorHAnsi"/>
              </w:rPr>
              <w:t xml:space="preserve">Jefe </w:t>
            </w:r>
            <w:proofErr w:type="spellStart"/>
            <w:r>
              <w:rPr>
                <w:rFonts w:asciiTheme="minorHAnsi" w:hAnsiTheme="minorHAnsi"/>
              </w:rPr>
              <w:t>Área</w:t>
            </w:r>
            <w:proofErr w:type="spellEnd"/>
            <w:r>
              <w:rPr>
                <w:rFonts w:asciiTheme="minorHAnsi" w:hAnsiTheme="minorHAnsi"/>
              </w:rPr>
              <w:t xml:space="preserve"> de Estudios</w:t>
            </w:r>
          </w:p>
        </w:tc>
        <w:tc>
          <w:tcPr>
            <w:tcW w:w="2835" w:type="dxa"/>
            <w:tcBorders>
              <w:left w:val="single" w:sz="4" w:space="0" w:color="D9D9D9" w:themeColor="background1" w:themeShade="D9"/>
            </w:tcBorders>
            <w:shd w:val="clear" w:color="auto" w:fill="FFFFFF" w:themeFill="background1"/>
            <w:vAlign w:val="center"/>
          </w:tcPr>
          <w:p w14:paraId="6662BFAB" w14:textId="77777777" w:rsidR="00D210E1" w:rsidRDefault="00D210E1" w:rsidP="005E339D">
            <w:pPr>
              <w:jc w:val="center"/>
              <w:rPr>
                <w:rFonts w:asciiTheme="minorHAnsi" w:hAnsiTheme="minorHAnsi" w:cstheme="minorHAnsi"/>
                <w:i/>
                <w:color w:val="595959" w:themeColor="text1" w:themeTint="A6"/>
              </w:rPr>
            </w:pPr>
            <w:r>
              <w:rPr>
                <w:rFonts w:asciiTheme="minorHAnsi" w:hAnsiTheme="minorHAnsi" w:cstheme="minorHAnsi"/>
                <w:i/>
                <w:color w:val="595959" w:themeColor="text1" w:themeTint="A6"/>
              </w:rPr>
              <w:t xml:space="preserve">X </w:t>
            </w:r>
          </w:p>
        </w:tc>
      </w:tr>
      <w:tr w:rsidR="00D210E1" w:rsidRPr="0034215C" w14:paraId="1A6D7B25"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7EDF7F28" w14:textId="77777777" w:rsidR="00D210E1" w:rsidRPr="00C57F7A" w:rsidRDefault="00D210E1" w:rsidP="005E339D">
            <w:pPr>
              <w:rPr>
                <w:rFonts w:asciiTheme="minorHAnsi" w:hAnsiTheme="minorHAnsi"/>
              </w:rPr>
            </w:pPr>
            <w:r w:rsidRPr="00C57F7A">
              <w:rPr>
                <w:rFonts w:asciiTheme="minorHAnsi" w:hAnsiTheme="minorHAnsi"/>
              </w:rPr>
              <w:t xml:space="preserve">Elena Mora </w:t>
            </w:r>
          </w:p>
        </w:tc>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F1E2B79" w14:textId="77777777" w:rsidR="00D210E1" w:rsidRPr="00C57F7A" w:rsidRDefault="00D210E1" w:rsidP="005E339D">
            <w:pPr>
              <w:rPr>
                <w:rFonts w:asciiTheme="minorHAnsi" w:hAnsiTheme="minorHAnsi"/>
              </w:rPr>
            </w:pPr>
            <w:proofErr w:type="spellStart"/>
            <w:r w:rsidRPr="00C57F7A">
              <w:rPr>
                <w:rFonts w:asciiTheme="minorHAnsi" w:hAnsiTheme="minorHAnsi"/>
              </w:rPr>
              <w:t>Coordinadora</w:t>
            </w:r>
            <w:proofErr w:type="spellEnd"/>
            <w:r w:rsidRPr="00C57F7A">
              <w:rPr>
                <w:rFonts w:asciiTheme="minorHAnsi" w:hAnsiTheme="minorHAnsi"/>
              </w:rPr>
              <w:t xml:space="preserve"> Redes </w:t>
            </w:r>
            <w:proofErr w:type="spellStart"/>
            <w:r w:rsidRPr="00C57F7A">
              <w:rPr>
                <w:rFonts w:asciiTheme="minorHAnsi" w:hAnsiTheme="minorHAnsi"/>
              </w:rPr>
              <w:t>Intersectoriales</w:t>
            </w:r>
            <w:proofErr w:type="spellEnd"/>
          </w:p>
        </w:tc>
        <w:tc>
          <w:tcPr>
            <w:tcW w:w="2835" w:type="dxa"/>
            <w:tcBorders>
              <w:left w:val="single" w:sz="4" w:space="0" w:color="D9D9D9" w:themeColor="background1" w:themeShade="D9"/>
            </w:tcBorders>
            <w:shd w:val="clear" w:color="auto" w:fill="FFFFFF" w:themeFill="background1"/>
            <w:vAlign w:val="center"/>
          </w:tcPr>
          <w:p w14:paraId="2376AA3C" w14:textId="77777777" w:rsidR="00D210E1" w:rsidRPr="00C57F7A" w:rsidRDefault="00D210E1" w:rsidP="005E339D">
            <w:pPr>
              <w:jc w:val="center"/>
            </w:pPr>
            <w:r w:rsidRPr="00C57F7A">
              <w:rPr>
                <w:rFonts w:asciiTheme="minorHAnsi" w:hAnsiTheme="minorHAnsi" w:cstheme="minorHAnsi"/>
                <w:i/>
                <w:color w:val="595959" w:themeColor="text1" w:themeTint="A6"/>
              </w:rPr>
              <w:t>X</w:t>
            </w:r>
          </w:p>
        </w:tc>
      </w:tr>
      <w:tr w:rsidR="00D210E1" w:rsidRPr="0034215C" w14:paraId="10CEAA69" w14:textId="77777777" w:rsidTr="008E478A">
        <w:trPr>
          <w:trHeight w:val="68"/>
        </w:trPr>
        <w:tc>
          <w:tcPr>
            <w:tcW w:w="2694" w:type="dxa"/>
            <w:tcBorders>
              <w:right w:val="single" w:sz="4" w:space="0" w:color="D9D9D9" w:themeColor="background1" w:themeShade="D9"/>
            </w:tcBorders>
            <w:shd w:val="clear" w:color="auto" w:fill="FFFFFF" w:themeFill="background1"/>
            <w:vAlign w:val="center"/>
          </w:tcPr>
          <w:p w14:paraId="7519E885" w14:textId="77777777" w:rsidR="00D210E1" w:rsidRPr="00C57F7A" w:rsidRDefault="00D210E1" w:rsidP="005E339D">
            <w:pPr>
              <w:rPr>
                <w:rFonts w:asciiTheme="minorHAnsi" w:hAnsiTheme="minorHAnsi"/>
              </w:rPr>
            </w:pPr>
            <w:r>
              <w:rPr>
                <w:rFonts w:asciiTheme="minorHAnsi" w:hAnsiTheme="minorHAnsi"/>
              </w:rPr>
              <w:t>Catalina Uribe</w:t>
            </w:r>
          </w:p>
        </w:tc>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DFA2B5A" w14:textId="6054C260" w:rsidR="00D210E1" w:rsidRPr="00C57F7A" w:rsidRDefault="00D210E1" w:rsidP="005E339D">
            <w:pPr>
              <w:rPr>
                <w:rFonts w:asciiTheme="minorHAnsi" w:hAnsiTheme="minorHAnsi"/>
              </w:rPr>
            </w:pPr>
            <w:r>
              <w:rPr>
                <w:rFonts w:asciiTheme="minorHAnsi" w:hAnsiTheme="minorHAnsi"/>
              </w:rPr>
              <w:t xml:space="preserve">Jefa </w:t>
            </w:r>
            <w:proofErr w:type="spellStart"/>
            <w:r>
              <w:rPr>
                <w:rFonts w:asciiTheme="minorHAnsi" w:hAnsiTheme="minorHAnsi"/>
              </w:rPr>
              <w:t>Departamento</w:t>
            </w:r>
            <w:proofErr w:type="spellEnd"/>
            <w:r>
              <w:rPr>
                <w:rFonts w:asciiTheme="minorHAnsi" w:hAnsiTheme="minorHAnsi"/>
              </w:rPr>
              <w:t xml:space="preserve"> de Comunicaciones</w:t>
            </w:r>
          </w:p>
        </w:tc>
        <w:tc>
          <w:tcPr>
            <w:tcW w:w="2835" w:type="dxa"/>
            <w:tcBorders>
              <w:left w:val="single" w:sz="4" w:space="0" w:color="D9D9D9" w:themeColor="background1" w:themeShade="D9"/>
            </w:tcBorders>
            <w:shd w:val="clear" w:color="auto" w:fill="FFFFFF" w:themeFill="background1"/>
            <w:vAlign w:val="center"/>
          </w:tcPr>
          <w:p w14:paraId="015E1169" w14:textId="77777777" w:rsidR="00D210E1" w:rsidRPr="00C57F7A" w:rsidRDefault="00D210E1" w:rsidP="005E339D">
            <w:pPr>
              <w:jc w:val="center"/>
              <w:rPr>
                <w:rFonts w:asciiTheme="minorHAnsi" w:hAnsiTheme="minorHAnsi" w:cstheme="minorHAnsi"/>
                <w:i/>
                <w:color w:val="595959" w:themeColor="text1" w:themeTint="A6"/>
              </w:rPr>
            </w:pPr>
            <w:r>
              <w:rPr>
                <w:rFonts w:asciiTheme="minorHAnsi" w:hAnsiTheme="minorHAnsi" w:cstheme="minorHAnsi"/>
                <w:i/>
                <w:color w:val="595959" w:themeColor="text1" w:themeTint="A6"/>
              </w:rPr>
              <w:t>X</w:t>
            </w:r>
          </w:p>
        </w:tc>
      </w:tr>
    </w:tbl>
    <w:bookmarkEnd w:id="0"/>
    <w:p w14:paraId="636C39A3" w14:textId="77777777" w:rsidR="00D210E1" w:rsidRPr="00513F86" w:rsidRDefault="00D210E1" w:rsidP="00D210E1">
      <w:pPr>
        <w:pStyle w:val="Titulo-AGZ"/>
        <w:rPr>
          <w:rFonts w:asciiTheme="minorHAnsi" w:hAnsiTheme="minorHAnsi" w:cstheme="minorHAnsi"/>
          <w:lang w:val="es-CL"/>
        </w:rPr>
      </w:pPr>
      <w:r w:rsidRPr="00513F86">
        <w:rPr>
          <w:rFonts w:asciiTheme="minorHAnsi" w:hAnsiTheme="minorHAnsi" w:cstheme="minorHAnsi"/>
        </w:rPr>
        <w:t>Detalle de Reunión</w:t>
      </w:r>
    </w:p>
    <w:p w14:paraId="49EC1019" w14:textId="77777777" w:rsidR="00D210E1" w:rsidRDefault="00D210E1" w:rsidP="00D210E1">
      <w:pPr>
        <w:pStyle w:val="Prrafodelista"/>
        <w:spacing w:before="120" w:after="120" w:line="240" w:lineRule="auto"/>
        <w:ind w:left="0" w:right="0"/>
        <w:rPr>
          <w:rFonts w:asciiTheme="minorHAnsi" w:hAnsiTheme="minorHAnsi" w:cstheme="minorHAnsi"/>
          <w:bCs/>
          <w:color w:val="000000" w:themeColor="text1"/>
          <w:sz w:val="22"/>
          <w:szCs w:val="22"/>
          <w:lang w:val="es-CL" w:bidi="ar-SA"/>
        </w:rPr>
      </w:pPr>
    </w:p>
    <w:p w14:paraId="00326434" w14:textId="77777777" w:rsidR="00D210E1" w:rsidRDefault="00D210E1" w:rsidP="00D210E1">
      <w:pPr>
        <w:pStyle w:val="Prrafodelista"/>
        <w:spacing w:before="120" w:after="120" w:line="240" w:lineRule="auto"/>
        <w:ind w:left="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La reunión inicia con el saludo por parte de Elena Mora, secretaria ejecutiva, a todos los participantes y </w:t>
      </w:r>
      <w:r w:rsidRPr="00C5565C">
        <w:rPr>
          <w:rFonts w:asciiTheme="minorHAnsi" w:hAnsiTheme="minorHAnsi" w:cstheme="minorHAnsi"/>
          <w:bCs/>
          <w:color w:val="000000" w:themeColor="text1"/>
          <w:sz w:val="22"/>
          <w:szCs w:val="22"/>
          <w:lang w:val="es-CL" w:bidi="ar-SA"/>
        </w:rPr>
        <w:t xml:space="preserve">presenta </w:t>
      </w:r>
      <w:r>
        <w:rPr>
          <w:rFonts w:asciiTheme="minorHAnsi" w:hAnsiTheme="minorHAnsi" w:cstheme="minorHAnsi"/>
          <w:bCs/>
          <w:color w:val="000000" w:themeColor="text1"/>
          <w:sz w:val="22"/>
          <w:szCs w:val="22"/>
          <w:lang w:val="es-CL" w:bidi="ar-SA"/>
        </w:rPr>
        <w:t xml:space="preserve">a </w:t>
      </w:r>
      <w:r w:rsidRPr="00C5565C">
        <w:rPr>
          <w:rFonts w:asciiTheme="minorHAnsi" w:hAnsiTheme="minorHAnsi" w:cstheme="minorHAnsi"/>
          <w:bCs/>
          <w:color w:val="000000" w:themeColor="text1"/>
          <w:sz w:val="22"/>
          <w:szCs w:val="22"/>
          <w:lang w:val="es-CL" w:bidi="ar-SA"/>
        </w:rPr>
        <w:t>los nuevos representantes institucionales</w:t>
      </w:r>
      <w:r>
        <w:rPr>
          <w:rFonts w:asciiTheme="minorHAnsi" w:hAnsiTheme="minorHAnsi" w:cstheme="minorHAnsi"/>
          <w:bCs/>
          <w:color w:val="000000" w:themeColor="text1"/>
          <w:sz w:val="22"/>
          <w:szCs w:val="22"/>
          <w:lang w:val="es-CL" w:bidi="ar-SA"/>
        </w:rPr>
        <w:t xml:space="preserve"> </w:t>
      </w:r>
      <w:r w:rsidRPr="00C5565C">
        <w:rPr>
          <w:rFonts w:asciiTheme="minorHAnsi" w:hAnsiTheme="minorHAnsi" w:cstheme="minorHAnsi"/>
          <w:bCs/>
          <w:color w:val="000000" w:themeColor="text1"/>
          <w:sz w:val="22"/>
          <w:szCs w:val="22"/>
          <w:lang w:val="es-CL" w:bidi="ar-SA"/>
        </w:rPr>
        <w:t xml:space="preserve">designados por la </w:t>
      </w:r>
      <w:proofErr w:type="gramStart"/>
      <w:r w:rsidRPr="00C5565C">
        <w:rPr>
          <w:rFonts w:asciiTheme="minorHAnsi" w:hAnsiTheme="minorHAnsi" w:cstheme="minorHAnsi"/>
          <w:bCs/>
          <w:color w:val="000000" w:themeColor="text1"/>
          <w:sz w:val="22"/>
          <w:szCs w:val="22"/>
          <w:lang w:val="es-CL" w:bidi="ar-SA"/>
        </w:rPr>
        <w:t>Directora</w:t>
      </w:r>
      <w:proofErr w:type="gramEnd"/>
      <w:r w:rsidRPr="00C5565C">
        <w:rPr>
          <w:rFonts w:asciiTheme="minorHAnsi" w:hAnsiTheme="minorHAnsi" w:cstheme="minorHAnsi"/>
          <w:bCs/>
          <w:color w:val="000000" w:themeColor="text1"/>
          <w:sz w:val="22"/>
          <w:szCs w:val="22"/>
          <w:lang w:val="es-CL" w:bidi="ar-SA"/>
        </w:rPr>
        <w:t xml:space="preserve"> como representantes institucionales en el COSOC</w:t>
      </w:r>
      <w:r>
        <w:rPr>
          <w:rFonts w:asciiTheme="minorHAnsi" w:hAnsiTheme="minorHAnsi" w:cstheme="minorHAnsi"/>
          <w:bCs/>
          <w:color w:val="000000" w:themeColor="text1"/>
          <w:sz w:val="22"/>
          <w:szCs w:val="22"/>
          <w:lang w:val="es-CL" w:bidi="ar-SA"/>
        </w:rPr>
        <w:t xml:space="preserve">: </w:t>
      </w:r>
      <w:r w:rsidRPr="00C5565C">
        <w:rPr>
          <w:rFonts w:asciiTheme="minorHAnsi" w:hAnsiTheme="minorHAnsi" w:cstheme="minorHAnsi"/>
          <w:bCs/>
          <w:color w:val="000000" w:themeColor="text1"/>
          <w:sz w:val="22"/>
          <w:szCs w:val="22"/>
          <w:lang w:val="es-CL" w:bidi="ar-SA"/>
        </w:rPr>
        <w:t>Dora Ruiz, Jefa de la División de Compras Colaborativas y Ricardo Miranda, Fisca</w:t>
      </w:r>
      <w:r>
        <w:rPr>
          <w:rFonts w:asciiTheme="minorHAnsi" w:hAnsiTheme="minorHAnsi" w:cstheme="minorHAnsi"/>
          <w:bCs/>
          <w:color w:val="000000" w:themeColor="text1"/>
          <w:sz w:val="22"/>
          <w:szCs w:val="22"/>
          <w:lang w:val="es-CL" w:bidi="ar-SA"/>
        </w:rPr>
        <w:t xml:space="preserve">l (ya que </w:t>
      </w:r>
      <w:r w:rsidRPr="00C5565C">
        <w:rPr>
          <w:rFonts w:asciiTheme="minorHAnsi" w:hAnsiTheme="minorHAnsi" w:cstheme="minorHAnsi"/>
          <w:bCs/>
          <w:color w:val="000000" w:themeColor="text1"/>
          <w:sz w:val="22"/>
          <w:szCs w:val="22"/>
          <w:lang w:val="es-CL" w:bidi="ar-SA"/>
        </w:rPr>
        <w:t xml:space="preserve">Jaime Ritchie ha dejado de pertenecer al equipo de </w:t>
      </w:r>
      <w:proofErr w:type="spellStart"/>
      <w:r w:rsidRPr="00C5565C">
        <w:rPr>
          <w:rFonts w:asciiTheme="minorHAnsi" w:hAnsiTheme="minorHAnsi" w:cstheme="minorHAnsi"/>
          <w:bCs/>
          <w:color w:val="000000" w:themeColor="text1"/>
          <w:sz w:val="22"/>
          <w:szCs w:val="22"/>
          <w:lang w:val="es-CL" w:bidi="ar-SA"/>
        </w:rPr>
        <w:t>ChileCompra</w:t>
      </w:r>
      <w:proofErr w:type="spellEnd"/>
      <w:r>
        <w:rPr>
          <w:rFonts w:asciiTheme="minorHAnsi" w:hAnsiTheme="minorHAnsi" w:cstheme="minorHAnsi"/>
          <w:bCs/>
          <w:color w:val="000000" w:themeColor="text1"/>
          <w:sz w:val="22"/>
          <w:szCs w:val="22"/>
          <w:lang w:val="es-CL" w:bidi="ar-SA"/>
        </w:rPr>
        <w:t>)</w:t>
      </w:r>
      <w:r w:rsidRPr="00C5565C">
        <w:rPr>
          <w:rFonts w:asciiTheme="minorHAnsi" w:hAnsiTheme="minorHAnsi" w:cstheme="minorHAnsi"/>
          <w:bCs/>
          <w:color w:val="000000" w:themeColor="text1"/>
          <w:sz w:val="22"/>
          <w:szCs w:val="22"/>
          <w:lang w:val="es-CL" w:bidi="ar-SA"/>
        </w:rPr>
        <w:t xml:space="preserve">. Por una circunstancia excepcional, Dora no podrá participar de esta reunión. </w:t>
      </w:r>
      <w:r>
        <w:rPr>
          <w:rFonts w:asciiTheme="minorHAnsi" w:hAnsiTheme="minorHAnsi" w:cstheme="minorHAnsi"/>
          <w:bCs/>
          <w:color w:val="000000" w:themeColor="text1"/>
          <w:sz w:val="22"/>
          <w:szCs w:val="22"/>
          <w:lang w:val="es-CL" w:bidi="ar-SA"/>
        </w:rPr>
        <w:t xml:space="preserve">Ricardo saluda a los presentes, e indica énfasis en el trabajo conjunto y coordinado. </w:t>
      </w:r>
    </w:p>
    <w:p w14:paraId="283ADF8E" w14:textId="77777777" w:rsidR="00D210E1" w:rsidRDefault="00D210E1" w:rsidP="00D210E1">
      <w:pPr>
        <w:pStyle w:val="Prrafodelista"/>
        <w:spacing w:before="120" w:after="120" w:line="240" w:lineRule="auto"/>
        <w:ind w:left="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Elena comenta información adicional sobre el COSOC: </w:t>
      </w:r>
    </w:p>
    <w:p w14:paraId="759F1B0F" w14:textId="77777777" w:rsidR="00D210E1" w:rsidRDefault="00D210E1" w:rsidP="00D210E1">
      <w:pPr>
        <w:pStyle w:val="Prrafodelista"/>
        <w:numPr>
          <w:ilvl w:val="0"/>
          <w:numId w:val="6"/>
        </w:numPr>
        <w:spacing w:before="120" w:after="120" w:line="240" w:lineRule="auto"/>
        <w:ind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Igor Morales, </w:t>
      </w:r>
      <w:proofErr w:type="gramStart"/>
      <w:r>
        <w:rPr>
          <w:rFonts w:asciiTheme="minorHAnsi" w:hAnsiTheme="minorHAnsi" w:cstheme="minorHAnsi"/>
          <w:bCs/>
          <w:color w:val="000000" w:themeColor="text1"/>
          <w:sz w:val="22"/>
          <w:szCs w:val="22"/>
          <w:lang w:val="es-CL" w:bidi="ar-SA"/>
        </w:rPr>
        <w:t>Presidente</w:t>
      </w:r>
      <w:proofErr w:type="gramEnd"/>
      <w:r>
        <w:rPr>
          <w:rFonts w:asciiTheme="minorHAnsi" w:hAnsiTheme="minorHAnsi" w:cstheme="minorHAnsi"/>
          <w:bCs/>
          <w:color w:val="000000" w:themeColor="text1"/>
          <w:sz w:val="22"/>
          <w:szCs w:val="22"/>
          <w:lang w:val="es-CL" w:bidi="ar-SA"/>
        </w:rPr>
        <w:t xml:space="preserve"> electo del COSOC 2019, presentó la renuncia al cargo el día 8 de julio de 2020, mediante mail dirigido a la Secretaria Ejecutiva, debido al cumplimiento del plazo del cargo según el </w:t>
      </w:r>
      <w:r>
        <w:rPr>
          <w:rFonts w:asciiTheme="minorHAnsi" w:hAnsiTheme="minorHAnsi" w:cstheme="minorHAnsi"/>
          <w:bCs/>
          <w:color w:val="000000" w:themeColor="text1"/>
          <w:sz w:val="22"/>
          <w:szCs w:val="22"/>
          <w:lang w:val="es-CL" w:bidi="ar-SA"/>
        </w:rPr>
        <w:lastRenderedPageBreak/>
        <w:t xml:space="preserve">artículo 24 del Reglamento. En este mail, además informa de su renuncia a la organización CEMINDE, a la que representaba, por lo que deja de pertenecer al COSOC. </w:t>
      </w:r>
    </w:p>
    <w:p w14:paraId="78B7A64F" w14:textId="6C08088C" w:rsidR="00651998" w:rsidRDefault="00D210E1" w:rsidP="00D210E1">
      <w:pPr>
        <w:pStyle w:val="Prrafodelista"/>
        <w:numPr>
          <w:ilvl w:val="0"/>
          <w:numId w:val="6"/>
        </w:numPr>
        <w:spacing w:before="120" w:after="120" w:line="240" w:lineRule="auto"/>
        <w:ind w:right="0"/>
        <w:rPr>
          <w:rFonts w:asciiTheme="minorHAnsi" w:hAnsiTheme="minorHAnsi" w:cstheme="minorHAnsi"/>
          <w:bCs/>
          <w:color w:val="000000" w:themeColor="text1"/>
          <w:sz w:val="22"/>
          <w:szCs w:val="22"/>
          <w:lang w:val="es-CL" w:bidi="ar-SA"/>
        </w:rPr>
      </w:pPr>
      <w:r w:rsidRPr="007F4F97">
        <w:rPr>
          <w:rFonts w:asciiTheme="minorHAnsi" w:hAnsiTheme="minorHAnsi" w:cstheme="minorHAnsi"/>
          <w:bCs/>
          <w:color w:val="000000" w:themeColor="text1"/>
          <w:sz w:val="22"/>
          <w:szCs w:val="22"/>
          <w:lang w:val="es-CL" w:bidi="ar-SA"/>
        </w:rPr>
        <w:t>Elena</w:t>
      </w:r>
      <w:r>
        <w:rPr>
          <w:rFonts w:asciiTheme="minorHAnsi" w:hAnsiTheme="minorHAnsi" w:cstheme="minorHAnsi"/>
          <w:bCs/>
          <w:color w:val="000000" w:themeColor="text1"/>
          <w:sz w:val="22"/>
          <w:szCs w:val="22"/>
          <w:lang w:val="es-CL" w:bidi="ar-SA"/>
        </w:rPr>
        <w:t xml:space="preserve"> Mora</w:t>
      </w:r>
      <w:r w:rsidRPr="007F4F97">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reitera</w:t>
      </w:r>
      <w:r w:rsidRPr="007F4F97">
        <w:rPr>
          <w:rFonts w:asciiTheme="minorHAnsi" w:hAnsiTheme="minorHAnsi" w:cstheme="minorHAnsi"/>
          <w:bCs/>
          <w:color w:val="000000" w:themeColor="text1"/>
          <w:sz w:val="22"/>
          <w:szCs w:val="22"/>
          <w:lang w:val="es-CL" w:bidi="ar-SA"/>
        </w:rPr>
        <w:t xml:space="preserve"> que</w:t>
      </w:r>
      <w:r w:rsidR="00651998">
        <w:rPr>
          <w:rFonts w:asciiTheme="minorHAnsi" w:hAnsiTheme="minorHAnsi" w:cstheme="minorHAnsi"/>
          <w:bCs/>
          <w:color w:val="000000" w:themeColor="text1"/>
          <w:sz w:val="22"/>
          <w:szCs w:val="22"/>
          <w:lang w:val="es-CL" w:bidi="ar-SA"/>
        </w:rPr>
        <w:t>,</w:t>
      </w:r>
      <w:r w:rsidRPr="007F4F97">
        <w:rPr>
          <w:rFonts w:asciiTheme="minorHAnsi" w:hAnsiTheme="minorHAnsi" w:cstheme="minorHAnsi"/>
          <w:bCs/>
          <w:color w:val="000000" w:themeColor="text1"/>
          <w:sz w:val="22"/>
          <w:szCs w:val="22"/>
          <w:lang w:val="es-CL" w:bidi="ar-SA"/>
        </w:rPr>
        <w:t xml:space="preserve"> desde la renuncia de Igor, </w:t>
      </w:r>
      <w:r w:rsidR="00651998">
        <w:rPr>
          <w:rFonts w:asciiTheme="minorHAnsi" w:hAnsiTheme="minorHAnsi" w:cstheme="minorHAnsi"/>
          <w:bCs/>
          <w:color w:val="000000" w:themeColor="text1"/>
          <w:sz w:val="22"/>
          <w:szCs w:val="22"/>
          <w:lang w:val="es-CL" w:bidi="ar-SA"/>
        </w:rPr>
        <w:t xml:space="preserve">ha correspondido a </w:t>
      </w:r>
      <w:r w:rsidRPr="007F4F97">
        <w:rPr>
          <w:rFonts w:asciiTheme="minorHAnsi" w:hAnsiTheme="minorHAnsi" w:cstheme="minorHAnsi"/>
          <w:bCs/>
          <w:color w:val="000000" w:themeColor="text1"/>
          <w:sz w:val="22"/>
          <w:szCs w:val="22"/>
          <w:lang w:val="es-CL" w:bidi="ar-SA"/>
        </w:rPr>
        <w:t xml:space="preserve">Francisco Rivas, </w:t>
      </w:r>
      <w:proofErr w:type="gramStart"/>
      <w:r w:rsidRPr="007F4F97">
        <w:rPr>
          <w:rFonts w:asciiTheme="minorHAnsi" w:hAnsiTheme="minorHAnsi" w:cstheme="minorHAnsi"/>
          <w:bCs/>
          <w:color w:val="000000" w:themeColor="text1"/>
          <w:sz w:val="22"/>
          <w:szCs w:val="22"/>
          <w:lang w:val="es-CL" w:bidi="ar-SA"/>
        </w:rPr>
        <w:t>Vicepresidente</w:t>
      </w:r>
      <w:proofErr w:type="gramEnd"/>
      <w:r w:rsidRPr="007F4F97">
        <w:rPr>
          <w:rFonts w:asciiTheme="minorHAnsi" w:hAnsiTheme="minorHAnsi" w:cstheme="minorHAnsi"/>
          <w:bCs/>
          <w:color w:val="000000" w:themeColor="text1"/>
          <w:sz w:val="22"/>
          <w:szCs w:val="22"/>
          <w:lang w:val="es-CL" w:bidi="ar-SA"/>
        </w:rPr>
        <w:t xml:space="preserve"> electo, </w:t>
      </w:r>
      <w:r w:rsidR="00651998">
        <w:rPr>
          <w:rFonts w:asciiTheme="minorHAnsi" w:hAnsiTheme="minorHAnsi" w:cstheme="minorHAnsi"/>
          <w:bCs/>
          <w:color w:val="000000" w:themeColor="text1"/>
          <w:sz w:val="22"/>
          <w:szCs w:val="22"/>
          <w:lang w:val="es-CL" w:bidi="ar-SA"/>
        </w:rPr>
        <w:t>ejercer</w:t>
      </w:r>
      <w:r w:rsidRPr="007F4F97">
        <w:rPr>
          <w:rFonts w:asciiTheme="minorHAnsi" w:hAnsiTheme="minorHAnsi" w:cstheme="minorHAnsi"/>
          <w:bCs/>
          <w:color w:val="000000" w:themeColor="text1"/>
          <w:sz w:val="22"/>
          <w:szCs w:val="22"/>
          <w:lang w:val="es-CL" w:bidi="ar-SA"/>
        </w:rPr>
        <w:t xml:space="preserve"> de Presidente, hasta la elección que tendrá lugar durante esta reunión</w:t>
      </w:r>
      <w:r>
        <w:rPr>
          <w:rFonts w:asciiTheme="minorHAnsi" w:hAnsiTheme="minorHAnsi" w:cstheme="minorHAnsi"/>
          <w:bCs/>
          <w:color w:val="000000" w:themeColor="text1"/>
          <w:sz w:val="22"/>
          <w:szCs w:val="22"/>
          <w:lang w:val="es-CL" w:bidi="ar-SA"/>
        </w:rPr>
        <w:t>, lo que fue informado a los consejeros por correo</w:t>
      </w:r>
      <w:r w:rsidRPr="007F4F97">
        <w:rPr>
          <w:rFonts w:asciiTheme="minorHAnsi" w:hAnsiTheme="minorHAnsi" w:cstheme="minorHAnsi"/>
          <w:bCs/>
          <w:color w:val="000000" w:themeColor="text1"/>
          <w:sz w:val="22"/>
          <w:szCs w:val="22"/>
          <w:lang w:val="es-CL" w:bidi="ar-SA"/>
        </w:rPr>
        <w:t xml:space="preserve">. </w:t>
      </w:r>
    </w:p>
    <w:p w14:paraId="73DDF9D2" w14:textId="59ADB9A4" w:rsidR="00D210E1" w:rsidRPr="007F4F97" w:rsidRDefault="00D210E1" w:rsidP="00D210E1">
      <w:pPr>
        <w:pStyle w:val="Prrafodelista"/>
        <w:numPr>
          <w:ilvl w:val="0"/>
          <w:numId w:val="6"/>
        </w:numPr>
        <w:spacing w:before="120" w:after="120" w:line="240" w:lineRule="auto"/>
        <w:ind w:right="0"/>
        <w:rPr>
          <w:rFonts w:asciiTheme="minorHAnsi" w:hAnsiTheme="minorHAnsi" w:cstheme="minorHAnsi"/>
          <w:bCs/>
          <w:color w:val="000000" w:themeColor="text1"/>
          <w:sz w:val="22"/>
          <w:szCs w:val="22"/>
          <w:lang w:val="es-CL" w:bidi="ar-SA"/>
        </w:rPr>
      </w:pPr>
      <w:r w:rsidRPr="007F4F97">
        <w:rPr>
          <w:rFonts w:asciiTheme="minorHAnsi" w:hAnsiTheme="minorHAnsi" w:cstheme="minorHAnsi"/>
          <w:bCs/>
          <w:color w:val="000000" w:themeColor="text1"/>
          <w:sz w:val="22"/>
          <w:szCs w:val="22"/>
          <w:lang w:val="es-CL" w:bidi="ar-SA"/>
        </w:rPr>
        <w:t>También informa que</w:t>
      </w:r>
      <w:r w:rsidR="00651998">
        <w:rPr>
          <w:rFonts w:asciiTheme="minorHAnsi" w:hAnsiTheme="minorHAnsi" w:cstheme="minorHAnsi"/>
          <w:bCs/>
          <w:color w:val="000000" w:themeColor="text1"/>
          <w:sz w:val="22"/>
          <w:szCs w:val="22"/>
          <w:lang w:val="es-CL" w:bidi="ar-SA"/>
        </w:rPr>
        <w:t>,</w:t>
      </w:r>
      <w:r w:rsidRPr="007F4F97">
        <w:rPr>
          <w:rFonts w:asciiTheme="minorHAnsi" w:hAnsiTheme="minorHAnsi" w:cstheme="minorHAnsi"/>
          <w:bCs/>
          <w:color w:val="000000" w:themeColor="text1"/>
          <w:sz w:val="22"/>
          <w:szCs w:val="22"/>
          <w:lang w:val="es-CL" w:bidi="ar-SA"/>
        </w:rPr>
        <w:t xml:space="preserve"> desde la renuncia de Igor </w:t>
      </w:r>
      <w:r w:rsidR="00651998">
        <w:rPr>
          <w:rFonts w:asciiTheme="minorHAnsi" w:hAnsiTheme="minorHAnsi" w:cstheme="minorHAnsi"/>
          <w:bCs/>
          <w:color w:val="000000" w:themeColor="text1"/>
          <w:sz w:val="22"/>
          <w:szCs w:val="22"/>
          <w:lang w:val="es-CL" w:bidi="ar-SA"/>
        </w:rPr>
        <w:t xml:space="preserve">Morales, </w:t>
      </w:r>
      <w:r w:rsidRPr="007F4F97">
        <w:rPr>
          <w:rFonts w:asciiTheme="minorHAnsi" w:hAnsiTheme="minorHAnsi" w:cstheme="minorHAnsi"/>
          <w:bCs/>
          <w:color w:val="000000" w:themeColor="text1"/>
          <w:sz w:val="22"/>
          <w:szCs w:val="22"/>
          <w:lang w:val="es-CL" w:bidi="ar-SA"/>
        </w:rPr>
        <w:t>se ha tratado de contactar sin éxito</w:t>
      </w:r>
      <w:r w:rsidRPr="007F4F97" w:rsidDel="006F1319">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a</w:t>
      </w:r>
      <w:r w:rsidRPr="007F4F97">
        <w:rPr>
          <w:rFonts w:asciiTheme="minorHAnsi" w:hAnsiTheme="minorHAnsi" w:cstheme="minorHAnsi"/>
          <w:bCs/>
          <w:color w:val="000000" w:themeColor="text1"/>
          <w:sz w:val="22"/>
          <w:szCs w:val="22"/>
          <w:lang w:val="es-CL" w:bidi="ar-SA"/>
        </w:rPr>
        <w:t xml:space="preserve"> su suplente designado, así como con la organización CEMINDE para la designación de un nuevo representante. </w:t>
      </w:r>
    </w:p>
    <w:p w14:paraId="25C5D25F" w14:textId="77777777" w:rsidR="00D210E1" w:rsidRDefault="00D210E1" w:rsidP="00D210E1">
      <w:pPr>
        <w:pStyle w:val="Prrafodelista"/>
        <w:numPr>
          <w:ilvl w:val="0"/>
          <w:numId w:val="5"/>
        </w:numPr>
        <w:spacing w:before="120" w:after="120" w:line="240" w:lineRule="auto"/>
        <w:ind w:right="0"/>
        <w:rPr>
          <w:rFonts w:asciiTheme="minorHAnsi" w:hAnsiTheme="minorHAnsi" w:cstheme="minorHAnsi"/>
          <w:bCs/>
          <w:color w:val="000000" w:themeColor="text1"/>
          <w:sz w:val="22"/>
          <w:szCs w:val="22"/>
          <w:lang w:val="es-CL" w:bidi="ar-SA"/>
        </w:rPr>
      </w:pPr>
      <w:r w:rsidRPr="005E0CE9">
        <w:rPr>
          <w:rFonts w:asciiTheme="minorHAnsi" w:hAnsiTheme="minorHAnsi" w:cstheme="minorHAnsi"/>
          <w:bCs/>
          <w:color w:val="000000" w:themeColor="text1"/>
          <w:sz w:val="22"/>
          <w:szCs w:val="22"/>
          <w:lang w:val="es-CL" w:bidi="ar-SA"/>
        </w:rPr>
        <w:t>Además, se informa de las renuncias de las siguientes organizaciones miembros del COSOC: APIALAN</w:t>
      </w:r>
      <w:r>
        <w:rPr>
          <w:rFonts w:asciiTheme="minorHAnsi" w:hAnsiTheme="minorHAnsi" w:cstheme="minorHAnsi"/>
          <w:bCs/>
          <w:color w:val="000000" w:themeColor="text1"/>
          <w:sz w:val="22"/>
          <w:szCs w:val="22"/>
          <w:lang w:val="es-CL" w:bidi="ar-SA"/>
        </w:rPr>
        <w:t xml:space="preserve"> y Observatorio del Gasto Fiscal. </w:t>
      </w:r>
    </w:p>
    <w:p w14:paraId="31243B56" w14:textId="0B3CC23F" w:rsidR="00D210E1" w:rsidRDefault="00D210E1" w:rsidP="00D210E1">
      <w:pPr>
        <w:pStyle w:val="Prrafodelista"/>
        <w:numPr>
          <w:ilvl w:val="0"/>
          <w:numId w:val="5"/>
        </w:numPr>
        <w:spacing w:before="120" w:after="120" w:line="240" w:lineRule="auto"/>
        <w:ind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Igor Morales, informa que la organización CEMINDE ha dejado de existir y que ahora forma parte de REDABAST y participa en COSOC como su suplente. Se informará a </w:t>
      </w:r>
      <w:proofErr w:type="spellStart"/>
      <w:r>
        <w:rPr>
          <w:rFonts w:asciiTheme="minorHAnsi" w:hAnsiTheme="minorHAnsi" w:cstheme="minorHAnsi"/>
          <w:bCs/>
          <w:color w:val="000000" w:themeColor="text1"/>
          <w:sz w:val="22"/>
          <w:szCs w:val="22"/>
          <w:lang w:val="es-CL" w:bidi="ar-SA"/>
        </w:rPr>
        <w:t>ChileCompra</w:t>
      </w:r>
      <w:proofErr w:type="spellEnd"/>
      <w:r>
        <w:rPr>
          <w:rFonts w:asciiTheme="minorHAnsi" w:hAnsiTheme="minorHAnsi" w:cstheme="minorHAnsi"/>
          <w:bCs/>
          <w:color w:val="000000" w:themeColor="text1"/>
          <w:sz w:val="22"/>
          <w:szCs w:val="22"/>
          <w:lang w:val="es-CL" w:bidi="ar-SA"/>
        </w:rPr>
        <w:t xml:space="preserve"> de manera oficial de la disolución de la organización, </w:t>
      </w:r>
      <w:proofErr w:type="gramStart"/>
      <w:r>
        <w:rPr>
          <w:rFonts w:asciiTheme="minorHAnsi" w:hAnsiTheme="minorHAnsi" w:cstheme="minorHAnsi"/>
          <w:bCs/>
          <w:color w:val="000000" w:themeColor="text1"/>
          <w:sz w:val="22"/>
          <w:szCs w:val="22"/>
          <w:lang w:val="es-CL" w:bidi="ar-SA"/>
        </w:rPr>
        <w:t>y</w:t>
      </w:r>
      <w:proofErr w:type="gramEnd"/>
      <w:r>
        <w:rPr>
          <w:rFonts w:asciiTheme="minorHAnsi" w:hAnsiTheme="minorHAnsi" w:cstheme="minorHAnsi"/>
          <w:bCs/>
          <w:color w:val="000000" w:themeColor="text1"/>
          <w:sz w:val="22"/>
          <w:szCs w:val="22"/>
          <w:lang w:val="es-CL" w:bidi="ar-SA"/>
        </w:rPr>
        <w:t xml:space="preserve"> por tanto, del término de su pertenencia al COSOC. </w:t>
      </w:r>
    </w:p>
    <w:p w14:paraId="56052E41" w14:textId="77777777" w:rsidR="00D210E1" w:rsidRPr="007F4F97" w:rsidRDefault="00D210E1" w:rsidP="00D210E1">
      <w:pPr>
        <w:pStyle w:val="Prrafodelista"/>
        <w:numPr>
          <w:ilvl w:val="0"/>
          <w:numId w:val="5"/>
        </w:numPr>
        <w:spacing w:before="120" w:after="120" w:line="240" w:lineRule="auto"/>
        <w:ind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Ricardo Miranda expone que, según lo definido en el artículo 3 y 15 del Reglamento, el COSOC pasaría a estar conformado por 11 organizaciones; por lo que puede continuar su funcionamiento válidamente. </w:t>
      </w:r>
    </w:p>
    <w:p w14:paraId="1FCC4F8D" w14:textId="77777777"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Tras estos comentarios, se da paso a la aprobación del acta de la sesión anterior, la que queda aprobada sin observaciones. </w:t>
      </w:r>
    </w:p>
    <w:p w14:paraId="7C14A930" w14:textId="3643A18E"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Ricardo Miranda informa</w:t>
      </w:r>
      <w:r w:rsidR="00651998">
        <w:rPr>
          <w:rFonts w:asciiTheme="minorHAnsi" w:hAnsiTheme="minorHAnsi" w:cstheme="minorHAnsi"/>
          <w:bCs/>
          <w:color w:val="000000" w:themeColor="text1"/>
          <w:sz w:val="22"/>
          <w:szCs w:val="22"/>
          <w:lang w:val="es-CL" w:bidi="ar-SA"/>
        </w:rPr>
        <w:t xml:space="preserve"> que, desde la última sesión del </w:t>
      </w:r>
      <w:proofErr w:type="spellStart"/>
      <w:r w:rsidR="00651998">
        <w:rPr>
          <w:rFonts w:asciiTheme="minorHAnsi" w:hAnsiTheme="minorHAnsi" w:cstheme="minorHAnsi"/>
          <w:bCs/>
          <w:color w:val="000000" w:themeColor="text1"/>
          <w:sz w:val="22"/>
          <w:szCs w:val="22"/>
          <w:lang w:val="es-CL" w:bidi="ar-SA"/>
        </w:rPr>
        <w:t>Cosoc</w:t>
      </w:r>
      <w:proofErr w:type="spellEnd"/>
      <w:r w:rsidR="00651998">
        <w:rPr>
          <w:rFonts w:asciiTheme="minorHAnsi" w:hAnsiTheme="minorHAnsi" w:cstheme="minorHAnsi"/>
          <w:bCs/>
          <w:color w:val="000000" w:themeColor="text1"/>
          <w:sz w:val="22"/>
          <w:szCs w:val="22"/>
          <w:lang w:val="es-CL" w:bidi="ar-SA"/>
        </w:rPr>
        <w:t xml:space="preserve">, se realizaron </w:t>
      </w:r>
      <w:r>
        <w:rPr>
          <w:rFonts w:asciiTheme="minorHAnsi" w:hAnsiTheme="minorHAnsi" w:cstheme="minorHAnsi"/>
          <w:bCs/>
          <w:color w:val="000000" w:themeColor="text1"/>
          <w:sz w:val="22"/>
          <w:szCs w:val="22"/>
          <w:lang w:val="es-CL" w:bidi="ar-SA"/>
        </w:rPr>
        <w:t xml:space="preserve">cuatro reuniones con Igor Morales en su rol de </w:t>
      </w:r>
      <w:proofErr w:type="gramStart"/>
      <w:r>
        <w:rPr>
          <w:rFonts w:asciiTheme="minorHAnsi" w:hAnsiTheme="minorHAnsi" w:cstheme="minorHAnsi"/>
          <w:bCs/>
          <w:color w:val="000000" w:themeColor="text1"/>
          <w:sz w:val="22"/>
          <w:szCs w:val="22"/>
          <w:lang w:val="es-CL" w:bidi="ar-SA"/>
        </w:rPr>
        <w:t>Presidente</w:t>
      </w:r>
      <w:proofErr w:type="gramEnd"/>
      <w:r w:rsidR="00651998">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 xml:space="preserve">en una de </w:t>
      </w:r>
      <w:r w:rsidR="00651998">
        <w:rPr>
          <w:rFonts w:asciiTheme="minorHAnsi" w:hAnsiTheme="minorHAnsi" w:cstheme="minorHAnsi"/>
          <w:bCs/>
          <w:color w:val="000000" w:themeColor="text1"/>
          <w:sz w:val="22"/>
          <w:szCs w:val="22"/>
          <w:lang w:val="es-CL" w:bidi="ar-SA"/>
        </w:rPr>
        <w:t xml:space="preserve">cuales </w:t>
      </w:r>
      <w:r>
        <w:rPr>
          <w:rFonts w:asciiTheme="minorHAnsi" w:hAnsiTheme="minorHAnsi" w:cstheme="minorHAnsi"/>
          <w:bCs/>
          <w:color w:val="000000" w:themeColor="text1"/>
          <w:sz w:val="22"/>
          <w:szCs w:val="22"/>
          <w:lang w:val="es-CL" w:bidi="ar-SA"/>
        </w:rPr>
        <w:t>participó también Jaime Ibarra y Orlando Sharp</w:t>
      </w:r>
      <w:r w:rsidR="00651998">
        <w:rPr>
          <w:rFonts w:asciiTheme="minorHAnsi" w:hAnsiTheme="minorHAnsi" w:cstheme="minorHAnsi"/>
          <w:bCs/>
          <w:color w:val="000000" w:themeColor="text1"/>
          <w:sz w:val="22"/>
          <w:szCs w:val="22"/>
          <w:lang w:val="es-CL" w:bidi="ar-SA"/>
        </w:rPr>
        <w:t xml:space="preserve">. En estas sesiones en conjunto con </w:t>
      </w:r>
      <w:proofErr w:type="spellStart"/>
      <w:r w:rsidR="00651998">
        <w:rPr>
          <w:rFonts w:asciiTheme="minorHAnsi" w:hAnsiTheme="minorHAnsi" w:cstheme="minorHAnsi"/>
          <w:bCs/>
          <w:color w:val="000000" w:themeColor="text1"/>
          <w:sz w:val="22"/>
          <w:szCs w:val="22"/>
          <w:lang w:val="es-CL" w:bidi="ar-SA"/>
        </w:rPr>
        <w:t>ChileCompra</w:t>
      </w:r>
      <w:proofErr w:type="spellEnd"/>
      <w:r w:rsidR="00651998">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se acordó</w:t>
      </w:r>
      <w:r w:rsidR="00651998">
        <w:rPr>
          <w:rFonts w:asciiTheme="minorHAnsi" w:hAnsiTheme="minorHAnsi" w:cstheme="minorHAnsi"/>
          <w:bCs/>
          <w:color w:val="000000" w:themeColor="text1"/>
          <w:sz w:val="22"/>
          <w:szCs w:val="22"/>
          <w:lang w:val="es-CL" w:bidi="ar-SA"/>
        </w:rPr>
        <w:t xml:space="preserve"> entonces</w:t>
      </w:r>
      <w:r>
        <w:rPr>
          <w:rFonts w:asciiTheme="minorHAnsi" w:hAnsiTheme="minorHAnsi" w:cstheme="minorHAnsi"/>
          <w:bCs/>
          <w:color w:val="000000" w:themeColor="text1"/>
          <w:sz w:val="22"/>
          <w:szCs w:val="22"/>
          <w:lang w:val="es-CL" w:bidi="ar-SA"/>
        </w:rPr>
        <w:t xml:space="preserve"> el trabajo coordinado en los siguientes temas: datos abiertos, criterios de evaluación para seleccionar los mejores proveedores y apoyo en la simplificación de la directiva de Uniones Temporales de Proveedores. Al elegirse en esta sesión </w:t>
      </w:r>
      <w:r w:rsidR="006F31FC">
        <w:rPr>
          <w:rFonts w:asciiTheme="minorHAnsi" w:hAnsiTheme="minorHAnsi" w:cstheme="minorHAnsi"/>
          <w:bCs/>
          <w:color w:val="000000" w:themeColor="text1"/>
          <w:sz w:val="22"/>
          <w:szCs w:val="22"/>
          <w:lang w:val="es-CL" w:bidi="ar-SA"/>
        </w:rPr>
        <w:t xml:space="preserve">una </w:t>
      </w:r>
      <w:r>
        <w:rPr>
          <w:rFonts w:asciiTheme="minorHAnsi" w:hAnsiTheme="minorHAnsi" w:cstheme="minorHAnsi"/>
          <w:bCs/>
          <w:color w:val="000000" w:themeColor="text1"/>
          <w:sz w:val="22"/>
          <w:szCs w:val="22"/>
          <w:lang w:val="es-CL" w:bidi="ar-SA"/>
        </w:rPr>
        <w:t xml:space="preserve">nueva directiva del COSOC, se abre la posibilidad para reevaluar estos temas según la preferencia de los actuales miembros. Francisco Rivas solicita que los tres temas acordados se mantengan entre las prioridades para los próximos meses. </w:t>
      </w:r>
    </w:p>
    <w:p w14:paraId="3FAB95E4" w14:textId="58089148" w:rsidR="00D210E1" w:rsidRPr="00877845"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Ricardo Miranda informa también que desde </w:t>
      </w:r>
      <w:proofErr w:type="spellStart"/>
      <w:r>
        <w:rPr>
          <w:rFonts w:asciiTheme="minorHAnsi" w:hAnsiTheme="minorHAnsi" w:cstheme="minorHAnsi"/>
          <w:bCs/>
          <w:color w:val="000000" w:themeColor="text1"/>
          <w:sz w:val="22"/>
          <w:szCs w:val="22"/>
          <w:lang w:val="es-CL" w:bidi="ar-SA"/>
        </w:rPr>
        <w:t>ChileCompra</w:t>
      </w:r>
      <w:proofErr w:type="spellEnd"/>
      <w:r>
        <w:rPr>
          <w:rFonts w:asciiTheme="minorHAnsi" w:hAnsiTheme="minorHAnsi" w:cstheme="minorHAnsi"/>
          <w:bCs/>
          <w:color w:val="000000" w:themeColor="text1"/>
          <w:sz w:val="22"/>
          <w:szCs w:val="22"/>
          <w:lang w:val="es-CL" w:bidi="ar-SA"/>
        </w:rPr>
        <w:t xml:space="preserve"> se propone ampliar la vigencia del actual COSOC hasta octubre del 2021 ya que</w:t>
      </w:r>
      <w:r w:rsidR="006F31FC">
        <w:rPr>
          <w:rFonts w:asciiTheme="minorHAnsi" w:hAnsiTheme="minorHAnsi" w:cstheme="minorHAnsi"/>
          <w:bCs/>
          <w:color w:val="000000" w:themeColor="text1"/>
          <w:sz w:val="22"/>
          <w:szCs w:val="22"/>
          <w:lang w:val="es-CL" w:bidi="ar-SA"/>
        </w:rPr>
        <w:t>,</w:t>
      </w:r>
      <w:r>
        <w:rPr>
          <w:rFonts w:asciiTheme="minorHAnsi" w:hAnsiTheme="minorHAnsi" w:cstheme="minorHAnsi"/>
          <w:bCs/>
          <w:color w:val="000000" w:themeColor="text1"/>
          <w:sz w:val="22"/>
          <w:szCs w:val="22"/>
          <w:lang w:val="es-CL" w:bidi="ar-SA"/>
        </w:rPr>
        <w:t xml:space="preserve"> debido a la conti</w:t>
      </w:r>
      <w:r w:rsidR="000A223E">
        <w:rPr>
          <w:rFonts w:asciiTheme="minorHAnsi" w:hAnsiTheme="minorHAnsi" w:cstheme="minorHAnsi"/>
          <w:bCs/>
          <w:color w:val="000000" w:themeColor="text1"/>
          <w:sz w:val="22"/>
          <w:szCs w:val="22"/>
          <w:lang w:val="es-CL" w:bidi="ar-SA"/>
        </w:rPr>
        <w:t>n</w:t>
      </w:r>
      <w:r>
        <w:rPr>
          <w:rFonts w:asciiTheme="minorHAnsi" w:hAnsiTheme="minorHAnsi" w:cstheme="minorHAnsi"/>
          <w:bCs/>
          <w:color w:val="000000" w:themeColor="text1"/>
          <w:sz w:val="22"/>
          <w:szCs w:val="22"/>
          <w:lang w:val="es-CL" w:bidi="ar-SA"/>
        </w:rPr>
        <w:t>gencia de los últimos meses</w:t>
      </w:r>
      <w:r w:rsidR="00651998">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la institución tiene restricciones presupuestarias y logísticas que le dificultan la realización de un proceso de elecciones en octubre de 2020; según lo señalado en el Reglamento actual. Roberto Zúñiga plantea que el punto debe discutirse entre consejeros. Francisco Rivas y otros consejeros señalan que están de acuerdo con la proposición, no mostrándose ninguna opinión e</w:t>
      </w:r>
      <w:bookmarkStart w:id="1" w:name="_GoBack"/>
      <w:bookmarkEnd w:id="1"/>
      <w:r>
        <w:rPr>
          <w:rFonts w:asciiTheme="minorHAnsi" w:hAnsiTheme="minorHAnsi" w:cstheme="minorHAnsi"/>
          <w:bCs/>
          <w:color w:val="000000" w:themeColor="text1"/>
          <w:sz w:val="22"/>
          <w:szCs w:val="22"/>
          <w:lang w:val="es-CL" w:bidi="ar-SA"/>
        </w:rPr>
        <w:t xml:space="preserve">n contra. Por tanto, se hará una modificación transitoria al Reglamento para incluir esta vigencia ampliada por un año más. </w:t>
      </w:r>
    </w:p>
    <w:p w14:paraId="34A2249F" w14:textId="54AF61F9"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sidRPr="00B37919">
        <w:rPr>
          <w:rFonts w:asciiTheme="minorHAnsi" w:hAnsiTheme="minorHAnsi" w:cstheme="minorHAnsi"/>
          <w:bCs/>
          <w:color w:val="000000" w:themeColor="text1"/>
          <w:sz w:val="22"/>
          <w:szCs w:val="22"/>
          <w:lang w:val="es-CL" w:bidi="ar-SA"/>
        </w:rPr>
        <w:t>Gianina Figueroa</w:t>
      </w:r>
      <w:r>
        <w:rPr>
          <w:rFonts w:asciiTheme="minorHAnsi" w:hAnsiTheme="minorHAnsi" w:cstheme="minorHAnsi"/>
          <w:bCs/>
          <w:color w:val="000000" w:themeColor="text1"/>
          <w:sz w:val="22"/>
          <w:szCs w:val="22"/>
          <w:lang w:val="es-CL" w:bidi="ar-SA"/>
        </w:rPr>
        <w:t xml:space="preserve"> </w:t>
      </w:r>
      <w:r w:rsidRPr="00B37919">
        <w:rPr>
          <w:rFonts w:asciiTheme="minorHAnsi" w:hAnsiTheme="minorHAnsi" w:cstheme="minorHAnsi"/>
          <w:bCs/>
          <w:color w:val="000000" w:themeColor="text1"/>
          <w:sz w:val="22"/>
          <w:szCs w:val="22"/>
          <w:lang w:val="es-CL" w:bidi="ar-SA"/>
        </w:rPr>
        <w:t xml:space="preserve">plantea </w:t>
      </w:r>
      <w:r>
        <w:rPr>
          <w:rFonts w:asciiTheme="minorHAnsi" w:hAnsiTheme="minorHAnsi" w:cstheme="minorHAnsi"/>
          <w:bCs/>
          <w:color w:val="000000" w:themeColor="text1"/>
          <w:sz w:val="22"/>
          <w:szCs w:val="22"/>
          <w:lang w:val="es-CL" w:bidi="ar-SA"/>
        </w:rPr>
        <w:t>algunas observaciones respecto a la herramienta de</w:t>
      </w:r>
      <w:r w:rsidRPr="00B37919">
        <w:rPr>
          <w:rFonts w:asciiTheme="minorHAnsi" w:hAnsiTheme="minorHAnsi" w:cstheme="minorHAnsi"/>
          <w:bCs/>
          <w:color w:val="000000" w:themeColor="text1"/>
          <w:sz w:val="22"/>
          <w:szCs w:val="22"/>
          <w:lang w:val="es-CL" w:bidi="ar-SA"/>
        </w:rPr>
        <w:t xml:space="preserve"> Compra Ágil</w:t>
      </w:r>
      <w:r>
        <w:rPr>
          <w:rFonts w:asciiTheme="minorHAnsi" w:hAnsiTheme="minorHAnsi" w:cstheme="minorHAnsi"/>
          <w:bCs/>
          <w:color w:val="000000" w:themeColor="text1"/>
          <w:sz w:val="22"/>
          <w:szCs w:val="22"/>
          <w:lang w:val="es-CL" w:bidi="ar-SA"/>
        </w:rPr>
        <w:t xml:space="preserve"> y el impacto de ésta en las transacciones a </w:t>
      </w:r>
      <w:r w:rsidR="00651998">
        <w:rPr>
          <w:rFonts w:asciiTheme="minorHAnsi" w:hAnsiTheme="minorHAnsi" w:cstheme="minorHAnsi"/>
          <w:bCs/>
          <w:color w:val="000000" w:themeColor="text1"/>
          <w:sz w:val="22"/>
          <w:szCs w:val="22"/>
          <w:lang w:val="es-CL" w:bidi="ar-SA"/>
        </w:rPr>
        <w:t xml:space="preserve">través </w:t>
      </w:r>
      <w:r>
        <w:rPr>
          <w:rFonts w:asciiTheme="minorHAnsi" w:hAnsiTheme="minorHAnsi" w:cstheme="minorHAnsi"/>
          <w:bCs/>
          <w:color w:val="000000" w:themeColor="text1"/>
          <w:sz w:val="22"/>
          <w:szCs w:val="22"/>
          <w:lang w:val="es-CL" w:bidi="ar-SA"/>
        </w:rPr>
        <w:t xml:space="preserve">del catálogo de Convenios Marco. Plantea que la Compra Ágil ha hecho disminuir las transacciones en montos menores en Convenios Marco y que algunos proveedores se adjudican mayoría de transacciones en pandemia. Eduardo Viveros, del equipo de </w:t>
      </w:r>
      <w:proofErr w:type="spellStart"/>
      <w:r>
        <w:rPr>
          <w:rFonts w:asciiTheme="minorHAnsi" w:hAnsiTheme="minorHAnsi" w:cstheme="minorHAnsi"/>
          <w:bCs/>
          <w:color w:val="000000" w:themeColor="text1"/>
          <w:sz w:val="22"/>
          <w:szCs w:val="22"/>
          <w:lang w:val="es-CL" w:bidi="ar-SA"/>
        </w:rPr>
        <w:t>ChileCompra</w:t>
      </w:r>
      <w:proofErr w:type="spellEnd"/>
      <w:r>
        <w:rPr>
          <w:rFonts w:asciiTheme="minorHAnsi" w:hAnsiTheme="minorHAnsi" w:cstheme="minorHAnsi"/>
          <w:bCs/>
          <w:color w:val="000000" w:themeColor="text1"/>
          <w:sz w:val="22"/>
          <w:szCs w:val="22"/>
          <w:lang w:val="es-CL" w:bidi="ar-SA"/>
        </w:rPr>
        <w:t>, muestra las cifras de la herramienta Compra Ágil desde su implementación</w:t>
      </w:r>
      <w:r w:rsidR="00651998">
        <w:rPr>
          <w:rFonts w:asciiTheme="minorHAnsi" w:hAnsiTheme="minorHAnsi" w:cstheme="minorHAnsi"/>
          <w:bCs/>
          <w:color w:val="000000" w:themeColor="text1"/>
          <w:sz w:val="22"/>
          <w:szCs w:val="22"/>
          <w:lang w:val="es-CL" w:bidi="ar-SA"/>
        </w:rPr>
        <w:t xml:space="preserve"> en abril de 2020 con el obj</w:t>
      </w:r>
      <w:r w:rsidR="006F31FC">
        <w:rPr>
          <w:rFonts w:asciiTheme="minorHAnsi" w:hAnsiTheme="minorHAnsi" w:cstheme="minorHAnsi"/>
          <w:bCs/>
          <w:color w:val="000000" w:themeColor="text1"/>
          <w:sz w:val="22"/>
          <w:szCs w:val="22"/>
          <w:lang w:val="es-CL" w:bidi="ar-SA"/>
        </w:rPr>
        <w:t>e</w:t>
      </w:r>
      <w:r w:rsidR="00651998">
        <w:rPr>
          <w:rFonts w:asciiTheme="minorHAnsi" w:hAnsiTheme="minorHAnsi" w:cstheme="minorHAnsi"/>
          <w:bCs/>
          <w:color w:val="000000" w:themeColor="text1"/>
          <w:sz w:val="22"/>
          <w:szCs w:val="22"/>
          <w:lang w:val="es-CL" w:bidi="ar-SA"/>
        </w:rPr>
        <w:t>tivo de facilitar y transparentar las</w:t>
      </w:r>
      <w:r>
        <w:rPr>
          <w:rFonts w:asciiTheme="minorHAnsi" w:hAnsiTheme="minorHAnsi" w:cstheme="minorHAnsi"/>
          <w:bCs/>
          <w:color w:val="000000" w:themeColor="text1"/>
          <w:sz w:val="22"/>
          <w:szCs w:val="22"/>
          <w:lang w:val="es-CL" w:bidi="ar-SA"/>
        </w:rPr>
        <w:t xml:space="preserve"> compras </w:t>
      </w:r>
      <w:r w:rsidR="00651998">
        <w:rPr>
          <w:rFonts w:asciiTheme="minorHAnsi" w:hAnsiTheme="minorHAnsi" w:cstheme="minorHAnsi"/>
          <w:bCs/>
          <w:color w:val="000000" w:themeColor="text1"/>
          <w:sz w:val="22"/>
          <w:szCs w:val="22"/>
          <w:lang w:val="es-CL" w:bidi="ar-SA"/>
        </w:rPr>
        <w:t xml:space="preserve">de montos </w:t>
      </w:r>
      <w:r>
        <w:rPr>
          <w:rFonts w:asciiTheme="minorHAnsi" w:hAnsiTheme="minorHAnsi" w:cstheme="minorHAnsi"/>
          <w:bCs/>
          <w:color w:val="000000" w:themeColor="text1"/>
          <w:sz w:val="22"/>
          <w:szCs w:val="22"/>
          <w:lang w:val="es-CL" w:bidi="ar-SA"/>
        </w:rPr>
        <w:t>menores</w:t>
      </w:r>
      <w:r w:rsidR="006F31FC">
        <w:rPr>
          <w:rFonts w:asciiTheme="minorHAnsi" w:hAnsiTheme="minorHAnsi" w:cstheme="minorHAnsi"/>
          <w:bCs/>
          <w:color w:val="000000" w:themeColor="text1"/>
          <w:sz w:val="22"/>
          <w:szCs w:val="22"/>
          <w:lang w:val="es-CL" w:bidi="ar-SA"/>
        </w:rPr>
        <w:t xml:space="preserve">: esta herramienta </w:t>
      </w:r>
      <w:r w:rsidR="00651998">
        <w:rPr>
          <w:rFonts w:asciiTheme="minorHAnsi" w:hAnsiTheme="minorHAnsi" w:cstheme="minorHAnsi"/>
          <w:bCs/>
          <w:color w:val="000000" w:themeColor="text1"/>
          <w:sz w:val="22"/>
          <w:szCs w:val="22"/>
          <w:lang w:val="es-CL" w:bidi="ar-SA"/>
        </w:rPr>
        <w:t>g</w:t>
      </w:r>
      <w:r w:rsidRPr="005F1E30">
        <w:rPr>
          <w:rFonts w:asciiTheme="minorHAnsi" w:hAnsiTheme="minorHAnsi" w:cstheme="minorHAnsi"/>
          <w:bCs/>
          <w:color w:val="000000" w:themeColor="text1"/>
          <w:sz w:val="22"/>
          <w:szCs w:val="22"/>
          <w:lang w:val="es-CL" w:bidi="ar-SA"/>
        </w:rPr>
        <w:t>ener</w:t>
      </w:r>
      <w:r w:rsidR="00651998">
        <w:rPr>
          <w:rFonts w:asciiTheme="minorHAnsi" w:hAnsiTheme="minorHAnsi" w:cstheme="minorHAnsi"/>
          <w:bCs/>
          <w:color w:val="000000" w:themeColor="text1"/>
          <w:sz w:val="22"/>
          <w:szCs w:val="22"/>
          <w:lang w:val="es-CL" w:bidi="ar-SA"/>
        </w:rPr>
        <w:t>ó</w:t>
      </w:r>
      <w:r w:rsidRPr="005F1E30">
        <w:rPr>
          <w:rFonts w:asciiTheme="minorHAnsi" w:hAnsiTheme="minorHAnsi" w:cstheme="minorHAnsi"/>
          <w:bCs/>
          <w:color w:val="000000" w:themeColor="text1"/>
          <w:sz w:val="22"/>
          <w:szCs w:val="22"/>
          <w:lang w:val="es-CL" w:bidi="ar-SA"/>
        </w:rPr>
        <w:t xml:space="preserve"> 25.273 órdenes de compra, con un monto cercano a los $ 13.616</w:t>
      </w:r>
      <w:r>
        <w:rPr>
          <w:rFonts w:asciiTheme="minorHAnsi" w:hAnsiTheme="minorHAnsi" w:cstheme="minorHAnsi"/>
          <w:bCs/>
          <w:color w:val="000000" w:themeColor="text1"/>
          <w:sz w:val="22"/>
          <w:szCs w:val="22"/>
          <w:lang w:val="es-CL" w:bidi="ar-SA"/>
        </w:rPr>
        <w:t xml:space="preserve"> millones de pesos (</w:t>
      </w:r>
      <w:r w:rsidRPr="005F1E30">
        <w:rPr>
          <w:rFonts w:asciiTheme="minorHAnsi" w:hAnsiTheme="minorHAnsi" w:cstheme="minorHAnsi"/>
          <w:bCs/>
          <w:color w:val="000000" w:themeColor="text1"/>
          <w:sz w:val="22"/>
          <w:szCs w:val="22"/>
          <w:lang w:val="es-CL" w:bidi="ar-SA"/>
        </w:rPr>
        <w:t>USD 18</w:t>
      </w:r>
      <w:r>
        <w:rPr>
          <w:rFonts w:asciiTheme="minorHAnsi" w:hAnsiTheme="minorHAnsi" w:cstheme="minorHAnsi"/>
          <w:bCs/>
          <w:color w:val="000000" w:themeColor="text1"/>
          <w:sz w:val="22"/>
          <w:szCs w:val="22"/>
          <w:lang w:val="es-CL" w:bidi="ar-SA"/>
        </w:rPr>
        <w:t xml:space="preserve"> millones</w:t>
      </w:r>
      <w:r w:rsidRPr="005F1E30">
        <w:rPr>
          <w:rFonts w:asciiTheme="minorHAnsi" w:hAnsiTheme="minorHAnsi" w:cstheme="minorHAnsi"/>
          <w:bCs/>
          <w:color w:val="000000" w:themeColor="text1"/>
          <w:sz w:val="22"/>
          <w:szCs w:val="22"/>
          <w:lang w:val="es-CL" w:bidi="ar-SA"/>
        </w:rPr>
        <w:t>), beneficiando a 5.455 proveedores distintos</w:t>
      </w:r>
      <w:r>
        <w:rPr>
          <w:rFonts w:asciiTheme="minorHAnsi" w:hAnsiTheme="minorHAnsi" w:cstheme="minorHAnsi"/>
          <w:bCs/>
          <w:color w:val="000000" w:themeColor="text1"/>
          <w:sz w:val="22"/>
          <w:szCs w:val="22"/>
          <w:lang w:val="es-CL" w:bidi="ar-SA"/>
        </w:rPr>
        <w:t xml:space="preserve">, de las cuales el </w:t>
      </w:r>
      <w:r w:rsidRPr="005F1E30">
        <w:rPr>
          <w:rFonts w:asciiTheme="minorHAnsi" w:hAnsiTheme="minorHAnsi" w:cstheme="minorHAnsi"/>
          <w:bCs/>
          <w:color w:val="000000" w:themeColor="text1"/>
          <w:sz w:val="22"/>
          <w:szCs w:val="22"/>
          <w:lang w:val="es-CL" w:bidi="ar-SA"/>
        </w:rPr>
        <w:t>83%</w:t>
      </w:r>
      <w:r>
        <w:rPr>
          <w:rFonts w:asciiTheme="minorHAnsi" w:hAnsiTheme="minorHAnsi" w:cstheme="minorHAnsi"/>
          <w:bCs/>
          <w:color w:val="000000" w:themeColor="text1"/>
          <w:sz w:val="22"/>
          <w:szCs w:val="22"/>
          <w:lang w:val="es-CL" w:bidi="ar-SA"/>
        </w:rPr>
        <w:t xml:space="preserve"> son </w:t>
      </w:r>
      <w:r w:rsidRPr="005F1E30">
        <w:rPr>
          <w:rFonts w:asciiTheme="minorHAnsi" w:hAnsiTheme="minorHAnsi" w:cstheme="minorHAnsi"/>
          <w:bCs/>
          <w:color w:val="000000" w:themeColor="text1"/>
          <w:sz w:val="22"/>
          <w:szCs w:val="22"/>
          <w:lang w:val="es-CL" w:bidi="ar-SA"/>
        </w:rPr>
        <w:t>Micro, Pequeñas y Medianas</w:t>
      </w:r>
      <w:r>
        <w:rPr>
          <w:rFonts w:asciiTheme="minorHAnsi" w:hAnsiTheme="minorHAnsi" w:cstheme="minorHAnsi"/>
          <w:bCs/>
          <w:color w:val="000000" w:themeColor="text1"/>
          <w:sz w:val="22"/>
          <w:szCs w:val="22"/>
          <w:lang w:val="es-CL" w:bidi="ar-SA"/>
        </w:rPr>
        <w:t xml:space="preserve"> empresas</w:t>
      </w:r>
      <w:r w:rsidRPr="005F1E30">
        <w:rPr>
          <w:rFonts w:asciiTheme="minorHAnsi" w:hAnsiTheme="minorHAnsi" w:cstheme="minorHAnsi"/>
          <w:bCs/>
          <w:color w:val="000000" w:themeColor="text1"/>
          <w:sz w:val="22"/>
          <w:szCs w:val="22"/>
          <w:lang w:val="es-CL" w:bidi="ar-SA"/>
        </w:rPr>
        <w:t xml:space="preserve"> (MIPYMES)</w:t>
      </w:r>
      <w:r>
        <w:rPr>
          <w:rFonts w:asciiTheme="minorHAnsi" w:hAnsiTheme="minorHAnsi" w:cstheme="minorHAnsi"/>
          <w:bCs/>
          <w:color w:val="000000" w:themeColor="text1"/>
          <w:sz w:val="22"/>
          <w:szCs w:val="22"/>
          <w:lang w:val="es-CL" w:bidi="ar-SA"/>
        </w:rPr>
        <w:t xml:space="preserve">. Se muestra que en </w:t>
      </w:r>
      <w:r w:rsidRPr="00821F6D">
        <w:rPr>
          <w:rFonts w:asciiTheme="minorHAnsi" w:hAnsiTheme="minorHAnsi" w:cstheme="minorHAnsi"/>
          <w:bCs/>
          <w:color w:val="000000" w:themeColor="text1"/>
          <w:sz w:val="22"/>
          <w:szCs w:val="22"/>
          <w:lang w:val="es-CL" w:bidi="ar-SA"/>
        </w:rPr>
        <w:t>artículos de Aseo e Higiene y de Ferretería</w:t>
      </w:r>
      <w:r>
        <w:rPr>
          <w:rFonts w:asciiTheme="minorHAnsi" w:hAnsiTheme="minorHAnsi" w:cstheme="minorHAnsi"/>
          <w:bCs/>
          <w:color w:val="000000" w:themeColor="text1"/>
          <w:sz w:val="22"/>
          <w:szCs w:val="22"/>
          <w:lang w:val="es-CL" w:bidi="ar-SA"/>
        </w:rPr>
        <w:t xml:space="preserve"> las ventas en Compra Ágil no afectan a los proveedores de Convenio Marco.  </w:t>
      </w:r>
    </w:p>
    <w:p w14:paraId="4B63A49A" w14:textId="05EC4E36"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sidRPr="003101EE">
        <w:rPr>
          <w:rFonts w:asciiTheme="minorHAnsi" w:hAnsiTheme="minorHAnsi" w:cstheme="minorHAnsi"/>
          <w:bCs/>
          <w:color w:val="000000" w:themeColor="text1"/>
          <w:sz w:val="22"/>
          <w:szCs w:val="22"/>
          <w:lang w:val="es-CL" w:bidi="ar-SA"/>
        </w:rPr>
        <w:t xml:space="preserve">Gianina </w:t>
      </w:r>
      <w:r>
        <w:rPr>
          <w:rFonts w:asciiTheme="minorHAnsi" w:hAnsiTheme="minorHAnsi" w:cstheme="minorHAnsi"/>
          <w:bCs/>
          <w:color w:val="000000" w:themeColor="text1"/>
          <w:sz w:val="22"/>
          <w:szCs w:val="22"/>
          <w:lang w:val="es-CL" w:bidi="ar-SA"/>
        </w:rPr>
        <w:t xml:space="preserve">Figueroa señala que ha expuesto a parlamentarios el rol de las compras del Estado en la reactivación de la economía en la situación de pandemia. Luis Solís consulta por las cifras de participación de las empresas de menor tamaño en el 2019. Ricardo Miranda explica que en primer semestre de 2020 las MIPYMES siguen </w:t>
      </w:r>
      <w:r>
        <w:rPr>
          <w:rFonts w:asciiTheme="minorHAnsi" w:hAnsiTheme="minorHAnsi" w:cstheme="minorHAnsi"/>
          <w:bCs/>
          <w:color w:val="000000" w:themeColor="text1"/>
          <w:sz w:val="22"/>
          <w:szCs w:val="22"/>
          <w:lang w:val="es-CL" w:bidi="ar-SA"/>
        </w:rPr>
        <w:lastRenderedPageBreak/>
        <w:t xml:space="preserve">liderando las ventas en </w:t>
      </w:r>
      <w:hyperlink r:id="rId10" w:history="1">
        <w:r w:rsidRPr="00C05367">
          <w:rPr>
            <w:rStyle w:val="Hipervnculo"/>
            <w:rFonts w:asciiTheme="minorHAnsi" w:hAnsiTheme="minorHAnsi" w:cstheme="minorHAnsi"/>
            <w:sz w:val="22"/>
            <w:szCs w:val="22"/>
            <w:lang w:val="es-CL" w:bidi="ar-SA"/>
          </w:rPr>
          <w:t>www.mercadopublico.cl</w:t>
        </w:r>
      </w:hyperlink>
      <w:r>
        <w:rPr>
          <w:rFonts w:asciiTheme="minorHAnsi" w:hAnsiTheme="minorHAnsi" w:cstheme="minorHAnsi"/>
          <w:bCs/>
          <w:color w:val="000000" w:themeColor="text1"/>
          <w:sz w:val="22"/>
          <w:szCs w:val="22"/>
          <w:lang w:val="es-CL" w:bidi="ar-SA"/>
        </w:rPr>
        <w:t xml:space="preserve"> con un 58% de los montos transados</w:t>
      </w:r>
      <w:r w:rsidR="00651998">
        <w:rPr>
          <w:rFonts w:asciiTheme="minorHAnsi" w:hAnsiTheme="minorHAnsi" w:cstheme="minorHAnsi"/>
          <w:bCs/>
          <w:color w:val="000000" w:themeColor="text1"/>
          <w:sz w:val="22"/>
          <w:szCs w:val="22"/>
          <w:lang w:val="es-CL" w:bidi="ar-SA"/>
        </w:rPr>
        <w:t xml:space="preserve"> (</w:t>
      </w:r>
      <w:r w:rsidR="00651998" w:rsidRPr="00C26846">
        <w:rPr>
          <w:rFonts w:asciiTheme="minorHAnsi" w:hAnsiTheme="minorHAnsi" w:cstheme="minorHAnsi"/>
          <w:bCs/>
          <w:color w:val="000000" w:themeColor="text1"/>
          <w:sz w:val="22"/>
          <w:szCs w:val="22"/>
          <w:lang w:val="es-CL" w:bidi="ar-SA"/>
        </w:rPr>
        <w:t>US$ 3,433 millones)</w:t>
      </w:r>
      <w:r>
        <w:rPr>
          <w:rFonts w:asciiTheme="minorHAnsi" w:hAnsiTheme="minorHAnsi" w:cstheme="minorHAnsi"/>
          <w:bCs/>
          <w:color w:val="000000" w:themeColor="text1"/>
          <w:sz w:val="22"/>
          <w:szCs w:val="22"/>
          <w:lang w:val="es-CL" w:bidi="ar-SA"/>
        </w:rPr>
        <w:t>, tres veces superior a su participación en ventas en economía nacional.</w:t>
      </w:r>
    </w:p>
    <w:p w14:paraId="48AE94AB" w14:textId="16A5D4FB" w:rsidR="00D210E1" w:rsidRPr="00B10932"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sidRPr="00C541DE">
        <w:rPr>
          <w:rFonts w:asciiTheme="minorHAnsi" w:hAnsiTheme="minorHAnsi" w:cstheme="minorHAnsi"/>
          <w:bCs/>
          <w:color w:val="000000" w:themeColor="text1"/>
          <w:sz w:val="22"/>
          <w:szCs w:val="22"/>
          <w:lang w:val="es-CL" w:bidi="ar-SA"/>
        </w:rPr>
        <w:t>Humberto Salinas, de ASECH</w:t>
      </w:r>
      <w:r w:rsidR="00651998">
        <w:rPr>
          <w:rFonts w:asciiTheme="minorHAnsi" w:hAnsiTheme="minorHAnsi" w:cstheme="minorHAnsi"/>
          <w:bCs/>
          <w:color w:val="000000" w:themeColor="text1"/>
          <w:sz w:val="22"/>
          <w:szCs w:val="22"/>
          <w:lang w:val="es-CL" w:bidi="ar-SA"/>
        </w:rPr>
        <w:t>,</w:t>
      </w:r>
      <w:r w:rsidRPr="00C541DE">
        <w:rPr>
          <w:rFonts w:asciiTheme="minorHAnsi" w:hAnsiTheme="minorHAnsi" w:cstheme="minorHAnsi"/>
          <w:bCs/>
          <w:color w:val="000000" w:themeColor="text1"/>
          <w:sz w:val="22"/>
          <w:szCs w:val="22"/>
          <w:lang w:val="es-CL" w:bidi="ar-SA"/>
        </w:rPr>
        <w:t xml:space="preserve"> menciona que un perjuicio para las empresas de menor tamaño es la duración de los Convenios Marco, en el sentido de que las empresas adjudicadas subcontratan a las chicas.</w:t>
      </w:r>
      <w:r>
        <w:rPr>
          <w:rFonts w:asciiTheme="minorHAnsi" w:hAnsiTheme="minorHAnsi" w:cstheme="minorHAnsi"/>
          <w:bCs/>
          <w:color w:val="000000" w:themeColor="text1"/>
          <w:sz w:val="22"/>
          <w:szCs w:val="22"/>
          <w:lang w:val="es-CL" w:bidi="ar-SA"/>
        </w:rPr>
        <w:t xml:space="preserve"> Se señala que los nuevos Convenios Marco han disminuido su duración de 6 a dos o un año de duración, abriendo así el mercado a las empresas.</w:t>
      </w:r>
    </w:p>
    <w:p w14:paraId="6C8A2D19" w14:textId="77777777"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Luis Solís y Axel Rivas solicitan que las sesiones del COSOC tenga mayor espacio para que los/as consejeros/as expresen su opinión y contribuyan a solucionar dificultades que se planteen. </w:t>
      </w:r>
    </w:p>
    <w:p w14:paraId="0BF11524" w14:textId="4630FC88" w:rsidR="00D210E1" w:rsidRDefault="00651998"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S</w:t>
      </w:r>
      <w:r w:rsidR="00D210E1" w:rsidRPr="00261D80">
        <w:rPr>
          <w:rFonts w:asciiTheme="minorHAnsi" w:hAnsiTheme="minorHAnsi" w:cstheme="minorHAnsi"/>
          <w:bCs/>
          <w:color w:val="000000" w:themeColor="text1"/>
          <w:sz w:val="22"/>
          <w:szCs w:val="22"/>
          <w:lang w:val="es-CL" w:bidi="ar-SA"/>
        </w:rPr>
        <w:t xml:space="preserve">e </w:t>
      </w:r>
      <w:r w:rsidR="00D210E1">
        <w:rPr>
          <w:rFonts w:asciiTheme="minorHAnsi" w:hAnsiTheme="minorHAnsi" w:cstheme="minorHAnsi"/>
          <w:bCs/>
          <w:color w:val="000000" w:themeColor="text1"/>
          <w:sz w:val="22"/>
          <w:szCs w:val="22"/>
          <w:lang w:val="es-CL" w:bidi="ar-SA"/>
        </w:rPr>
        <w:t xml:space="preserve">acuerda que en una próxima sesión se priorizará el tema de Compra Ágil e información sobre Convenios Marco. </w:t>
      </w:r>
    </w:p>
    <w:p w14:paraId="3AC4BFB3" w14:textId="77777777"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Posteriormente, se </w:t>
      </w:r>
      <w:r w:rsidRPr="00261D80">
        <w:rPr>
          <w:rFonts w:asciiTheme="minorHAnsi" w:hAnsiTheme="minorHAnsi" w:cstheme="minorHAnsi"/>
          <w:bCs/>
          <w:color w:val="000000" w:themeColor="text1"/>
          <w:sz w:val="22"/>
          <w:szCs w:val="22"/>
          <w:lang w:val="es-CL" w:bidi="ar-SA"/>
        </w:rPr>
        <w:t xml:space="preserve">pasa a realizar las elecciones para </w:t>
      </w:r>
      <w:proofErr w:type="gramStart"/>
      <w:r w:rsidRPr="00261D80">
        <w:rPr>
          <w:rFonts w:asciiTheme="minorHAnsi" w:hAnsiTheme="minorHAnsi" w:cstheme="minorHAnsi"/>
          <w:bCs/>
          <w:color w:val="000000" w:themeColor="text1"/>
          <w:sz w:val="22"/>
          <w:szCs w:val="22"/>
          <w:lang w:val="es-CL" w:bidi="ar-SA"/>
        </w:rPr>
        <w:t>Presidente</w:t>
      </w:r>
      <w:proofErr w:type="gramEnd"/>
      <w:r w:rsidRPr="00261D80">
        <w:rPr>
          <w:rFonts w:asciiTheme="minorHAnsi" w:hAnsiTheme="minorHAnsi" w:cstheme="minorHAnsi"/>
          <w:bCs/>
          <w:color w:val="000000" w:themeColor="text1"/>
          <w:sz w:val="22"/>
          <w:szCs w:val="22"/>
          <w:lang w:val="es-CL" w:bidi="ar-SA"/>
        </w:rPr>
        <w:t xml:space="preserve"> y Vicepresidente.</w:t>
      </w:r>
      <w:r>
        <w:rPr>
          <w:rFonts w:asciiTheme="minorHAnsi" w:hAnsiTheme="minorHAnsi" w:cstheme="minorHAnsi"/>
          <w:bCs/>
          <w:color w:val="000000" w:themeColor="text1"/>
          <w:sz w:val="22"/>
          <w:szCs w:val="22"/>
          <w:lang w:val="es-CL" w:bidi="ar-SA"/>
        </w:rPr>
        <w:t xml:space="preserve"> Elena Mora explica las características de la elección, que se definen en el artículo 24 del Reglamento.</w:t>
      </w:r>
      <w:r w:rsidRPr="00261D80">
        <w:rPr>
          <w:rFonts w:asciiTheme="minorHAnsi" w:hAnsiTheme="minorHAnsi" w:cstheme="minorHAnsi"/>
          <w:bCs/>
          <w:color w:val="000000" w:themeColor="text1"/>
          <w:sz w:val="22"/>
          <w:szCs w:val="22"/>
          <w:lang w:val="es-CL" w:bidi="ar-SA"/>
        </w:rPr>
        <w:t xml:space="preserve"> </w:t>
      </w:r>
      <w:r>
        <w:rPr>
          <w:rFonts w:asciiTheme="minorHAnsi" w:hAnsiTheme="minorHAnsi" w:cstheme="minorHAnsi"/>
          <w:bCs/>
          <w:color w:val="000000" w:themeColor="text1"/>
          <w:sz w:val="22"/>
          <w:szCs w:val="22"/>
          <w:lang w:val="es-CL" w:bidi="ar-SA"/>
        </w:rPr>
        <w:t xml:space="preserve">Francisco Rivas se presenta como candidato y Luis Solís acepta la nominación realizada por otro consejero. Gianina rechaza la nominación de otros consejeros por su rol como proveedora del Estado. </w:t>
      </w:r>
    </w:p>
    <w:p w14:paraId="28FB03A8" w14:textId="2D86C5E3" w:rsidR="00D210E1" w:rsidRDefault="00D210E1" w:rsidP="00D210E1">
      <w:pPr>
        <w:pStyle w:val="Prrafodelista"/>
        <w:spacing w:before="120" w:after="120" w:line="240" w:lineRule="auto"/>
        <w:ind w:left="360"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Al fallar el sistema de votación electrónico, se vota de viva voz durante la sesión</w:t>
      </w:r>
      <w:r w:rsidR="00651998">
        <w:rPr>
          <w:rFonts w:asciiTheme="minorHAnsi" w:hAnsiTheme="minorHAnsi" w:cstheme="minorHAnsi"/>
          <w:bCs/>
          <w:color w:val="000000" w:themeColor="text1"/>
          <w:sz w:val="22"/>
          <w:szCs w:val="22"/>
          <w:lang w:val="es-CL" w:bidi="ar-SA"/>
        </w:rPr>
        <w:t xml:space="preserve"> en acuerdo con los consejeros</w:t>
      </w:r>
      <w:r>
        <w:rPr>
          <w:rFonts w:asciiTheme="minorHAnsi" w:hAnsiTheme="minorHAnsi" w:cstheme="minorHAnsi"/>
          <w:bCs/>
          <w:color w:val="000000" w:themeColor="text1"/>
          <w:sz w:val="22"/>
          <w:szCs w:val="22"/>
          <w:lang w:val="es-CL" w:bidi="ar-SA"/>
        </w:rPr>
        <w:t>.</w:t>
      </w:r>
    </w:p>
    <w:p w14:paraId="40C7FE67" w14:textId="77777777" w:rsidR="00D210E1" w:rsidRDefault="00D210E1" w:rsidP="00D210E1">
      <w:pPr>
        <w:pStyle w:val="Prrafodelista"/>
        <w:spacing w:before="120" w:after="120" w:line="240" w:lineRule="auto"/>
        <w:ind w:left="360" w:right="0"/>
        <w:rPr>
          <w:rFonts w:asciiTheme="minorHAnsi" w:hAnsiTheme="minorHAnsi" w:cstheme="minorHAnsi"/>
          <w:b/>
          <w:color w:val="000000" w:themeColor="text1"/>
          <w:sz w:val="22"/>
          <w:szCs w:val="22"/>
          <w:lang w:val="es-CL" w:bidi="ar-SA"/>
        </w:rPr>
      </w:pPr>
      <w:r w:rsidRPr="0064371A">
        <w:rPr>
          <w:rFonts w:asciiTheme="minorHAnsi" w:hAnsiTheme="minorHAnsi" w:cstheme="minorHAnsi"/>
          <w:b/>
          <w:color w:val="000000" w:themeColor="text1"/>
          <w:sz w:val="22"/>
          <w:szCs w:val="22"/>
          <w:lang w:val="es-CL" w:bidi="ar-SA"/>
        </w:rPr>
        <w:t xml:space="preserve">Luis Solís queda designado como </w:t>
      </w:r>
      <w:proofErr w:type="gramStart"/>
      <w:r w:rsidRPr="0064371A">
        <w:rPr>
          <w:rFonts w:asciiTheme="minorHAnsi" w:hAnsiTheme="minorHAnsi" w:cstheme="minorHAnsi"/>
          <w:b/>
          <w:color w:val="000000" w:themeColor="text1"/>
          <w:sz w:val="22"/>
          <w:szCs w:val="22"/>
          <w:lang w:val="es-CL" w:bidi="ar-SA"/>
        </w:rPr>
        <w:t>Presidente</w:t>
      </w:r>
      <w:proofErr w:type="gramEnd"/>
      <w:r w:rsidRPr="0064371A">
        <w:rPr>
          <w:rFonts w:asciiTheme="minorHAnsi" w:hAnsiTheme="minorHAnsi" w:cstheme="minorHAnsi"/>
          <w:b/>
          <w:color w:val="000000" w:themeColor="text1"/>
          <w:sz w:val="22"/>
          <w:szCs w:val="22"/>
          <w:lang w:val="es-CL" w:bidi="ar-SA"/>
        </w:rPr>
        <w:t xml:space="preserve"> con 8 votos; y Francisco Rivas como Vicepresidente con 2 votos. </w:t>
      </w:r>
    </w:p>
    <w:p w14:paraId="53777C00" w14:textId="77777777" w:rsidR="00D210E1" w:rsidRPr="0064371A" w:rsidRDefault="00D210E1" w:rsidP="00D210E1">
      <w:pPr>
        <w:pStyle w:val="Prrafodelista"/>
        <w:spacing w:before="120" w:after="120" w:line="240" w:lineRule="auto"/>
        <w:ind w:left="360" w:right="0"/>
        <w:rPr>
          <w:rFonts w:asciiTheme="minorHAnsi" w:hAnsiTheme="minorHAnsi" w:cstheme="minorHAnsi"/>
          <w:b/>
          <w:color w:val="000000" w:themeColor="text1"/>
          <w:sz w:val="22"/>
          <w:szCs w:val="22"/>
          <w:lang w:val="es-CL" w:bidi="ar-SA"/>
        </w:rPr>
      </w:pPr>
      <w:r>
        <w:rPr>
          <w:rFonts w:asciiTheme="minorHAnsi" w:hAnsiTheme="minorHAnsi" w:cstheme="minorHAnsi"/>
          <w:bCs/>
          <w:color w:val="000000" w:themeColor="text1"/>
          <w:sz w:val="22"/>
          <w:szCs w:val="22"/>
          <w:lang w:val="es-CL" w:bidi="ar-SA"/>
        </w:rPr>
        <w:t xml:space="preserve">Con las felicitaciones al nuevo </w:t>
      </w:r>
      <w:proofErr w:type="gramStart"/>
      <w:r>
        <w:rPr>
          <w:rFonts w:asciiTheme="minorHAnsi" w:hAnsiTheme="minorHAnsi" w:cstheme="minorHAnsi"/>
          <w:bCs/>
          <w:color w:val="000000" w:themeColor="text1"/>
          <w:sz w:val="22"/>
          <w:szCs w:val="22"/>
          <w:lang w:val="es-CL" w:bidi="ar-SA"/>
        </w:rPr>
        <w:t>Presidente</w:t>
      </w:r>
      <w:proofErr w:type="gramEnd"/>
      <w:r>
        <w:rPr>
          <w:rFonts w:asciiTheme="minorHAnsi" w:hAnsiTheme="minorHAnsi" w:cstheme="minorHAnsi"/>
          <w:bCs/>
          <w:color w:val="000000" w:themeColor="text1"/>
          <w:sz w:val="22"/>
          <w:szCs w:val="22"/>
          <w:lang w:val="es-CL" w:bidi="ar-SA"/>
        </w:rPr>
        <w:t xml:space="preserve"> y Vicepresidente y los agradecimientos a todos/as los Consejeros/as por su participación, se da por concluida la sesión. </w:t>
      </w:r>
    </w:p>
    <w:p w14:paraId="29DCE9E3" w14:textId="77777777" w:rsidR="00D210E1" w:rsidRDefault="00D210E1" w:rsidP="00D210E1">
      <w:pPr>
        <w:spacing w:before="120" w:after="120"/>
        <w:rPr>
          <w:rFonts w:cstheme="minorHAnsi"/>
          <w:b/>
          <w:sz w:val="22"/>
          <w:szCs w:val="22"/>
        </w:rPr>
      </w:pPr>
    </w:p>
    <w:p w14:paraId="1B0573CC" w14:textId="77777777" w:rsidR="00D210E1" w:rsidRPr="009113F4" w:rsidRDefault="00D210E1" w:rsidP="00D210E1">
      <w:pPr>
        <w:spacing w:before="120" w:after="120"/>
        <w:rPr>
          <w:rFonts w:cstheme="minorHAnsi"/>
          <w:sz w:val="22"/>
          <w:szCs w:val="22"/>
        </w:rPr>
      </w:pPr>
      <w:r w:rsidRPr="00513F86">
        <w:rPr>
          <w:rFonts w:cstheme="minorHAnsi"/>
          <w:b/>
          <w:sz w:val="22"/>
          <w:szCs w:val="22"/>
        </w:rPr>
        <w:t>Acuerdos / Compromisos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60"/>
        <w:gridCol w:w="1559"/>
        <w:gridCol w:w="3941"/>
      </w:tblGrid>
      <w:tr w:rsidR="00D210E1" w:rsidRPr="00513F86" w14:paraId="703A9273" w14:textId="77777777" w:rsidTr="00743FE3">
        <w:trPr>
          <w:jc w:val="center"/>
        </w:trPr>
        <w:tc>
          <w:tcPr>
            <w:tcW w:w="738" w:type="dxa"/>
            <w:tcBorders>
              <w:bottom w:val="single" w:sz="4" w:space="0" w:color="auto"/>
            </w:tcBorders>
            <w:shd w:val="clear" w:color="B8CCE4" w:fill="B8CCE4"/>
          </w:tcPr>
          <w:p w14:paraId="3B3813C7" w14:textId="77777777" w:rsidR="00D210E1" w:rsidRPr="00513F86" w:rsidRDefault="00D210E1" w:rsidP="005E339D">
            <w:pPr>
              <w:jc w:val="center"/>
              <w:rPr>
                <w:rFonts w:cstheme="minorHAnsi"/>
                <w:b/>
                <w:szCs w:val="20"/>
              </w:rPr>
            </w:pPr>
            <w:proofErr w:type="spellStart"/>
            <w:r w:rsidRPr="00513F86">
              <w:rPr>
                <w:rFonts w:cstheme="minorHAnsi"/>
                <w:b/>
                <w:szCs w:val="20"/>
              </w:rPr>
              <w:t>N°</w:t>
            </w:r>
            <w:proofErr w:type="spellEnd"/>
          </w:p>
        </w:tc>
        <w:tc>
          <w:tcPr>
            <w:tcW w:w="3260" w:type="dxa"/>
            <w:tcBorders>
              <w:bottom w:val="single" w:sz="4" w:space="0" w:color="auto"/>
            </w:tcBorders>
            <w:shd w:val="clear" w:color="B8CCE4" w:fill="B8CCE4"/>
          </w:tcPr>
          <w:p w14:paraId="715B9BBF" w14:textId="77777777" w:rsidR="00D210E1" w:rsidRPr="00513F86" w:rsidRDefault="00D210E1" w:rsidP="005E339D">
            <w:pPr>
              <w:jc w:val="center"/>
              <w:rPr>
                <w:rFonts w:cstheme="minorHAnsi"/>
                <w:b/>
                <w:szCs w:val="20"/>
              </w:rPr>
            </w:pPr>
            <w:r w:rsidRPr="00513F86">
              <w:rPr>
                <w:rFonts w:cstheme="minorHAnsi"/>
                <w:b/>
                <w:szCs w:val="20"/>
              </w:rPr>
              <w:t>Compromiso</w:t>
            </w:r>
          </w:p>
        </w:tc>
        <w:tc>
          <w:tcPr>
            <w:tcW w:w="1559" w:type="dxa"/>
            <w:tcBorders>
              <w:bottom w:val="single" w:sz="4" w:space="0" w:color="auto"/>
            </w:tcBorders>
            <w:shd w:val="clear" w:color="B8CCE4" w:fill="B8CCE4"/>
          </w:tcPr>
          <w:p w14:paraId="6272E226" w14:textId="77777777" w:rsidR="00D210E1" w:rsidRPr="00513F86" w:rsidRDefault="00D210E1" w:rsidP="005E339D">
            <w:pPr>
              <w:jc w:val="center"/>
              <w:rPr>
                <w:rFonts w:cstheme="minorHAnsi"/>
                <w:b/>
                <w:szCs w:val="20"/>
              </w:rPr>
            </w:pPr>
            <w:r w:rsidRPr="00513F86">
              <w:rPr>
                <w:rFonts w:cstheme="minorHAnsi"/>
                <w:b/>
                <w:szCs w:val="20"/>
              </w:rPr>
              <w:t>Responsable</w:t>
            </w:r>
          </w:p>
        </w:tc>
        <w:tc>
          <w:tcPr>
            <w:tcW w:w="3941" w:type="dxa"/>
            <w:shd w:val="clear" w:color="B8CCE4" w:fill="B8CCE4"/>
          </w:tcPr>
          <w:p w14:paraId="6C5ABE11" w14:textId="77777777" w:rsidR="00D210E1" w:rsidRPr="00513F86" w:rsidRDefault="00D210E1" w:rsidP="005E339D">
            <w:pPr>
              <w:jc w:val="center"/>
              <w:rPr>
                <w:rFonts w:cstheme="minorHAnsi"/>
                <w:b/>
                <w:szCs w:val="20"/>
              </w:rPr>
            </w:pPr>
            <w:r w:rsidRPr="00513F86">
              <w:rPr>
                <w:rFonts w:cstheme="minorHAnsi"/>
                <w:b/>
                <w:szCs w:val="20"/>
              </w:rPr>
              <w:t>Plazo</w:t>
            </w:r>
          </w:p>
        </w:tc>
      </w:tr>
      <w:tr w:rsidR="00D210E1" w:rsidRPr="00513F86" w14:paraId="27D9A196" w14:textId="77777777" w:rsidTr="00743FE3">
        <w:trPr>
          <w:jc w:val="center"/>
        </w:trPr>
        <w:tc>
          <w:tcPr>
            <w:tcW w:w="738" w:type="dxa"/>
            <w:tcBorders>
              <w:top w:val="single" w:sz="4" w:space="0" w:color="auto"/>
              <w:bottom w:val="single" w:sz="4" w:space="0" w:color="auto"/>
            </w:tcBorders>
            <w:vAlign w:val="center"/>
          </w:tcPr>
          <w:p w14:paraId="121144C9" w14:textId="77777777" w:rsidR="00D210E1" w:rsidRDefault="00D210E1" w:rsidP="005E339D">
            <w:pPr>
              <w:jc w:val="center"/>
              <w:rPr>
                <w:rFonts w:cstheme="minorHAnsi"/>
                <w:b/>
                <w:sz w:val="22"/>
                <w:szCs w:val="22"/>
              </w:rPr>
            </w:pPr>
            <w:r>
              <w:rPr>
                <w:rFonts w:cstheme="minorHAnsi"/>
                <w:b/>
                <w:sz w:val="22"/>
                <w:szCs w:val="22"/>
              </w:rPr>
              <w:t>1</w:t>
            </w:r>
          </w:p>
        </w:tc>
        <w:tc>
          <w:tcPr>
            <w:tcW w:w="3260" w:type="dxa"/>
            <w:tcBorders>
              <w:top w:val="single" w:sz="4" w:space="0" w:color="auto"/>
              <w:left w:val="nil"/>
              <w:bottom w:val="single" w:sz="4" w:space="0" w:color="auto"/>
              <w:right w:val="nil"/>
            </w:tcBorders>
            <w:shd w:val="clear" w:color="auto" w:fill="auto"/>
            <w:vAlign w:val="center"/>
          </w:tcPr>
          <w:p w14:paraId="3B888200" w14:textId="77777777" w:rsidR="00D210E1" w:rsidRDefault="00D210E1" w:rsidP="005E339D">
            <w:pPr>
              <w:spacing w:before="120" w:after="120"/>
              <w:rPr>
                <w:rFonts w:cstheme="minorHAnsi"/>
                <w:bCs/>
                <w:color w:val="000000" w:themeColor="text1"/>
                <w:sz w:val="22"/>
                <w:szCs w:val="22"/>
              </w:rPr>
            </w:pPr>
            <w:r>
              <w:rPr>
                <w:rFonts w:cstheme="minorHAnsi"/>
                <w:bCs/>
                <w:color w:val="000000" w:themeColor="text1"/>
                <w:sz w:val="22"/>
                <w:szCs w:val="22"/>
              </w:rPr>
              <w:t>Próxima sesión en la que se revisará:</w:t>
            </w:r>
          </w:p>
          <w:p w14:paraId="7EF00F91" w14:textId="77777777" w:rsidR="00D210E1" w:rsidRDefault="00D210E1" w:rsidP="00D210E1">
            <w:pPr>
              <w:pStyle w:val="Prrafodelista"/>
              <w:numPr>
                <w:ilvl w:val="0"/>
                <w:numId w:val="7"/>
              </w:numPr>
              <w:spacing w:before="120" w:after="120" w:line="240" w:lineRule="auto"/>
              <w:ind w:right="0"/>
              <w:rPr>
                <w:rFonts w:asciiTheme="minorHAnsi" w:hAnsiTheme="minorHAnsi" w:cstheme="minorHAnsi"/>
                <w:bCs/>
                <w:color w:val="000000" w:themeColor="text1"/>
                <w:sz w:val="22"/>
                <w:szCs w:val="22"/>
                <w:lang w:val="es-CL" w:bidi="ar-SA"/>
              </w:rPr>
            </w:pPr>
            <w:r w:rsidRPr="00DD45D7">
              <w:rPr>
                <w:rFonts w:asciiTheme="minorHAnsi" w:hAnsiTheme="minorHAnsi" w:cstheme="minorHAnsi"/>
                <w:bCs/>
                <w:color w:val="000000" w:themeColor="text1"/>
                <w:sz w:val="22"/>
                <w:szCs w:val="22"/>
                <w:lang w:val="es-CL" w:bidi="ar-SA"/>
              </w:rPr>
              <w:t>Información detallada sobre herramienta Compra Ágil</w:t>
            </w:r>
          </w:p>
          <w:p w14:paraId="5A921826" w14:textId="77777777" w:rsidR="00D210E1" w:rsidRPr="00DD45D7" w:rsidRDefault="00D210E1" w:rsidP="00D210E1">
            <w:pPr>
              <w:pStyle w:val="Prrafodelista"/>
              <w:numPr>
                <w:ilvl w:val="0"/>
                <w:numId w:val="7"/>
              </w:numPr>
              <w:spacing w:before="120" w:after="120" w:line="240" w:lineRule="auto"/>
              <w:ind w:right="0"/>
              <w:rPr>
                <w:rFonts w:asciiTheme="minorHAnsi" w:hAnsiTheme="minorHAnsi" w:cstheme="minorHAnsi"/>
                <w:bCs/>
                <w:color w:val="000000" w:themeColor="text1"/>
                <w:sz w:val="22"/>
                <w:szCs w:val="22"/>
                <w:lang w:val="es-CL" w:bidi="ar-SA"/>
              </w:rPr>
            </w:pPr>
            <w:r>
              <w:rPr>
                <w:rFonts w:asciiTheme="minorHAnsi" w:hAnsiTheme="minorHAnsi" w:cstheme="minorHAnsi"/>
                <w:bCs/>
                <w:color w:val="000000" w:themeColor="text1"/>
                <w:sz w:val="22"/>
                <w:szCs w:val="22"/>
                <w:lang w:val="es-CL" w:bidi="ar-SA"/>
              </w:rPr>
              <w:t>Información sobre nuevo modelo de convenio marco</w:t>
            </w:r>
          </w:p>
          <w:p w14:paraId="31B547FE" w14:textId="77777777" w:rsidR="00D210E1" w:rsidRDefault="00D210E1" w:rsidP="005E339D">
            <w:pPr>
              <w:spacing w:line="240" w:lineRule="atLeast"/>
              <w:rPr>
                <w:rFonts w:cstheme="minorHAnsi"/>
                <w:szCs w:val="22"/>
              </w:rPr>
            </w:pPr>
          </w:p>
        </w:tc>
        <w:tc>
          <w:tcPr>
            <w:tcW w:w="1559" w:type="dxa"/>
            <w:tcBorders>
              <w:top w:val="single" w:sz="4" w:space="0" w:color="auto"/>
              <w:bottom w:val="single" w:sz="4" w:space="0" w:color="auto"/>
            </w:tcBorders>
            <w:vAlign w:val="center"/>
          </w:tcPr>
          <w:p w14:paraId="12979B1E" w14:textId="77777777" w:rsidR="00D210E1" w:rsidRDefault="00D210E1" w:rsidP="005E339D">
            <w:pPr>
              <w:spacing w:line="240" w:lineRule="atLeast"/>
              <w:rPr>
                <w:rFonts w:cstheme="minorHAnsi"/>
                <w:szCs w:val="22"/>
              </w:rPr>
            </w:pPr>
            <w:r>
              <w:rPr>
                <w:rFonts w:cstheme="minorHAnsi"/>
                <w:szCs w:val="22"/>
              </w:rPr>
              <w:t xml:space="preserve">Elena Mora </w:t>
            </w:r>
          </w:p>
        </w:tc>
        <w:tc>
          <w:tcPr>
            <w:tcW w:w="3941" w:type="dxa"/>
            <w:vAlign w:val="center"/>
          </w:tcPr>
          <w:p w14:paraId="5D267815" w14:textId="77777777" w:rsidR="00D210E1" w:rsidDel="0094023A" w:rsidRDefault="00D210E1" w:rsidP="005E339D">
            <w:pPr>
              <w:spacing w:line="240" w:lineRule="atLeast"/>
              <w:rPr>
                <w:rFonts w:cstheme="minorHAnsi"/>
                <w:szCs w:val="22"/>
              </w:rPr>
            </w:pPr>
            <w:r>
              <w:rPr>
                <w:rFonts w:cstheme="minorHAnsi"/>
                <w:szCs w:val="22"/>
              </w:rPr>
              <w:t>Agosto</w:t>
            </w:r>
          </w:p>
        </w:tc>
      </w:tr>
    </w:tbl>
    <w:p w14:paraId="6318B6CE" w14:textId="77777777" w:rsidR="00D210E1" w:rsidRDefault="00D210E1" w:rsidP="00D210E1">
      <w:pPr>
        <w:pStyle w:val="xmsonormal"/>
        <w:spacing w:before="0" w:beforeAutospacing="0" w:after="0" w:afterAutospacing="0"/>
        <w:ind w:left="720"/>
        <w:rPr>
          <w:rFonts w:asciiTheme="minorHAnsi" w:hAnsiTheme="minorHAnsi" w:cstheme="minorHAnsi"/>
          <w:bCs/>
        </w:rPr>
      </w:pPr>
    </w:p>
    <w:p w14:paraId="4629E955" w14:textId="77777777" w:rsidR="00164A98" w:rsidRDefault="000A223E"/>
    <w:sectPr w:rsidR="00164A98" w:rsidSect="006D7713">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437F" w14:textId="77777777" w:rsidR="00AC6883" w:rsidRDefault="00AC6883" w:rsidP="008308B7">
      <w:r>
        <w:separator/>
      </w:r>
    </w:p>
  </w:endnote>
  <w:endnote w:type="continuationSeparator" w:id="0">
    <w:p w14:paraId="64470526" w14:textId="77777777" w:rsidR="00AC6883" w:rsidRDefault="00AC6883" w:rsidP="0083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09A8" w14:textId="77777777" w:rsidR="008308B7" w:rsidRDefault="008308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BAF1" w14:textId="4AE1A693" w:rsidR="008308B7" w:rsidRDefault="008308B7">
    <w:pPr>
      <w:pStyle w:val="Piedepgina"/>
    </w:pPr>
    <w:r>
      <w:rPr>
        <w:noProof/>
        <w:lang w:val="es-ES_tradnl" w:eastAsia="es-ES_tradnl"/>
      </w:rPr>
      <w:drawing>
        <wp:anchor distT="0" distB="0" distL="114300" distR="114300" simplePos="0" relativeHeight="251659264" behindDoc="1" locked="0" layoutInCell="1" allowOverlap="1" wp14:anchorId="6D6B8306" wp14:editId="508E6927">
          <wp:simplePos x="0" y="0"/>
          <wp:positionH relativeFrom="column">
            <wp:posOffset>-711200</wp:posOffset>
          </wp:positionH>
          <wp:positionV relativeFrom="paragraph">
            <wp:posOffset>0</wp:posOffset>
          </wp:positionV>
          <wp:extent cx="7906255" cy="9169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agGUIA.png"/>
                  <pic:cNvPicPr/>
                </pic:nvPicPr>
                <pic:blipFill>
                  <a:blip r:embed="rId1">
                    <a:extLst>
                      <a:ext uri="{28A0092B-C50C-407E-A947-70E740481C1C}">
                        <a14:useLocalDpi xmlns:a14="http://schemas.microsoft.com/office/drawing/2010/main" val="0"/>
                      </a:ext>
                    </a:extLst>
                  </a:blip>
                  <a:stretch>
                    <a:fillRect/>
                  </a:stretch>
                </pic:blipFill>
                <pic:spPr>
                  <a:xfrm>
                    <a:off x="0" y="0"/>
                    <a:ext cx="7906255" cy="9169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3BE5" w14:textId="77777777" w:rsidR="008308B7" w:rsidRDefault="00830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762F" w14:textId="77777777" w:rsidR="00AC6883" w:rsidRDefault="00AC6883" w:rsidP="008308B7">
      <w:r>
        <w:separator/>
      </w:r>
    </w:p>
  </w:footnote>
  <w:footnote w:type="continuationSeparator" w:id="0">
    <w:p w14:paraId="279796BC" w14:textId="77777777" w:rsidR="00AC6883" w:rsidRDefault="00AC6883" w:rsidP="0083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2153" w14:textId="77777777" w:rsidR="008308B7" w:rsidRDefault="008308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277C" w14:textId="77777777" w:rsidR="008308B7" w:rsidRDefault="008308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5AF7" w14:textId="77777777" w:rsidR="008308B7" w:rsidRDefault="008308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205"/>
    <w:multiLevelType w:val="hybridMultilevel"/>
    <w:tmpl w:val="D152F2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830832"/>
    <w:multiLevelType w:val="hybridMultilevel"/>
    <w:tmpl w:val="53DEEF8E"/>
    <w:lvl w:ilvl="0" w:tplc="977E6174">
      <w:start w:val="1"/>
      <w:numFmt w:val="bullet"/>
      <w:lvlText w:val="-"/>
      <w:lvlJc w:val="left"/>
      <w:pPr>
        <w:tabs>
          <w:tab w:val="num" w:pos="720"/>
        </w:tabs>
        <w:ind w:left="720" w:hanging="360"/>
      </w:pPr>
      <w:rPr>
        <w:rFonts w:ascii="Times New Roman" w:hAnsi="Times New Roman" w:hint="default"/>
      </w:rPr>
    </w:lvl>
    <w:lvl w:ilvl="1" w:tplc="340A0005">
      <w:start w:val="1"/>
      <w:numFmt w:val="bullet"/>
      <w:lvlText w:val=""/>
      <w:lvlJc w:val="left"/>
      <w:pPr>
        <w:tabs>
          <w:tab w:val="num" w:pos="1440"/>
        </w:tabs>
        <w:ind w:left="1440" w:hanging="360"/>
      </w:pPr>
      <w:rPr>
        <w:rFonts w:ascii="Wingdings" w:hAnsi="Wingdings" w:hint="default"/>
      </w:rPr>
    </w:lvl>
    <w:lvl w:ilvl="2" w:tplc="31B67438" w:tentative="1">
      <w:start w:val="1"/>
      <w:numFmt w:val="bullet"/>
      <w:lvlText w:val="-"/>
      <w:lvlJc w:val="left"/>
      <w:pPr>
        <w:tabs>
          <w:tab w:val="num" w:pos="2160"/>
        </w:tabs>
        <w:ind w:left="2160" w:hanging="360"/>
      </w:pPr>
      <w:rPr>
        <w:rFonts w:ascii="Times New Roman" w:hAnsi="Times New Roman" w:hint="default"/>
      </w:rPr>
    </w:lvl>
    <w:lvl w:ilvl="3" w:tplc="EC30899C" w:tentative="1">
      <w:start w:val="1"/>
      <w:numFmt w:val="bullet"/>
      <w:lvlText w:val="-"/>
      <w:lvlJc w:val="left"/>
      <w:pPr>
        <w:tabs>
          <w:tab w:val="num" w:pos="2880"/>
        </w:tabs>
        <w:ind w:left="2880" w:hanging="360"/>
      </w:pPr>
      <w:rPr>
        <w:rFonts w:ascii="Times New Roman" w:hAnsi="Times New Roman" w:hint="default"/>
      </w:rPr>
    </w:lvl>
    <w:lvl w:ilvl="4" w:tplc="C46AC010" w:tentative="1">
      <w:start w:val="1"/>
      <w:numFmt w:val="bullet"/>
      <w:lvlText w:val="-"/>
      <w:lvlJc w:val="left"/>
      <w:pPr>
        <w:tabs>
          <w:tab w:val="num" w:pos="3600"/>
        </w:tabs>
        <w:ind w:left="3600" w:hanging="360"/>
      </w:pPr>
      <w:rPr>
        <w:rFonts w:ascii="Times New Roman" w:hAnsi="Times New Roman" w:hint="default"/>
      </w:rPr>
    </w:lvl>
    <w:lvl w:ilvl="5" w:tplc="D19E36A0" w:tentative="1">
      <w:start w:val="1"/>
      <w:numFmt w:val="bullet"/>
      <w:lvlText w:val="-"/>
      <w:lvlJc w:val="left"/>
      <w:pPr>
        <w:tabs>
          <w:tab w:val="num" w:pos="4320"/>
        </w:tabs>
        <w:ind w:left="4320" w:hanging="360"/>
      </w:pPr>
      <w:rPr>
        <w:rFonts w:ascii="Times New Roman" w:hAnsi="Times New Roman" w:hint="default"/>
      </w:rPr>
    </w:lvl>
    <w:lvl w:ilvl="6" w:tplc="05780556" w:tentative="1">
      <w:start w:val="1"/>
      <w:numFmt w:val="bullet"/>
      <w:lvlText w:val="-"/>
      <w:lvlJc w:val="left"/>
      <w:pPr>
        <w:tabs>
          <w:tab w:val="num" w:pos="5040"/>
        </w:tabs>
        <w:ind w:left="5040" w:hanging="360"/>
      </w:pPr>
      <w:rPr>
        <w:rFonts w:ascii="Times New Roman" w:hAnsi="Times New Roman" w:hint="default"/>
      </w:rPr>
    </w:lvl>
    <w:lvl w:ilvl="7" w:tplc="ED72ED30" w:tentative="1">
      <w:start w:val="1"/>
      <w:numFmt w:val="bullet"/>
      <w:lvlText w:val="-"/>
      <w:lvlJc w:val="left"/>
      <w:pPr>
        <w:tabs>
          <w:tab w:val="num" w:pos="5760"/>
        </w:tabs>
        <w:ind w:left="5760" w:hanging="360"/>
      </w:pPr>
      <w:rPr>
        <w:rFonts w:ascii="Times New Roman" w:hAnsi="Times New Roman" w:hint="default"/>
      </w:rPr>
    </w:lvl>
    <w:lvl w:ilvl="8" w:tplc="D960B0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359D1"/>
    <w:multiLevelType w:val="hybridMultilevel"/>
    <w:tmpl w:val="A546D764"/>
    <w:lvl w:ilvl="0" w:tplc="BB9AA4D2">
      <w:start w:val="1"/>
      <w:numFmt w:val="decimal"/>
      <w:pStyle w:val="Titulo-AGZ"/>
      <w:lvlText w:val="%1."/>
      <w:lvlJc w:val="left"/>
      <w:pPr>
        <w:ind w:left="360" w:hanging="360"/>
      </w:pPr>
      <w:rPr>
        <w:rFonts w:hint="default"/>
        <w:b w:val="0"/>
        <w:sz w:val="2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E1C4192"/>
    <w:multiLevelType w:val="hybridMultilevel"/>
    <w:tmpl w:val="36F83E52"/>
    <w:lvl w:ilvl="0" w:tplc="B5FE7FAA">
      <w:numFmt w:val="bullet"/>
      <w:lvlText w:val="-"/>
      <w:lvlJc w:val="left"/>
      <w:pPr>
        <w:ind w:left="720" w:hanging="360"/>
      </w:pPr>
      <w:rPr>
        <w:rFonts w:ascii="Calibri" w:eastAsia="Times New Roman" w:hAnsi="Calibri" w:cs="Calibri" w:hint="default"/>
        <w:b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F7A49AC"/>
    <w:multiLevelType w:val="hybridMultilevel"/>
    <w:tmpl w:val="9B103D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B0B4F89"/>
    <w:multiLevelType w:val="multilevel"/>
    <w:tmpl w:val="F8A6AB82"/>
    <w:lvl w:ilvl="0">
      <w:start w:val="1"/>
      <w:numFmt w:val="decimal"/>
      <w:pStyle w:val="subentreg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CE2B25"/>
    <w:multiLevelType w:val="multilevel"/>
    <w:tmpl w:val="80B05F54"/>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0C"/>
    <w:rsid w:val="000A223E"/>
    <w:rsid w:val="001E0EA9"/>
    <w:rsid w:val="003F186F"/>
    <w:rsid w:val="00651998"/>
    <w:rsid w:val="006772BD"/>
    <w:rsid w:val="00696ED1"/>
    <w:rsid w:val="006D7713"/>
    <w:rsid w:val="006E770C"/>
    <w:rsid w:val="006F31FC"/>
    <w:rsid w:val="00734A96"/>
    <w:rsid w:val="00743FE3"/>
    <w:rsid w:val="008308B7"/>
    <w:rsid w:val="008E478A"/>
    <w:rsid w:val="00A301A8"/>
    <w:rsid w:val="00AC6883"/>
    <w:rsid w:val="00AE706D"/>
    <w:rsid w:val="00C26846"/>
    <w:rsid w:val="00D210E1"/>
    <w:rsid w:val="00D5094F"/>
    <w:rsid w:val="00EF5304"/>
    <w:rsid w:val="00FB27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A35"/>
  <w15:chartTrackingRefBased/>
  <w15:docId w15:val="{81F47C3D-D57E-4111-86D0-067E0CEE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34A96"/>
    <w:pPr>
      <w:keepNext/>
      <w:keepLines/>
      <w:spacing w:before="240" w:line="259" w:lineRule="auto"/>
      <w:outlineLvl w:val="0"/>
    </w:pPr>
    <w:rPr>
      <w:rFonts w:ascii="Verdana" w:eastAsiaTheme="majorEastAsia" w:hAnsi="Verdana" w:cstheme="majorBidi"/>
      <w:b/>
      <w:color w:val="000000" w:themeColor="text1"/>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entrega">
    <w:name w:val="sub entrega"/>
    <w:basedOn w:val="Normal"/>
    <w:autoRedefine/>
    <w:qFormat/>
    <w:rsid w:val="00D5094F"/>
    <w:pPr>
      <w:numPr>
        <w:numId w:val="2"/>
      </w:numPr>
      <w:spacing w:after="160" w:line="259" w:lineRule="auto"/>
    </w:pPr>
    <w:rPr>
      <w:rFonts w:ascii="Verdana" w:hAnsi="Verdana"/>
      <w:b/>
      <w:sz w:val="20"/>
      <w:szCs w:val="22"/>
    </w:rPr>
  </w:style>
  <w:style w:type="paragraph" w:styleId="Ttulo">
    <w:name w:val="Title"/>
    <w:aliases w:val="Título Principal"/>
    <w:basedOn w:val="Normal"/>
    <w:next w:val="Normal"/>
    <w:link w:val="TtuloCar"/>
    <w:uiPriority w:val="10"/>
    <w:qFormat/>
    <w:rsid w:val="00734A96"/>
    <w:pPr>
      <w:contextualSpacing/>
    </w:pPr>
    <w:rPr>
      <w:rFonts w:ascii="Verdana" w:eastAsiaTheme="majorEastAsia" w:hAnsi="Verdana" w:cstheme="majorBidi"/>
      <w:b/>
      <w:spacing w:val="-10"/>
      <w:kern w:val="28"/>
      <w:sz w:val="56"/>
      <w:szCs w:val="56"/>
    </w:rPr>
  </w:style>
  <w:style w:type="character" w:customStyle="1" w:styleId="TtuloCar">
    <w:name w:val="Título Car"/>
    <w:aliases w:val="Título Principal Car"/>
    <w:basedOn w:val="Fuentedeprrafopredeter"/>
    <w:link w:val="Ttulo"/>
    <w:uiPriority w:val="10"/>
    <w:rsid w:val="00734A96"/>
    <w:rPr>
      <w:rFonts w:ascii="Verdana" w:eastAsiaTheme="majorEastAsia" w:hAnsi="Verdana" w:cstheme="majorBidi"/>
      <w:b/>
      <w:spacing w:val="-10"/>
      <w:kern w:val="28"/>
      <w:sz w:val="56"/>
      <w:szCs w:val="56"/>
    </w:rPr>
  </w:style>
  <w:style w:type="character" w:customStyle="1" w:styleId="Ttulo1Car">
    <w:name w:val="Título 1 Car"/>
    <w:basedOn w:val="Fuentedeprrafopredeter"/>
    <w:link w:val="Ttulo1"/>
    <w:uiPriority w:val="9"/>
    <w:rsid w:val="00734A96"/>
    <w:rPr>
      <w:rFonts w:ascii="Verdana" w:eastAsiaTheme="majorEastAsia" w:hAnsi="Verdana" w:cstheme="majorBidi"/>
      <w:b/>
      <w:color w:val="000000" w:themeColor="text1"/>
      <w:sz w:val="36"/>
      <w:szCs w:val="32"/>
    </w:rPr>
  </w:style>
  <w:style w:type="character" w:styleId="Textoennegrita">
    <w:name w:val="Strong"/>
    <w:aliases w:val="Texto CHC"/>
    <w:basedOn w:val="Fuentedeprrafopredeter"/>
    <w:uiPriority w:val="22"/>
    <w:qFormat/>
    <w:rsid w:val="00734A96"/>
    <w:rPr>
      <w:rFonts w:ascii="Verdana" w:hAnsi="Verdana"/>
      <w:b w:val="0"/>
      <w:bCs/>
      <w:sz w:val="20"/>
    </w:rPr>
  </w:style>
  <w:style w:type="paragraph" w:styleId="Encabezado">
    <w:name w:val="header"/>
    <w:basedOn w:val="Normal"/>
    <w:link w:val="EncabezadoCar"/>
    <w:uiPriority w:val="99"/>
    <w:unhideWhenUsed/>
    <w:rsid w:val="008308B7"/>
    <w:pPr>
      <w:tabs>
        <w:tab w:val="center" w:pos="4419"/>
        <w:tab w:val="right" w:pos="8838"/>
      </w:tabs>
    </w:pPr>
  </w:style>
  <w:style w:type="character" w:customStyle="1" w:styleId="EncabezadoCar">
    <w:name w:val="Encabezado Car"/>
    <w:basedOn w:val="Fuentedeprrafopredeter"/>
    <w:link w:val="Encabezado"/>
    <w:uiPriority w:val="99"/>
    <w:rsid w:val="008308B7"/>
  </w:style>
  <w:style w:type="paragraph" w:styleId="Piedepgina">
    <w:name w:val="footer"/>
    <w:basedOn w:val="Normal"/>
    <w:link w:val="PiedepginaCar"/>
    <w:uiPriority w:val="99"/>
    <w:unhideWhenUsed/>
    <w:rsid w:val="008308B7"/>
    <w:pPr>
      <w:tabs>
        <w:tab w:val="center" w:pos="4419"/>
        <w:tab w:val="right" w:pos="8838"/>
      </w:tabs>
    </w:pPr>
  </w:style>
  <w:style w:type="character" w:customStyle="1" w:styleId="PiedepginaCar">
    <w:name w:val="Pie de página Car"/>
    <w:basedOn w:val="Fuentedeprrafopredeter"/>
    <w:link w:val="Piedepgina"/>
    <w:uiPriority w:val="99"/>
    <w:rsid w:val="008308B7"/>
  </w:style>
  <w:style w:type="character" w:styleId="Hipervnculo">
    <w:name w:val="Hyperlink"/>
    <w:basedOn w:val="Fuentedeprrafopredeter"/>
    <w:uiPriority w:val="99"/>
    <w:rsid w:val="00D210E1"/>
    <w:rPr>
      <w:color w:val="1F86FF"/>
      <w:u w:val="single"/>
    </w:rPr>
  </w:style>
  <w:style w:type="table" w:styleId="Tablaconcuadrcula">
    <w:name w:val="Table Grid"/>
    <w:basedOn w:val="Tablanormal"/>
    <w:rsid w:val="00D210E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210E1"/>
    <w:pPr>
      <w:spacing w:line="360" w:lineRule="auto"/>
      <w:ind w:left="708" w:right="510"/>
      <w:jc w:val="both"/>
    </w:pPr>
    <w:rPr>
      <w:rFonts w:ascii="Trebuchet MS" w:eastAsia="Times New Roman" w:hAnsi="Trebuchet MS" w:cs="Times New Roman"/>
      <w:sz w:val="20"/>
      <w:lang w:val="es-ES" w:eastAsia="es-ES" w:bidi="he-IL"/>
    </w:rPr>
  </w:style>
  <w:style w:type="paragraph" w:customStyle="1" w:styleId="Titulo-AGZ">
    <w:name w:val="Titulo - AGZ"/>
    <w:basedOn w:val="Ttulo1"/>
    <w:autoRedefine/>
    <w:qFormat/>
    <w:rsid w:val="00D210E1"/>
    <w:pPr>
      <w:numPr>
        <w:numId w:val="3"/>
      </w:numPr>
      <w:shd w:val="clear" w:color="auto" w:fill="4F81BD"/>
      <w:spacing w:before="480" w:line="276" w:lineRule="auto"/>
    </w:pPr>
    <w:rPr>
      <w:rFonts w:ascii="Calibri" w:eastAsia="Times New Roman" w:hAnsi="Calibri" w:cs="Times New Roman"/>
      <w:b w:val="0"/>
      <w:bCs/>
      <w:color w:val="F2F2F2"/>
      <w:sz w:val="28"/>
      <w:szCs w:val="24"/>
      <w:lang w:val="es-ES"/>
    </w:rPr>
  </w:style>
  <w:style w:type="character" w:customStyle="1" w:styleId="PrrafodelistaCar">
    <w:name w:val="Párrafo de lista Car"/>
    <w:link w:val="Prrafodelista"/>
    <w:uiPriority w:val="34"/>
    <w:locked/>
    <w:rsid w:val="00D210E1"/>
    <w:rPr>
      <w:rFonts w:ascii="Trebuchet MS" w:eastAsia="Times New Roman" w:hAnsi="Trebuchet MS" w:cs="Times New Roman"/>
      <w:sz w:val="20"/>
      <w:lang w:val="es-ES" w:eastAsia="es-ES" w:bidi="he-IL"/>
    </w:rPr>
  </w:style>
  <w:style w:type="paragraph" w:customStyle="1" w:styleId="xmsonormal">
    <w:name w:val="x_msonormal"/>
    <w:basedOn w:val="Normal"/>
    <w:rsid w:val="00D210E1"/>
    <w:pPr>
      <w:spacing w:before="100" w:beforeAutospacing="1" w:after="100" w:afterAutospacing="1"/>
    </w:pPr>
    <w:rPr>
      <w:rFonts w:ascii="Calibri" w:hAnsi="Calibri" w:cs="Calibri"/>
      <w:sz w:val="22"/>
      <w:szCs w:val="22"/>
      <w:lang w:eastAsia="es-CL"/>
    </w:rPr>
  </w:style>
  <w:style w:type="paragraph" w:styleId="Textodeglobo">
    <w:name w:val="Balloon Text"/>
    <w:basedOn w:val="Normal"/>
    <w:link w:val="TextodegloboCar"/>
    <w:uiPriority w:val="99"/>
    <w:semiHidden/>
    <w:unhideWhenUsed/>
    <w:rsid w:val="006519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ercadopublico.c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D\OneDrive%20para%20la%20Empresa\Elena%20Mora\CHILECOMPRA%20ELENA\2020\PARTICIPACI&#211;N%20CIUDADANA\COSOC\200730%20PRIMERA%20SESI&#211;N\200730%20minuta%20primera%20sesi&#243;n%20form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465A4023FFA49986E39A0135921A1" ma:contentTypeVersion="13" ma:contentTypeDescription="Crear nuevo documento." ma:contentTypeScope="" ma:versionID="294cd875e10f2ee4fea8550541234175">
  <xsd:schema xmlns:xsd="http://www.w3.org/2001/XMLSchema" xmlns:xs="http://www.w3.org/2001/XMLSchema" xmlns:p="http://schemas.microsoft.com/office/2006/metadata/properties" xmlns:ns3="c530c4bb-d96b-4fd3-9a85-39a27861904a" xmlns:ns4="607ccbcb-1841-49af-92c9-52fc03d1b2ba" targetNamespace="http://schemas.microsoft.com/office/2006/metadata/properties" ma:root="true" ma:fieldsID="5d16129f0871f89dd58656df9e6d281a" ns3:_="" ns4:_="">
    <xsd:import namespace="c530c4bb-d96b-4fd3-9a85-39a27861904a"/>
    <xsd:import namespace="607ccbcb-1841-49af-92c9-52fc03d1b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c4bb-d96b-4fd3-9a85-39a2786190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ccbcb-1841-49af-92c9-52fc03d1b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6DE6C-6588-4F31-979D-E08A4BF6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c4bb-d96b-4fd3-9a85-39a27861904a"/>
    <ds:schemaRef ds:uri="607ccbcb-1841-49af-92c9-52fc03d1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5A3A8-63DA-4A5C-99B7-D65F946E1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B25DE-E6AE-4CED-AA53-2A8786384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200730 minuta primera sesión formato</Template>
  <TotalTime>3</TotalTime>
  <Pages>3</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Mora</dc:creator>
  <cp:keywords/>
  <dc:description/>
  <cp:lastModifiedBy>Elena Mora</cp:lastModifiedBy>
  <cp:revision>3</cp:revision>
  <dcterms:created xsi:type="dcterms:W3CDTF">2020-08-13T20:00:00Z</dcterms:created>
  <dcterms:modified xsi:type="dcterms:W3CDTF">2020-08-13T20:01:00Z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0x01010096E465A4023FFA49986E39A0135921A1</vt:lpwstr>
  </property>
</Properties>
</file>