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0EEF" w14:textId="241CA996" w:rsidR="00767A1E" w:rsidRPr="00767A1E" w:rsidRDefault="00767A1E" w:rsidP="00767A1E">
      <w:pPr>
        <w:spacing w:line="264" w:lineRule="auto"/>
        <w:ind w:right="-1"/>
        <w:jc w:val="center"/>
        <w:rPr>
          <w:rFonts w:ascii="Arial Nova" w:hAnsi="Arial Nova" w:cstheme="minorHAnsi"/>
          <w:b/>
          <w:bCs/>
          <w:iCs/>
          <w:sz w:val="24"/>
          <w:szCs w:val="24"/>
          <w:highlight w:val="yellow"/>
        </w:rPr>
      </w:pPr>
      <w:r w:rsidRPr="00767A1E">
        <w:rPr>
          <w:rFonts w:ascii="Arial Nova" w:hAnsi="Arial Nova"/>
          <w:b/>
          <w:bCs/>
          <w:iCs/>
          <w:sz w:val="24"/>
          <w:szCs w:val="24"/>
        </w:rPr>
        <w:t>AUTORIZA OMITIR PROCEDIMIENTO DE GRANDES COMPRAS EN CONVENIO MARCO QUE INDICA</w:t>
      </w:r>
    </w:p>
    <w:p w14:paraId="2FD1C0B3" w14:textId="6BD03E33" w:rsidR="00767A1E" w:rsidRPr="00767A1E" w:rsidRDefault="00767A1E" w:rsidP="00767A1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  <w:szCs w:val="24"/>
        </w:rPr>
      </w:pPr>
      <w:r w:rsidRPr="00767A1E">
        <w:rPr>
          <w:rFonts w:ascii="Arial Nova" w:hAnsi="Arial Nova" w:cstheme="minorHAnsi"/>
          <w:b/>
          <w:bCs/>
          <w:iCs/>
          <w:sz w:val="24"/>
          <w:szCs w:val="24"/>
          <w:highlight w:val="yellow"/>
        </w:rPr>
        <w:t xml:space="preserve">DECRETO ALCALDICIO </w:t>
      </w:r>
      <w:proofErr w:type="spellStart"/>
      <w:r w:rsidRPr="00767A1E">
        <w:rPr>
          <w:rFonts w:ascii="Arial Nova" w:hAnsi="Arial Nova" w:cstheme="minorHAnsi"/>
          <w:b/>
          <w:bCs/>
          <w:iCs/>
          <w:sz w:val="24"/>
          <w:szCs w:val="24"/>
          <w:highlight w:val="yellow"/>
        </w:rPr>
        <w:t>N°</w:t>
      </w:r>
      <w:proofErr w:type="spellEnd"/>
      <w:r w:rsidRPr="00767A1E">
        <w:rPr>
          <w:rFonts w:ascii="Arial Nova" w:hAnsi="Arial Nova" w:cstheme="minorHAnsi"/>
          <w:b/>
          <w:bCs/>
          <w:iCs/>
          <w:sz w:val="24"/>
          <w:szCs w:val="24"/>
          <w:highlight w:val="yellow"/>
        </w:rPr>
        <w:t xml:space="preserve">/ RESOLUCIÓN EXENTA </w:t>
      </w:r>
      <w:proofErr w:type="spellStart"/>
      <w:r w:rsidRPr="00767A1E">
        <w:rPr>
          <w:rFonts w:ascii="Arial Nova" w:hAnsi="Arial Nova" w:cstheme="minorHAnsi"/>
          <w:b/>
          <w:bCs/>
          <w:iCs/>
          <w:sz w:val="24"/>
          <w:szCs w:val="24"/>
          <w:highlight w:val="yellow"/>
        </w:rPr>
        <w:t>N°</w:t>
      </w:r>
      <w:proofErr w:type="spellEnd"/>
    </w:p>
    <w:p w14:paraId="1CDA551E" w14:textId="77777777" w:rsidR="00767A1E" w:rsidRPr="00767A1E" w:rsidRDefault="00767A1E" w:rsidP="00767A1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  <w:szCs w:val="24"/>
        </w:rPr>
      </w:pPr>
    </w:p>
    <w:p w14:paraId="7F001B50" w14:textId="77777777" w:rsidR="00767A1E" w:rsidRPr="00767A1E" w:rsidRDefault="00767A1E" w:rsidP="00767A1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  <w:szCs w:val="24"/>
        </w:rPr>
      </w:pPr>
      <w:r w:rsidRPr="00767A1E">
        <w:rPr>
          <w:rFonts w:ascii="Arial Nova" w:hAnsi="Arial Nova" w:cstheme="minorHAnsi"/>
          <w:b/>
          <w:bCs/>
          <w:iCs/>
          <w:sz w:val="24"/>
          <w:szCs w:val="24"/>
          <w:highlight w:val="yellow"/>
        </w:rPr>
        <w:t>Ciudad</w:t>
      </w:r>
      <w:r w:rsidRPr="00767A1E">
        <w:rPr>
          <w:rFonts w:ascii="Arial Nova" w:hAnsi="Arial Nova" w:cstheme="minorHAnsi"/>
          <w:b/>
          <w:bCs/>
          <w:iCs/>
          <w:sz w:val="24"/>
          <w:szCs w:val="24"/>
        </w:rPr>
        <w:t xml:space="preserve">, </w:t>
      </w:r>
      <w:r w:rsidRPr="00767A1E">
        <w:rPr>
          <w:rFonts w:ascii="Arial Nova" w:hAnsi="Arial Nova" w:cstheme="minorHAnsi"/>
          <w:b/>
          <w:bCs/>
          <w:iCs/>
          <w:sz w:val="24"/>
          <w:szCs w:val="24"/>
          <w:highlight w:val="yellow"/>
        </w:rPr>
        <w:t>___</w:t>
      </w:r>
      <w:r w:rsidRPr="00767A1E">
        <w:rPr>
          <w:rFonts w:ascii="Arial Nova" w:hAnsi="Arial Nova" w:cstheme="minorHAnsi"/>
          <w:b/>
          <w:bCs/>
          <w:iCs/>
          <w:sz w:val="24"/>
          <w:szCs w:val="24"/>
        </w:rPr>
        <w:t xml:space="preserve"> de enero de 2026</w:t>
      </w:r>
    </w:p>
    <w:p w14:paraId="4224CDD7" w14:textId="77777777" w:rsidR="00767A1E" w:rsidRPr="00767A1E" w:rsidRDefault="00767A1E" w:rsidP="00767A1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  <w:szCs w:val="24"/>
        </w:rPr>
      </w:pPr>
    </w:p>
    <w:p w14:paraId="18F97BA9" w14:textId="77777777" w:rsidR="00767A1E" w:rsidRPr="00767A1E" w:rsidRDefault="00767A1E" w:rsidP="00767A1E">
      <w:pPr>
        <w:spacing w:line="264" w:lineRule="auto"/>
        <w:ind w:right="-1"/>
        <w:rPr>
          <w:rFonts w:ascii="Arial Nova" w:hAnsi="Arial Nova" w:cstheme="minorHAnsi"/>
          <w:b/>
          <w:bCs/>
          <w:iCs/>
          <w:sz w:val="24"/>
          <w:szCs w:val="24"/>
        </w:rPr>
      </w:pPr>
      <w:r w:rsidRPr="00767A1E">
        <w:rPr>
          <w:rFonts w:ascii="Arial Nova" w:hAnsi="Arial Nova" w:cstheme="minorHAnsi"/>
          <w:b/>
          <w:bCs/>
          <w:iCs/>
          <w:sz w:val="24"/>
          <w:szCs w:val="24"/>
        </w:rPr>
        <w:t xml:space="preserve">VISTOS: </w:t>
      </w:r>
    </w:p>
    <w:p w14:paraId="3609D1F8" w14:textId="77777777" w:rsidR="00767A1E" w:rsidRPr="00767A1E" w:rsidRDefault="00767A1E" w:rsidP="00767A1E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 Nova" w:hAnsi="Arial Nova" w:cstheme="minorHAnsi"/>
          <w:bCs/>
          <w:sz w:val="24"/>
          <w:szCs w:val="24"/>
          <w:lang w:val="es-ES_tradnl"/>
        </w:rPr>
      </w:pPr>
      <w:r w:rsidRPr="00767A1E">
        <w:rPr>
          <w:rFonts w:ascii="Arial Nova" w:hAnsi="Arial Nova"/>
          <w:sz w:val="24"/>
          <w:szCs w:val="24"/>
          <w:lang w:val="es-CL"/>
        </w:rPr>
        <w:t>Lo dispuesto en la Ley N°18.575 Orgánica Constitucional de Bases General de la Administración del Estado, cuyo texto Refundido, Coordinado y Sistematizado fue fijado por el D.F.L. N°1/19.653, de 2001, del Ministerio Secretaría General de la Presidencia; Ley N°19.880, que Establece Bases de los Procedimientos Administrativos que rigen los Actos de los Órganos de la Administración del Estado; en la Ley N°19.886, de Bases sobre Contratos Administrativos de Suministro y Prestación de Servicios; en el Decreto N°661, de 2024, del Ministerio de Hacienda, que aprueba su Reglamento</w:t>
      </w:r>
      <w:r w:rsidRPr="00767A1E">
        <w:rPr>
          <w:rFonts w:ascii="Arial Nova" w:hAnsi="Arial Nova" w:cstheme="minorHAnsi"/>
          <w:bCs/>
          <w:sz w:val="24"/>
          <w:szCs w:val="24"/>
          <w:lang w:val="es-ES_tradnl"/>
        </w:rPr>
        <w:t xml:space="preserve">; </w:t>
      </w:r>
      <w:r w:rsidRPr="00767A1E">
        <w:rPr>
          <w:rFonts w:ascii="Arial Nova" w:hAnsi="Arial Nova" w:cstheme="minorHAnsi"/>
          <w:bCs/>
          <w:sz w:val="24"/>
          <w:szCs w:val="24"/>
          <w:highlight w:val="yellow"/>
          <w:lang w:val="es-ES_tradnl"/>
        </w:rPr>
        <w:t>el d</w:t>
      </w:r>
      <w:proofErr w:type="spellStart"/>
      <w:r w:rsidRPr="00767A1E">
        <w:rPr>
          <w:rFonts w:ascii="Arial Nova" w:hAnsi="Arial Nova" w:cstheme="minorHAnsi"/>
          <w:sz w:val="24"/>
          <w:szCs w:val="24"/>
          <w:highlight w:val="yellow"/>
        </w:rPr>
        <w:t>ecreto</w:t>
      </w:r>
      <w:proofErr w:type="spellEnd"/>
      <w:r w:rsidRPr="00767A1E">
        <w:rPr>
          <w:rFonts w:ascii="Arial Nova" w:hAnsi="Arial Nova" w:cstheme="minorHAnsi"/>
          <w:sz w:val="24"/>
          <w:szCs w:val="24"/>
          <w:highlight w:val="yellow"/>
        </w:rPr>
        <w:t xml:space="preserve"> supremo </w:t>
      </w:r>
      <w:proofErr w:type="spellStart"/>
      <w:r w:rsidRPr="00767A1E">
        <w:rPr>
          <w:rFonts w:ascii="Arial Nova" w:hAnsi="Arial Nova" w:cstheme="minorHAnsi"/>
          <w:sz w:val="24"/>
          <w:szCs w:val="24"/>
          <w:highlight w:val="yellow"/>
        </w:rPr>
        <w:t>N°</w:t>
      </w:r>
      <w:proofErr w:type="spellEnd"/>
      <w:r w:rsidRPr="00767A1E">
        <w:rPr>
          <w:rFonts w:ascii="Arial Nova" w:hAnsi="Arial Nova" w:cstheme="minorHAnsi"/>
          <w:sz w:val="24"/>
          <w:szCs w:val="24"/>
          <w:highlight w:val="yellow"/>
        </w:rPr>
        <w:t>__ de 18 de enero de 2026</w:t>
      </w:r>
      <w:r w:rsidRPr="00767A1E">
        <w:rPr>
          <w:rFonts w:ascii="Arial Nova" w:hAnsi="Arial Nova" w:cstheme="minorHAnsi"/>
          <w:sz w:val="24"/>
          <w:szCs w:val="24"/>
        </w:rPr>
        <w:t xml:space="preserve"> del Ministerio del Interior y Seguridad Pública que</w:t>
      </w:r>
      <w:r w:rsidRPr="00767A1E">
        <w:rPr>
          <w:rFonts w:ascii="Arial Nova" w:hAnsi="Arial Nova"/>
          <w:sz w:val="24"/>
          <w:szCs w:val="24"/>
        </w:rPr>
        <w:t xml:space="preserve"> </w:t>
      </w:r>
      <w:r w:rsidRPr="00767A1E">
        <w:rPr>
          <w:rFonts w:ascii="Arial Nova" w:hAnsi="Arial Nova" w:cstheme="minorHAnsi"/>
          <w:sz w:val="24"/>
          <w:szCs w:val="24"/>
        </w:rPr>
        <w:t>declara estado de excepción constitucional de catástrofe en la región de (completar región)</w:t>
      </w:r>
      <w:r w:rsidRPr="00767A1E">
        <w:rPr>
          <w:rFonts w:ascii="Arial Nova" w:hAnsi="Arial Nova" w:cstheme="minorHAnsi"/>
          <w:bCs/>
          <w:sz w:val="24"/>
          <w:szCs w:val="24"/>
          <w:lang w:val="es-ES_tradnl"/>
        </w:rPr>
        <w:t xml:space="preserve">; </w:t>
      </w:r>
      <w:r w:rsidRPr="00767A1E">
        <w:rPr>
          <w:rFonts w:ascii="Arial Nova" w:hAnsi="Arial Nova" w:cstheme="minorHAnsi"/>
          <w:bCs/>
          <w:sz w:val="24"/>
          <w:szCs w:val="24"/>
          <w:highlight w:val="yellow"/>
          <w:lang w:val="es-ES_tradnl"/>
        </w:rPr>
        <w:t>el decreto/resolución __________</w:t>
      </w:r>
      <w:r w:rsidRPr="00767A1E">
        <w:rPr>
          <w:rFonts w:ascii="Arial Nova" w:hAnsi="Arial Nova" w:cstheme="minorHAnsi"/>
          <w:bCs/>
          <w:sz w:val="24"/>
          <w:szCs w:val="24"/>
          <w:lang w:val="es-ES_tradnl"/>
        </w:rPr>
        <w:t xml:space="preserve"> </w:t>
      </w:r>
      <w:r w:rsidRPr="00767A1E">
        <w:rPr>
          <w:rFonts w:ascii="Arial Nova" w:hAnsi="Arial Nova" w:cstheme="minorHAnsi"/>
          <w:bCs/>
          <w:sz w:val="24"/>
          <w:szCs w:val="24"/>
          <w:highlight w:val="yellow"/>
          <w:lang w:val="es-ES_tradnl"/>
        </w:rPr>
        <w:t>(singularizar acto administrativo que designa a autoridad competente para suscribir la resolución)</w:t>
      </w:r>
      <w:r w:rsidRPr="00767A1E">
        <w:rPr>
          <w:rFonts w:ascii="Arial Nova" w:hAnsi="Arial Nova" w:cstheme="minorHAnsi"/>
          <w:bCs/>
          <w:sz w:val="24"/>
          <w:szCs w:val="24"/>
          <w:lang w:val="es-ES_tradnl"/>
        </w:rPr>
        <w:t>; la resolución Nº36 de 2024, que establece normas sobre exención del trámite de toma de razón, y que fija montos afectos a dicho trámite de la Contraloría General de la República.</w:t>
      </w:r>
    </w:p>
    <w:p w14:paraId="0332125C" w14:textId="77777777" w:rsidR="005631EF" w:rsidRPr="00767A1E" w:rsidRDefault="005631EF" w:rsidP="001D4211">
      <w:pPr>
        <w:widowControl w:val="0"/>
        <w:autoSpaceDE w:val="0"/>
        <w:autoSpaceDN w:val="0"/>
        <w:adjustRightInd w:val="0"/>
        <w:spacing w:after="0" w:line="264" w:lineRule="auto"/>
        <w:ind w:firstLine="4253"/>
        <w:jc w:val="both"/>
        <w:rPr>
          <w:rFonts w:ascii="Arial Nova" w:hAnsi="Arial Nova" w:cs="Calibri"/>
          <w:bCs/>
          <w:kern w:val="0"/>
          <w:sz w:val="24"/>
          <w:szCs w:val="24"/>
          <w:lang w:val="es-ES_tradnl"/>
        </w:rPr>
      </w:pPr>
    </w:p>
    <w:p w14:paraId="77E8D506" w14:textId="010CF022" w:rsidR="0070117F" w:rsidRPr="00767A1E" w:rsidRDefault="005456BA" w:rsidP="00767A1E">
      <w:pPr>
        <w:widowControl w:val="0"/>
        <w:autoSpaceDE w:val="0"/>
        <w:autoSpaceDN w:val="0"/>
        <w:adjustRightInd w:val="0"/>
        <w:spacing w:after="0" w:line="264" w:lineRule="auto"/>
        <w:rPr>
          <w:rFonts w:ascii="Arial Nova" w:hAnsi="Arial Nova" w:cs="Calibri"/>
          <w:b/>
          <w:bCs/>
          <w:kern w:val="0"/>
          <w:sz w:val="24"/>
          <w:szCs w:val="24"/>
          <w:lang w:val="es-ES_tradnl"/>
        </w:rPr>
      </w:pPr>
      <w:r w:rsidRPr="00767A1E">
        <w:rPr>
          <w:rFonts w:ascii="Arial Nova" w:hAnsi="Arial Nova" w:cs="Calibri"/>
          <w:b/>
          <w:bCs/>
          <w:kern w:val="0"/>
          <w:sz w:val="24"/>
          <w:szCs w:val="24"/>
          <w:lang w:val="es-ES_tradnl"/>
        </w:rPr>
        <w:t>CONSIDERANDO:</w:t>
      </w:r>
    </w:p>
    <w:p w14:paraId="3A413793" w14:textId="77777777" w:rsidR="0070117F" w:rsidRPr="00767A1E" w:rsidRDefault="0070117F" w:rsidP="001D4211">
      <w:pPr>
        <w:widowControl w:val="0"/>
        <w:autoSpaceDE w:val="0"/>
        <w:autoSpaceDN w:val="0"/>
        <w:adjustRightInd w:val="0"/>
        <w:spacing w:after="0" w:line="264" w:lineRule="auto"/>
        <w:ind w:firstLine="3119"/>
        <w:rPr>
          <w:rFonts w:ascii="Arial Nova" w:hAnsi="Arial Nova" w:cs="Calibri"/>
          <w:b/>
          <w:bCs/>
          <w:kern w:val="0"/>
          <w:sz w:val="24"/>
          <w:szCs w:val="24"/>
          <w:lang w:val="es-ES_tradnl"/>
        </w:rPr>
      </w:pPr>
    </w:p>
    <w:p w14:paraId="6DAF6292" w14:textId="77777777" w:rsidR="00767A1E" w:rsidRDefault="00440F04" w:rsidP="00767A1E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kern w:val="0"/>
          <w:sz w:val="24"/>
          <w:szCs w:val="24"/>
          <w:lang w:val="es-MX"/>
        </w:rPr>
        <w:t>Que</w:t>
      </w:r>
      <w:r w:rsidR="00317C84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, </w:t>
      </w:r>
      <w:r w:rsidR="0066528C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>[</w:t>
      </w:r>
      <w:r w:rsidR="00191CCC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>nombre del órgano comprador]</w:t>
      </w:r>
      <w:r w:rsidR="00191CCC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tiene la necesidad de adquirir </w:t>
      </w:r>
      <w:r w:rsidR="002777E6" w:rsidRPr="00767A1E">
        <w:rPr>
          <w:rFonts w:ascii="Arial Nova" w:hAnsi="Arial Nova" w:cs="Calibri"/>
          <w:kern w:val="0"/>
          <w:sz w:val="24"/>
          <w:szCs w:val="24"/>
          <w:lang w:val="es-MX"/>
        </w:rPr>
        <w:t>[indicar el requerimiento de bienes o servicios]</w:t>
      </w:r>
      <w:r w:rsidR="00114AE2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por un monto superior a 1.000 UTM. </w:t>
      </w:r>
      <w:r w:rsidR="005D52ED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Dicho bien </w:t>
      </w:r>
      <w:r w:rsidR="00C5089A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y/o servicio </w:t>
      </w:r>
      <w:r w:rsidR="008B237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se encuentra dentro del catálogo electrónico correspondiente al convenio marco </w:t>
      </w:r>
      <w:r w:rsidR="008B2379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 xml:space="preserve">ID </w:t>
      </w:r>
      <w:r w:rsidR="00825A77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>2239-</w:t>
      </w:r>
      <w:r w:rsidR="008B2379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>________,</w:t>
      </w:r>
      <w:r w:rsidR="008B237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sobre </w:t>
      </w:r>
      <w:r w:rsidR="00825A77" w:rsidRPr="00767A1E">
        <w:rPr>
          <w:rFonts w:ascii="Arial Nova" w:hAnsi="Arial Nova" w:cs="Calibri"/>
          <w:kern w:val="0"/>
          <w:sz w:val="24"/>
          <w:szCs w:val="24"/>
          <w:lang w:val="es-MX"/>
        </w:rPr>
        <w:t>[nombre del convenio marco]</w:t>
      </w:r>
      <w:r w:rsidR="008B2379" w:rsidRPr="00767A1E">
        <w:rPr>
          <w:rFonts w:ascii="Arial Nova" w:hAnsi="Arial Nova" w:cs="Calibri"/>
          <w:kern w:val="0"/>
          <w:sz w:val="24"/>
          <w:szCs w:val="24"/>
          <w:lang w:val="es-MX"/>
        </w:rPr>
        <w:t>.</w:t>
      </w:r>
    </w:p>
    <w:p w14:paraId="19658935" w14:textId="77777777" w:rsidR="00767A1E" w:rsidRDefault="00767A1E" w:rsidP="00767A1E">
      <w:pPr>
        <w:pStyle w:val="Prrafodelista"/>
        <w:widowControl w:val="0"/>
        <w:autoSpaceDE w:val="0"/>
        <w:autoSpaceDN w:val="0"/>
        <w:adjustRightInd w:val="0"/>
        <w:spacing w:after="0" w:line="264" w:lineRule="auto"/>
        <w:ind w:left="720"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</w:p>
    <w:p w14:paraId="3F19C6C8" w14:textId="6588D137" w:rsidR="009336DA" w:rsidRPr="00767A1E" w:rsidRDefault="00856509" w:rsidP="00767A1E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Que, </w:t>
      </w:r>
      <w:r w:rsidR="008B237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de conformidad con el artículo </w:t>
      </w:r>
      <w:r w:rsidR="00767A1E">
        <w:rPr>
          <w:rFonts w:ascii="Arial Nova" w:hAnsi="Arial Nova" w:cs="Calibri"/>
          <w:kern w:val="0"/>
          <w:sz w:val="24"/>
          <w:szCs w:val="24"/>
          <w:lang w:val="es-MX"/>
        </w:rPr>
        <w:t>90</w:t>
      </w:r>
      <w:r w:rsidR="008B237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del</w:t>
      </w:r>
      <w:r w:rsidR="008D4AA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r</w:t>
      </w:r>
      <w:r w:rsidR="008B237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eglamento de la </w:t>
      </w:r>
      <w:r w:rsidR="006567BA" w:rsidRPr="00767A1E">
        <w:rPr>
          <w:rFonts w:ascii="Arial Nova" w:hAnsi="Arial Nova" w:cs="Calibri"/>
          <w:kern w:val="0"/>
          <w:sz w:val="24"/>
          <w:szCs w:val="24"/>
          <w:lang w:val="es-MX"/>
        </w:rPr>
        <w:t>l</w:t>
      </w:r>
      <w:r w:rsidR="008B237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ey </w:t>
      </w:r>
      <w:r w:rsidR="006567BA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N°19.886, </w:t>
      </w:r>
      <w:r w:rsidR="006B5E96" w:rsidRPr="00767A1E">
        <w:rPr>
          <w:rFonts w:ascii="Arial Nova" w:hAnsi="Arial Nova" w:cs="Calibri"/>
          <w:kern w:val="0"/>
          <w:sz w:val="24"/>
          <w:szCs w:val="24"/>
          <w:lang w:val="es-MX"/>
        </w:rPr>
        <w:t>en las adquisiciones vía convenio marco superiores a 1.000 UTM, denominadas Grandes Compras, las entidades deberá</w:t>
      </w:r>
      <w:r w:rsidR="00BF2134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n comunicar, a través del Sistema, la intención de compra a todos los proveedores adjudicados </w:t>
      </w:r>
      <w:r w:rsidR="00EC14B4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en la respectiva categoría del Convenio Marco al que adscribe el </w:t>
      </w:r>
      <w:r w:rsidR="004F4DC3" w:rsidRPr="00767A1E">
        <w:rPr>
          <w:rFonts w:ascii="Arial Nova" w:hAnsi="Arial Nova" w:cs="Calibri"/>
          <w:kern w:val="0"/>
          <w:sz w:val="24"/>
          <w:szCs w:val="24"/>
          <w:lang w:val="es-MX"/>
        </w:rPr>
        <w:t>bien o servicio requerido</w:t>
      </w:r>
      <w:r w:rsidR="002227B1" w:rsidRPr="00767A1E">
        <w:rPr>
          <w:rFonts w:ascii="Arial Nova" w:hAnsi="Arial Nova" w:cs="Calibri"/>
          <w:kern w:val="0"/>
          <w:sz w:val="24"/>
          <w:szCs w:val="24"/>
          <w:lang w:val="es-MX"/>
        </w:rPr>
        <w:t>.</w:t>
      </w:r>
      <w:r w:rsidR="00DE36AC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Dicha comunicación debe ser realizada con la debida antelación</w:t>
      </w:r>
      <w:r w:rsidR="005327ED" w:rsidRPr="00767A1E">
        <w:rPr>
          <w:rFonts w:ascii="Arial Nova" w:hAnsi="Arial Nova" w:cs="Calibri"/>
          <w:kern w:val="0"/>
          <w:sz w:val="24"/>
          <w:szCs w:val="24"/>
          <w:lang w:val="es-MX"/>
        </w:rPr>
        <w:t>, contemplando un plazo razonable para la presentación de ofertas, el cual no podrá ser inferior a 10 días hábiles contados desde su publicación.</w:t>
      </w:r>
    </w:p>
    <w:p w14:paraId="5AEBC19E" w14:textId="77777777" w:rsidR="009336DA" w:rsidRPr="00767A1E" w:rsidRDefault="009336DA" w:rsidP="001D4211">
      <w:pPr>
        <w:pStyle w:val="Prrafodelista"/>
        <w:spacing w:after="0" w:line="264" w:lineRule="auto"/>
        <w:rPr>
          <w:rFonts w:ascii="Arial Nova" w:hAnsi="Arial Nova" w:cstheme="minorHAnsi"/>
          <w:kern w:val="0"/>
          <w:sz w:val="24"/>
          <w:szCs w:val="24"/>
          <w:lang w:val="es-MX"/>
        </w:rPr>
      </w:pPr>
    </w:p>
    <w:p w14:paraId="20A2E578" w14:textId="30E843BB" w:rsidR="009336DA" w:rsidRPr="00767A1E" w:rsidRDefault="00A03BEE" w:rsidP="00767A1E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 w:cstheme="minorHAnsi"/>
          <w:kern w:val="0"/>
          <w:sz w:val="24"/>
          <w:szCs w:val="24"/>
          <w:lang w:val="es-MX"/>
        </w:rPr>
        <w:t xml:space="preserve">Que, sin embargo, el inciso final del mencionado artículo </w:t>
      </w:r>
      <w:r w:rsidR="00767A1E">
        <w:rPr>
          <w:rFonts w:ascii="Arial Nova" w:hAnsi="Arial Nova" w:cstheme="minorHAnsi"/>
          <w:kern w:val="0"/>
          <w:sz w:val="24"/>
          <w:szCs w:val="24"/>
          <w:lang w:val="es-MX"/>
        </w:rPr>
        <w:t>90</w:t>
      </w:r>
      <w:r w:rsidRPr="00767A1E">
        <w:rPr>
          <w:rFonts w:ascii="Arial Nova" w:hAnsi="Arial Nova" w:cstheme="minorHAnsi"/>
          <w:kern w:val="0"/>
          <w:sz w:val="24"/>
          <w:szCs w:val="24"/>
          <w:lang w:val="es-MX"/>
        </w:rPr>
        <w:t xml:space="preserve"> </w:t>
      </w:r>
      <w:r w:rsidR="0030155B" w:rsidRPr="00767A1E">
        <w:rPr>
          <w:rFonts w:ascii="Arial Nova" w:hAnsi="Arial Nova" w:cstheme="minorHAnsi"/>
          <w:kern w:val="0"/>
          <w:sz w:val="24"/>
          <w:szCs w:val="24"/>
          <w:lang w:val="es-MX"/>
        </w:rPr>
        <w:t>permite que la entidad contratante pueda omitir el procedimiento de Grandes Compras en casos de emergencia, urgencia o imprevisto, calificados mediante resolución fundada del jefe superior de la entidad</w:t>
      </w:r>
      <w:r w:rsidR="007C2696" w:rsidRPr="00767A1E">
        <w:rPr>
          <w:rFonts w:ascii="Arial Nova" w:hAnsi="Arial Nova" w:cstheme="minorHAnsi"/>
          <w:kern w:val="0"/>
          <w:sz w:val="24"/>
          <w:szCs w:val="24"/>
          <w:lang w:val="es-MX"/>
        </w:rPr>
        <w:t>.</w:t>
      </w:r>
    </w:p>
    <w:p w14:paraId="2449E611" w14:textId="77777777" w:rsidR="009336DA" w:rsidRPr="00767A1E" w:rsidRDefault="009336DA" w:rsidP="001D4211">
      <w:pPr>
        <w:pStyle w:val="Prrafodelista"/>
        <w:spacing w:after="0" w:line="264" w:lineRule="auto"/>
        <w:rPr>
          <w:rFonts w:ascii="Arial Nova" w:hAnsi="Arial Nova" w:cstheme="minorHAnsi"/>
          <w:sz w:val="24"/>
          <w:szCs w:val="24"/>
        </w:rPr>
      </w:pPr>
    </w:p>
    <w:p w14:paraId="1902C149" w14:textId="67B2C98E" w:rsidR="00767A1E" w:rsidRPr="00767A1E" w:rsidRDefault="003650FE" w:rsidP="00767A1E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/>
          <w:sz w:val="24"/>
          <w:szCs w:val="24"/>
        </w:rPr>
      </w:pPr>
      <w:r w:rsidRPr="00767A1E">
        <w:rPr>
          <w:rFonts w:ascii="Arial Nova" w:hAnsi="Arial Nova" w:cstheme="minorHAnsi"/>
          <w:sz w:val="24"/>
          <w:szCs w:val="24"/>
        </w:rPr>
        <w:t xml:space="preserve">Que, </w:t>
      </w:r>
      <w:r w:rsidR="00D96896" w:rsidRPr="00767A1E">
        <w:rPr>
          <w:rFonts w:ascii="Arial Nova" w:hAnsi="Arial Nova"/>
          <w:sz w:val="24"/>
          <w:szCs w:val="24"/>
        </w:rPr>
        <w:t xml:space="preserve">como es de público conocimiento, a partir del </w:t>
      </w:r>
      <w:r w:rsidR="00767A1E" w:rsidRPr="00767A1E">
        <w:rPr>
          <w:rFonts w:ascii="Arial Nova" w:hAnsi="Arial Nova"/>
          <w:sz w:val="24"/>
          <w:szCs w:val="24"/>
        </w:rPr>
        <w:t>16 de enero de 2026</w:t>
      </w:r>
      <w:r w:rsidR="00D96896" w:rsidRPr="00767A1E">
        <w:rPr>
          <w:rFonts w:ascii="Arial Nova" w:hAnsi="Arial Nova"/>
          <w:sz w:val="24"/>
          <w:szCs w:val="24"/>
        </w:rPr>
        <w:t xml:space="preserve">, se han producido diversos incendios forestales </w:t>
      </w:r>
      <w:r w:rsidR="00767A1E" w:rsidRPr="00767A1E">
        <w:rPr>
          <w:rFonts w:ascii="Arial Nova" w:hAnsi="Arial Nova" w:cstheme="minorHAnsi"/>
          <w:sz w:val="24"/>
        </w:rPr>
        <w:t xml:space="preserve">de gran magnitud en la zona sur </w:t>
      </w:r>
      <w:r w:rsidR="00767A1E" w:rsidRPr="00767A1E">
        <w:rPr>
          <w:rFonts w:ascii="Arial Nova" w:hAnsi="Arial Nova" w:cstheme="minorHAnsi"/>
          <w:sz w:val="24"/>
        </w:rPr>
        <w:lastRenderedPageBreak/>
        <w:t xml:space="preserve">del país, en particular en el sector de ____________ </w:t>
      </w:r>
      <w:r w:rsidR="00767A1E" w:rsidRPr="00767A1E">
        <w:rPr>
          <w:rFonts w:ascii="Arial Nova" w:hAnsi="Arial Nova" w:cstheme="minorHAnsi"/>
          <w:sz w:val="24"/>
          <w:highlight w:val="yellow"/>
        </w:rPr>
        <w:t>(indicar la zona/región)</w:t>
      </w:r>
    </w:p>
    <w:p w14:paraId="3684A034" w14:textId="77777777" w:rsidR="00767A1E" w:rsidRPr="00767A1E" w:rsidRDefault="00767A1E" w:rsidP="00767A1E">
      <w:pPr>
        <w:widowControl w:val="0"/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/>
          <w:sz w:val="24"/>
          <w:szCs w:val="24"/>
        </w:rPr>
      </w:pPr>
    </w:p>
    <w:p w14:paraId="37DCD558" w14:textId="77777777" w:rsidR="00767A1E" w:rsidRPr="00767A1E" w:rsidRDefault="009B2174" w:rsidP="00767A1E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/>
          <w:sz w:val="24"/>
          <w:szCs w:val="24"/>
        </w:rPr>
        <w:t>Que, en atención a la peligrosidad y comportamiento extremo del fuego; al riesgo de propagación a sectores colindantes; a la cantidad de personas afectadas; a la conformación geográfica de las zonas y a las condiciones climáticas adversas, se ha configurado una calamidad pública en los términos del artículo 41 de la Constitución Política de la República.</w:t>
      </w:r>
    </w:p>
    <w:p w14:paraId="64CE0023" w14:textId="77777777" w:rsidR="00767A1E" w:rsidRPr="00767A1E" w:rsidRDefault="00767A1E" w:rsidP="00767A1E">
      <w:pPr>
        <w:pStyle w:val="Prrafodelista"/>
        <w:widowControl w:val="0"/>
        <w:autoSpaceDE w:val="0"/>
        <w:autoSpaceDN w:val="0"/>
        <w:adjustRightInd w:val="0"/>
        <w:spacing w:after="0" w:line="264" w:lineRule="auto"/>
        <w:ind w:left="720"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</w:p>
    <w:p w14:paraId="134A9527" w14:textId="77777777" w:rsidR="00302071" w:rsidRPr="00302071" w:rsidRDefault="00767A1E" w:rsidP="00302071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 w:cstheme="minorHAnsi"/>
          <w:sz w:val="24"/>
        </w:rPr>
        <w:t xml:space="preserve">Que, en virtud de lo señalado, y mediante decreto supremo </w:t>
      </w:r>
      <w:proofErr w:type="spellStart"/>
      <w:r w:rsidRPr="00767A1E">
        <w:rPr>
          <w:rFonts w:ascii="Arial Nova" w:hAnsi="Arial Nova" w:cstheme="minorHAnsi"/>
          <w:sz w:val="24"/>
        </w:rPr>
        <w:t>N°</w:t>
      </w:r>
      <w:proofErr w:type="spellEnd"/>
      <w:r w:rsidRPr="00767A1E">
        <w:rPr>
          <w:rFonts w:ascii="Arial Nova" w:hAnsi="Arial Nova" w:cstheme="minorHAnsi"/>
          <w:sz w:val="24"/>
        </w:rPr>
        <w:t xml:space="preserve">____, </w:t>
      </w:r>
      <w:r w:rsidRPr="00767A1E">
        <w:rPr>
          <w:rFonts w:ascii="Arial Nova" w:hAnsi="Arial Nova" w:cstheme="minorHAnsi"/>
          <w:sz w:val="24"/>
          <w:highlight w:val="yellow"/>
        </w:rPr>
        <w:t>de 18 de enero de 2026</w:t>
      </w:r>
      <w:r w:rsidRPr="00767A1E">
        <w:rPr>
          <w:rFonts w:ascii="Arial Nova" w:hAnsi="Arial Nova" w:cstheme="minorHAnsi"/>
          <w:sz w:val="24"/>
        </w:rPr>
        <w:t xml:space="preserve">, del Ministerio del Interior y Seguridad Pública, se declaró estado de excepción constitucional de catástrofe en Región de </w:t>
      </w:r>
      <w:r w:rsidRPr="00767A1E">
        <w:rPr>
          <w:rFonts w:ascii="Arial Nova" w:hAnsi="Arial Nova" w:cstheme="minorHAnsi"/>
          <w:sz w:val="24"/>
          <w:highlight w:val="yellow"/>
        </w:rPr>
        <w:t>_____ (completar región)</w:t>
      </w:r>
      <w:r w:rsidRPr="00767A1E">
        <w:rPr>
          <w:rFonts w:ascii="Arial Nova" w:hAnsi="Arial Nova" w:cstheme="minorHAnsi"/>
          <w:sz w:val="24"/>
        </w:rPr>
        <w:t>, por un plazo de 30 días contados desde la publicación del citado decreto en el Diario Oficial.</w:t>
      </w:r>
    </w:p>
    <w:p w14:paraId="2F48B5A3" w14:textId="77777777" w:rsidR="00302071" w:rsidRPr="00302071" w:rsidRDefault="00302071" w:rsidP="00302071">
      <w:pPr>
        <w:pStyle w:val="Prrafodelista"/>
        <w:rPr>
          <w:rFonts w:ascii="Arial Nova" w:hAnsi="Arial Nova" w:cstheme="minorHAnsi"/>
          <w:kern w:val="0"/>
          <w:sz w:val="24"/>
          <w:szCs w:val="24"/>
          <w:lang w:eastAsia="es-CL"/>
        </w:rPr>
      </w:pPr>
    </w:p>
    <w:p w14:paraId="1B50EAAB" w14:textId="1F9E20FD" w:rsidR="00302071" w:rsidRPr="00302071" w:rsidRDefault="00302071" w:rsidP="00302071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302071">
        <w:rPr>
          <w:rFonts w:ascii="Arial Nova" w:hAnsi="Arial Nova" w:cstheme="minorHAnsi"/>
          <w:kern w:val="0"/>
          <w:sz w:val="24"/>
          <w:szCs w:val="24"/>
          <w:lang w:eastAsia="es-CL"/>
        </w:rPr>
        <w:t>Que, se han movilizado, para el combate de los incendios, recursos de diferentes instituciones tales como brigadas, técnicos, medios aéreos y terrestres de la Corporación Nacional Forestal, Bomberos, SENAPRED, entre otros.</w:t>
      </w:r>
    </w:p>
    <w:p w14:paraId="239358D0" w14:textId="77777777" w:rsidR="00767A1E" w:rsidRPr="00767A1E" w:rsidRDefault="00767A1E" w:rsidP="00767A1E">
      <w:pPr>
        <w:pStyle w:val="Prrafodelista"/>
        <w:rPr>
          <w:rFonts w:ascii="Arial Nova" w:hAnsi="Arial Nova" w:cstheme="minorHAnsi"/>
          <w:kern w:val="0"/>
          <w:sz w:val="24"/>
          <w:szCs w:val="24"/>
          <w:lang w:eastAsia="es-CL"/>
        </w:rPr>
      </w:pPr>
    </w:p>
    <w:p w14:paraId="7E8AFAFB" w14:textId="77777777" w:rsidR="00767A1E" w:rsidRPr="00767A1E" w:rsidRDefault="000856E6" w:rsidP="00767A1E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 w:cstheme="minorHAnsi"/>
          <w:kern w:val="0"/>
          <w:sz w:val="24"/>
          <w:szCs w:val="24"/>
          <w:lang w:eastAsia="es-CL"/>
        </w:rPr>
        <w:t>Que, tanto los daños como el pronóstico de la catástrofe descrita son inciertos, producto del comportamiento errático de los incendios y su rápida propagación, relacionada con las condiciones climáticas adversas y otros factores.</w:t>
      </w:r>
    </w:p>
    <w:p w14:paraId="34CB5FCD" w14:textId="77777777" w:rsidR="00767A1E" w:rsidRPr="00767A1E" w:rsidRDefault="00767A1E" w:rsidP="00767A1E">
      <w:pPr>
        <w:pStyle w:val="Prrafodelista"/>
        <w:rPr>
          <w:rFonts w:ascii="Arial Nova" w:hAnsi="Arial Nova" w:cstheme="minorHAnsi"/>
          <w:kern w:val="0"/>
          <w:sz w:val="24"/>
          <w:szCs w:val="24"/>
          <w:lang w:eastAsia="es-CL"/>
        </w:rPr>
      </w:pPr>
    </w:p>
    <w:p w14:paraId="70F3B75E" w14:textId="77777777" w:rsidR="00767A1E" w:rsidRPr="00767A1E" w:rsidRDefault="00DA48F2" w:rsidP="00767A1E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 w:cstheme="minorHAnsi"/>
          <w:kern w:val="0"/>
          <w:sz w:val="24"/>
          <w:szCs w:val="24"/>
          <w:lang w:eastAsia="es-CL"/>
        </w:rPr>
        <w:t>Que, la referida situación generará, durante los trabajos de respuesta a la emergencia, así como en la posterior recuperación de la zona y de las personas afectadas, tanto en sus bienes como en su integridad, la necesidad de que los distintos organismos públicos competentes respondan rápida y eficientemente por medio de planes, programas y acciones, lo que implica necesariamente la expedita disposición de recursos materiales y humanos.</w:t>
      </w:r>
    </w:p>
    <w:p w14:paraId="50CE7554" w14:textId="77777777" w:rsidR="00767A1E" w:rsidRPr="00767A1E" w:rsidRDefault="00767A1E" w:rsidP="00767A1E">
      <w:pPr>
        <w:pStyle w:val="Prrafodelista"/>
        <w:rPr>
          <w:rFonts w:ascii="Arial Nova" w:hAnsi="Arial Nova" w:cs="Calibri"/>
          <w:kern w:val="0"/>
          <w:sz w:val="24"/>
          <w:szCs w:val="24"/>
          <w:lang w:val="es-MX"/>
        </w:rPr>
      </w:pPr>
    </w:p>
    <w:p w14:paraId="605EAFAF" w14:textId="1F54FFEB" w:rsidR="00433D8A" w:rsidRPr="00767A1E" w:rsidRDefault="00433D8A" w:rsidP="00767A1E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4" w:lineRule="auto"/>
        <w:ind w:right="49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Que, </w:t>
      </w:r>
      <w:r w:rsidR="006607D6" w:rsidRPr="00767A1E">
        <w:rPr>
          <w:rFonts w:ascii="Arial Nova" w:hAnsi="Arial Nova" w:cs="Calibri"/>
          <w:kern w:val="0"/>
          <w:sz w:val="24"/>
          <w:szCs w:val="24"/>
          <w:lang w:val="es-MX"/>
        </w:rPr>
        <w:t>l</w:t>
      </w:r>
      <w:r w:rsidR="00BC441F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a situación fáctica de </w:t>
      </w:r>
      <w:r w:rsidR="00710D20" w:rsidRPr="00767A1E">
        <w:rPr>
          <w:rFonts w:ascii="Arial Nova" w:hAnsi="Arial Nova" w:cs="Calibri"/>
          <w:kern w:val="0"/>
          <w:sz w:val="24"/>
          <w:szCs w:val="24"/>
          <w:lang w:val="es-MX"/>
        </w:rPr>
        <w:t>catástrofe</w:t>
      </w:r>
      <w:r w:rsidR="00BC441F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</w:t>
      </w:r>
      <w:r w:rsidR="008411FB" w:rsidRPr="00767A1E">
        <w:rPr>
          <w:rFonts w:ascii="Arial Nova" w:hAnsi="Arial Nova" w:cs="Calibri"/>
          <w:kern w:val="0"/>
          <w:sz w:val="24"/>
          <w:szCs w:val="24"/>
          <w:lang w:val="es-MX"/>
        </w:rPr>
        <w:t>ha motiva</w:t>
      </w:r>
      <w:r w:rsidR="00C5436D" w:rsidRPr="00767A1E">
        <w:rPr>
          <w:rFonts w:ascii="Arial Nova" w:hAnsi="Arial Nova" w:cs="Calibri"/>
          <w:kern w:val="0"/>
          <w:sz w:val="24"/>
          <w:szCs w:val="24"/>
          <w:lang w:val="es-MX"/>
        </w:rPr>
        <w:t>do</w:t>
      </w:r>
      <w:r w:rsidR="008411FB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la necesidad urgente de adquirir </w:t>
      </w:r>
      <w:r w:rsidR="00A97E52" w:rsidRPr="00767A1E">
        <w:rPr>
          <w:rFonts w:ascii="Arial Nova" w:hAnsi="Arial Nova" w:cs="Calibri"/>
          <w:kern w:val="0"/>
          <w:sz w:val="24"/>
          <w:szCs w:val="24"/>
          <w:lang w:val="es-MX"/>
        </w:rPr>
        <w:t>los productos mencionados en el considerando primero</w:t>
      </w:r>
      <w:r w:rsidR="008411FB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, </w:t>
      </w:r>
      <w:r w:rsidR="0006706D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siendo impostergable </w:t>
      </w:r>
      <w:r w:rsidR="00E7792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 imprescindible la celeridad en la contratación. </w:t>
      </w:r>
      <w:r w:rsidR="00A75268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De este modo, </w:t>
      </w:r>
      <w:r w:rsidR="00CA43B1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el </w:t>
      </w:r>
      <w:r w:rsidR="00D42D43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someterse a los plazos dispuestos en el artículo </w:t>
      </w:r>
      <w:r w:rsidR="00767A1E">
        <w:rPr>
          <w:rFonts w:ascii="Arial Nova" w:hAnsi="Arial Nova" w:cs="Calibri"/>
          <w:kern w:val="0"/>
          <w:sz w:val="24"/>
          <w:szCs w:val="24"/>
          <w:lang w:val="es-MX"/>
        </w:rPr>
        <w:t>90</w:t>
      </w:r>
      <w:r w:rsidR="00D42D43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para </w:t>
      </w:r>
      <w:r w:rsidR="0053056A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el procedimiento de </w:t>
      </w:r>
      <w:r w:rsidR="00D42D43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Grandes Compras, </w:t>
      </w:r>
      <w:r w:rsidR="00CA43B1" w:rsidRPr="00767A1E">
        <w:rPr>
          <w:rFonts w:ascii="Arial Nova" w:hAnsi="Arial Nova" w:cs="Calibri"/>
          <w:kern w:val="0"/>
          <w:sz w:val="24"/>
          <w:szCs w:val="24"/>
          <w:lang w:val="es-MX"/>
        </w:rPr>
        <w:t>po</w:t>
      </w:r>
      <w:r w:rsidR="007408F6" w:rsidRPr="00767A1E">
        <w:rPr>
          <w:rFonts w:ascii="Arial Nova" w:hAnsi="Arial Nova" w:cs="Calibri"/>
          <w:kern w:val="0"/>
          <w:sz w:val="24"/>
          <w:szCs w:val="24"/>
          <w:lang w:val="es-MX"/>
        </w:rPr>
        <w:t>n</w:t>
      </w:r>
      <w:r w:rsidR="00CA43B1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dría en riesgo </w:t>
      </w:r>
      <w:r w:rsidR="00F151CB" w:rsidRPr="00767A1E">
        <w:rPr>
          <w:rFonts w:ascii="Arial Nova" w:hAnsi="Arial Nova" w:cs="Calibri"/>
          <w:kern w:val="0"/>
          <w:sz w:val="24"/>
          <w:szCs w:val="24"/>
          <w:lang w:val="es-MX"/>
        </w:rPr>
        <w:t>la eficacia de la contratación</w:t>
      </w:r>
      <w:r w:rsidR="004C5143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, por lo que se </w:t>
      </w:r>
      <w:r w:rsidR="005406A1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requiere omitir dicho procedimiento </w:t>
      </w:r>
      <w:r w:rsidR="00BB61BE" w:rsidRPr="00767A1E">
        <w:rPr>
          <w:rFonts w:ascii="Arial Nova" w:hAnsi="Arial Nova" w:cs="Calibri"/>
          <w:kern w:val="0"/>
          <w:sz w:val="24"/>
          <w:szCs w:val="24"/>
          <w:lang w:val="es-MX"/>
        </w:rPr>
        <w:t>y contratar a través del catálogo electrónico</w:t>
      </w:r>
      <w:r w:rsidR="00F151CB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. </w:t>
      </w:r>
    </w:p>
    <w:p w14:paraId="2551D504" w14:textId="77777777" w:rsidR="00B21949" w:rsidRPr="00767A1E" w:rsidRDefault="00B21949" w:rsidP="001D4211">
      <w:pPr>
        <w:spacing w:after="0" w:line="264" w:lineRule="auto"/>
        <w:ind w:right="-2"/>
        <w:jc w:val="both"/>
        <w:rPr>
          <w:rFonts w:ascii="Arial Nova" w:hAnsi="Arial Nova" w:cs="Calibri"/>
          <w:kern w:val="0"/>
          <w:sz w:val="24"/>
          <w:szCs w:val="24"/>
          <w:lang w:val="es-MX"/>
        </w:rPr>
      </w:pPr>
    </w:p>
    <w:p w14:paraId="049FEB51" w14:textId="053F5673" w:rsidR="00D443B6" w:rsidRPr="00767A1E" w:rsidRDefault="00DF76C9" w:rsidP="001D4211">
      <w:pPr>
        <w:widowControl w:val="0"/>
        <w:autoSpaceDE w:val="0"/>
        <w:autoSpaceDN w:val="0"/>
        <w:adjustRightInd w:val="0"/>
        <w:spacing w:after="0" w:line="264" w:lineRule="auto"/>
        <w:ind w:left="567" w:right="510"/>
        <w:jc w:val="center"/>
        <w:rPr>
          <w:rFonts w:ascii="Arial Nova" w:hAnsi="Arial Nova" w:cs="Calibri"/>
          <w:b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RESUELVO</w:t>
      </w:r>
      <w:r w:rsidR="00196E2B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:</w:t>
      </w:r>
    </w:p>
    <w:p w14:paraId="06134544" w14:textId="77777777" w:rsidR="0041435E" w:rsidRPr="00767A1E" w:rsidRDefault="0041435E" w:rsidP="001D4211">
      <w:pPr>
        <w:widowControl w:val="0"/>
        <w:autoSpaceDE w:val="0"/>
        <w:autoSpaceDN w:val="0"/>
        <w:adjustRightInd w:val="0"/>
        <w:spacing w:after="0" w:line="264" w:lineRule="auto"/>
        <w:ind w:right="510"/>
        <w:rPr>
          <w:rFonts w:ascii="Arial Nova" w:hAnsi="Arial Nova" w:cs="Calibri"/>
          <w:kern w:val="0"/>
          <w:sz w:val="24"/>
          <w:szCs w:val="24"/>
          <w:lang w:val="es-MX"/>
        </w:rPr>
      </w:pPr>
    </w:p>
    <w:p w14:paraId="6F2E8226" w14:textId="77777777" w:rsidR="006C3D11" w:rsidRPr="00767A1E" w:rsidRDefault="00DF76C9" w:rsidP="001D4211">
      <w:pPr>
        <w:pStyle w:val="Prrafodelista"/>
        <w:numPr>
          <w:ilvl w:val="0"/>
          <w:numId w:val="33"/>
        </w:numPr>
        <w:spacing w:after="0" w:line="264" w:lineRule="auto"/>
        <w:ind w:right="-2"/>
        <w:jc w:val="both"/>
        <w:rPr>
          <w:rFonts w:ascii="Arial Nova" w:hAnsi="Arial Nova" w:cs="Calibri"/>
          <w:b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APRUÉB</w:t>
      </w:r>
      <w:r w:rsidR="00856509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A</w:t>
      </w: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 xml:space="preserve">SE </w:t>
      </w:r>
      <w:r w:rsidR="00B21949" w:rsidRPr="00767A1E">
        <w:rPr>
          <w:rFonts w:ascii="Arial Nova" w:hAnsi="Arial Nova" w:cs="Calibri"/>
          <w:kern w:val="0"/>
          <w:sz w:val="24"/>
          <w:szCs w:val="24"/>
          <w:lang w:val="es-MX"/>
        </w:rPr>
        <w:t>la</w:t>
      </w:r>
      <w:r w:rsidR="00B21949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 xml:space="preserve"> </w:t>
      </w:r>
      <w:r w:rsidR="00F90B8F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adquisición de </w:t>
      </w:r>
      <w:r w:rsidR="00F90B8F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>[indicar el bien o servicio requerido]</w:t>
      </w:r>
      <w:r w:rsidR="00443C1C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,</w:t>
      </w:r>
      <w:r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</w:t>
      </w:r>
      <w:r w:rsidR="00FE3483" w:rsidRPr="00767A1E">
        <w:rPr>
          <w:rFonts w:ascii="Arial Nova" w:hAnsi="Arial Nova" w:cs="Calibri"/>
          <w:kern w:val="0"/>
          <w:sz w:val="24"/>
          <w:szCs w:val="24"/>
          <w:lang w:val="es-MX"/>
        </w:rPr>
        <w:t>mediante</w:t>
      </w:r>
      <w:r w:rsidR="00251FB4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</w:t>
      </w:r>
      <w:r w:rsidR="008D4AA9" w:rsidRPr="00767A1E">
        <w:rPr>
          <w:rFonts w:ascii="Arial Nova" w:hAnsi="Arial Nova" w:cs="Calibri"/>
          <w:kern w:val="0"/>
          <w:sz w:val="24"/>
          <w:szCs w:val="24"/>
          <w:lang w:val="es-MX"/>
        </w:rPr>
        <w:t>la emisión de orden de compra a través d</w:t>
      </w:r>
      <w:r w:rsidR="00251FB4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el catálogo electrónico del Convenio Marco ID </w:t>
      </w:r>
      <w:r w:rsidR="00251FB4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>2239-_____,</w:t>
      </w:r>
      <w:r w:rsidR="00251FB4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sobre [</w:t>
      </w:r>
      <w:r w:rsidR="00251FB4" w:rsidRPr="00767A1E">
        <w:rPr>
          <w:rFonts w:ascii="Arial Nova" w:hAnsi="Arial Nova" w:cs="Calibri"/>
          <w:kern w:val="0"/>
          <w:sz w:val="24"/>
          <w:szCs w:val="24"/>
          <w:highlight w:val="yellow"/>
          <w:lang w:val="es-MX"/>
        </w:rPr>
        <w:t>nombre del convenio marco]</w:t>
      </w:r>
      <w:r w:rsidR="00251FB4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, omitiendo </w:t>
      </w:r>
      <w:r w:rsidR="00262578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el procedimiento de Grandes Compras, por las razones indicadas en </w:t>
      </w:r>
      <w:r w:rsidR="007E5E88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los considerandos </w:t>
      </w:r>
      <w:r w:rsidR="00042BE9" w:rsidRPr="00767A1E">
        <w:rPr>
          <w:rFonts w:ascii="Arial Nova" w:hAnsi="Arial Nova" w:cs="Calibri"/>
          <w:kern w:val="0"/>
          <w:sz w:val="24"/>
          <w:szCs w:val="24"/>
          <w:lang w:val="es-MX"/>
        </w:rPr>
        <w:t>precedente</w:t>
      </w:r>
      <w:r w:rsidR="007E5E88" w:rsidRPr="00767A1E">
        <w:rPr>
          <w:rFonts w:ascii="Arial Nova" w:hAnsi="Arial Nova" w:cs="Calibri"/>
          <w:kern w:val="0"/>
          <w:sz w:val="24"/>
          <w:szCs w:val="24"/>
          <w:lang w:val="es-MX"/>
        </w:rPr>
        <w:t>s</w:t>
      </w:r>
      <w:r w:rsidR="00042BE9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. </w:t>
      </w:r>
    </w:p>
    <w:p w14:paraId="572F158F" w14:textId="77777777" w:rsidR="006C3D11" w:rsidRPr="00767A1E" w:rsidRDefault="006C3D11" w:rsidP="001D4211">
      <w:pPr>
        <w:pStyle w:val="Prrafodelista"/>
        <w:spacing w:after="0" w:line="264" w:lineRule="auto"/>
        <w:ind w:left="720" w:right="-2"/>
        <w:jc w:val="both"/>
        <w:rPr>
          <w:rFonts w:ascii="Arial Nova" w:hAnsi="Arial Nova" w:cs="Calibri"/>
          <w:b/>
          <w:kern w:val="0"/>
          <w:sz w:val="24"/>
          <w:szCs w:val="24"/>
          <w:lang w:val="es-MX"/>
        </w:rPr>
      </w:pPr>
    </w:p>
    <w:p w14:paraId="471CFD61" w14:textId="71EACA56" w:rsidR="006C3D11" w:rsidRPr="00767A1E" w:rsidRDefault="00281BBF" w:rsidP="001D4211">
      <w:pPr>
        <w:pStyle w:val="Prrafodelista"/>
        <w:numPr>
          <w:ilvl w:val="0"/>
          <w:numId w:val="33"/>
        </w:numPr>
        <w:spacing w:after="0" w:line="264" w:lineRule="auto"/>
        <w:ind w:right="-2"/>
        <w:jc w:val="both"/>
        <w:rPr>
          <w:rFonts w:ascii="Arial Nova" w:hAnsi="Arial Nova" w:cs="Calibri"/>
          <w:b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lastRenderedPageBreak/>
        <w:t>AUTORÍCESE</w:t>
      </w:r>
      <w:r w:rsidR="00D443B6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la emisión de la </w:t>
      </w:r>
      <w:r w:rsidR="00590D7B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correspondiente Orden </w:t>
      </w:r>
      <w:r w:rsidR="00F740E5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de Compra </w:t>
      </w:r>
      <w:r w:rsidR="002A23E1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desde el </w:t>
      </w:r>
      <w:r w:rsidR="00685A02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sistema </w:t>
      </w:r>
      <w:r w:rsidR="006C3D11" w:rsidRPr="00767A1E">
        <w:rPr>
          <w:rFonts w:ascii="Arial Nova" w:hAnsi="Arial Nova" w:cs="Calibri"/>
          <w:kern w:val="0"/>
          <w:sz w:val="24"/>
          <w:szCs w:val="24"/>
          <w:lang w:val="es-MX"/>
        </w:rPr>
        <w:t>www.mercadopublico.cl</w:t>
      </w:r>
      <w:r w:rsidR="00685A02" w:rsidRPr="00767A1E">
        <w:rPr>
          <w:rFonts w:ascii="Arial Nova" w:hAnsi="Arial Nova" w:cs="Calibri"/>
          <w:kern w:val="0"/>
          <w:sz w:val="24"/>
          <w:szCs w:val="24"/>
          <w:lang w:val="es-MX"/>
        </w:rPr>
        <w:t>.</w:t>
      </w:r>
    </w:p>
    <w:p w14:paraId="48DC1924" w14:textId="77777777" w:rsidR="006C3D11" w:rsidRPr="00767A1E" w:rsidRDefault="006C3D11" w:rsidP="001D4211">
      <w:pPr>
        <w:pStyle w:val="Prrafodelista"/>
        <w:spacing w:after="0" w:line="264" w:lineRule="auto"/>
        <w:rPr>
          <w:rFonts w:ascii="Arial Nova" w:hAnsi="Arial Nova" w:cs="Calibri"/>
          <w:b/>
          <w:kern w:val="0"/>
          <w:sz w:val="24"/>
          <w:szCs w:val="24"/>
          <w:lang w:val="es-MX"/>
        </w:rPr>
      </w:pPr>
    </w:p>
    <w:p w14:paraId="3C89F96D" w14:textId="2C6CD315" w:rsidR="006C3D11" w:rsidRPr="00767A1E" w:rsidRDefault="009770C0" w:rsidP="001D4211">
      <w:pPr>
        <w:pStyle w:val="Prrafodelista"/>
        <w:numPr>
          <w:ilvl w:val="0"/>
          <w:numId w:val="33"/>
        </w:numPr>
        <w:spacing w:after="0" w:line="264" w:lineRule="auto"/>
        <w:ind w:right="-2"/>
        <w:jc w:val="both"/>
        <w:rPr>
          <w:rFonts w:ascii="Arial Nova" w:hAnsi="Arial Nova" w:cs="Calibri"/>
          <w:b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PUBL</w:t>
      </w:r>
      <w:r w:rsidR="00CF2668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Í</w:t>
      </w: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QU</w:t>
      </w:r>
      <w:r w:rsidR="00CF2668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E</w:t>
      </w: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SE</w:t>
      </w:r>
      <w:r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 el presente acto administrativo en el </w:t>
      </w:r>
      <w:r w:rsidR="00777D72" w:rsidRPr="00767A1E">
        <w:rPr>
          <w:rFonts w:ascii="Arial Nova" w:hAnsi="Arial Nova" w:cs="Calibri"/>
          <w:kern w:val="0"/>
          <w:sz w:val="24"/>
          <w:szCs w:val="24"/>
          <w:lang w:val="es-MX"/>
        </w:rPr>
        <w:t xml:space="preserve">Sistema de Información </w:t>
      </w:r>
      <w:r w:rsidR="00633652" w:rsidRPr="00767A1E">
        <w:rPr>
          <w:rFonts w:ascii="Arial Nova" w:hAnsi="Arial Nova" w:cs="Calibri"/>
          <w:kern w:val="0"/>
          <w:sz w:val="24"/>
          <w:szCs w:val="24"/>
          <w:lang w:val="es-MX"/>
        </w:rPr>
        <w:t>www.mercadopublico.cl</w:t>
      </w:r>
      <w:r w:rsidR="00DE79B2" w:rsidRPr="00767A1E">
        <w:rPr>
          <w:rFonts w:ascii="Arial Nova" w:hAnsi="Arial Nova" w:cs="Calibri"/>
          <w:kern w:val="0"/>
          <w:sz w:val="24"/>
          <w:szCs w:val="24"/>
          <w:lang w:val="es-MX"/>
        </w:rPr>
        <w:t>.</w:t>
      </w:r>
    </w:p>
    <w:p w14:paraId="2F421001" w14:textId="77777777" w:rsidR="000B3154" w:rsidRPr="00767A1E" w:rsidRDefault="000B3154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Arial Nova" w:hAnsi="Arial Nova" w:cs="Calibri"/>
          <w:b/>
          <w:kern w:val="0"/>
          <w:sz w:val="24"/>
          <w:szCs w:val="24"/>
          <w:lang w:val="es-MX"/>
        </w:rPr>
      </w:pPr>
    </w:p>
    <w:p w14:paraId="4454F3C2" w14:textId="6D726084" w:rsidR="00D443B6" w:rsidRPr="00767A1E" w:rsidRDefault="00D443B6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Arial Nova" w:hAnsi="Arial Nova" w:cs="Calibri"/>
          <w:b/>
          <w:kern w:val="0"/>
          <w:sz w:val="24"/>
          <w:szCs w:val="24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Anótese</w:t>
      </w:r>
      <w:r w:rsidR="00810DF8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, Comuníquese</w:t>
      </w:r>
      <w:r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 xml:space="preserve"> y </w:t>
      </w:r>
      <w:r w:rsidR="00CB28EE" w:rsidRPr="00767A1E">
        <w:rPr>
          <w:rFonts w:ascii="Arial Nova" w:hAnsi="Arial Nova" w:cs="Calibri"/>
          <w:b/>
          <w:kern w:val="0"/>
          <w:sz w:val="24"/>
          <w:szCs w:val="24"/>
          <w:lang w:val="es-MX"/>
        </w:rPr>
        <w:t>Archívese</w:t>
      </w:r>
    </w:p>
    <w:p w14:paraId="0973557F" w14:textId="77777777" w:rsidR="004A73BE" w:rsidRPr="00767A1E" w:rsidRDefault="004A73BE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Arial Nova" w:hAnsi="Arial Nova" w:cs="Calibri"/>
          <w:kern w:val="0"/>
          <w:sz w:val="24"/>
          <w:szCs w:val="24"/>
          <w:lang w:val="es-MX"/>
        </w:rPr>
      </w:pPr>
    </w:p>
    <w:p w14:paraId="34152C96" w14:textId="77777777" w:rsidR="00A25ECA" w:rsidRPr="00767A1E" w:rsidRDefault="00A25ECA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Arial Nova" w:hAnsi="Arial Nova" w:cs="Calibri"/>
          <w:kern w:val="0"/>
          <w:sz w:val="24"/>
          <w:szCs w:val="24"/>
          <w:lang w:val="es-MX"/>
        </w:rPr>
      </w:pPr>
    </w:p>
    <w:p w14:paraId="2B5C4DEF" w14:textId="45A87592" w:rsidR="00CF2668" w:rsidRPr="00767A1E" w:rsidRDefault="003415A3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Arial Nova" w:hAnsi="Arial Nova" w:cs="Calibri"/>
          <w:b/>
          <w:kern w:val="0"/>
          <w:sz w:val="24"/>
          <w:szCs w:val="24"/>
          <w:highlight w:val="yellow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highlight w:val="yellow"/>
          <w:lang w:val="es-MX"/>
        </w:rPr>
        <w:t>…………………….</w:t>
      </w:r>
    </w:p>
    <w:p w14:paraId="23B366FD" w14:textId="77777777" w:rsidR="00D01025" w:rsidRPr="00767A1E" w:rsidRDefault="003415A3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Arial Nova" w:hAnsi="Arial Nova" w:cs="Calibri"/>
          <w:b/>
          <w:kern w:val="0"/>
          <w:sz w:val="24"/>
          <w:szCs w:val="24"/>
          <w:highlight w:val="yellow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highlight w:val="yellow"/>
          <w:lang w:val="es-MX"/>
        </w:rPr>
        <w:t xml:space="preserve">[Jefe superior del </w:t>
      </w:r>
      <w:r w:rsidR="00D01025" w:rsidRPr="00767A1E">
        <w:rPr>
          <w:rFonts w:ascii="Arial Nova" w:hAnsi="Arial Nova" w:cs="Calibri"/>
          <w:b/>
          <w:kern w:val="0"/>
          <w:sz w:val="24"/>
          <w:szCs w:val="24"/>
          <w:highlight w:val="yellow"/>
          <w:lang w:val="es-MX"/>
        </w:rPr>
        <w:t>Servicio]</w:t>
      </w:r>
    </w:p>
    <w:p w14:paraId="583C241C" w14:textId="73E4984B" w:rsidR="00CF2668" w:rsidRPr="00767A1E" w:rsidRDefault="00D01025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Arial Nova" w:hAnsi="Arial Nova" w:cs="Calibri"/>
          <w:b/>
          <w:kern w:val="0"/>
          <w:sz w:val="24"/>
          <w:szCs w:val="24"/>
          <w:highlight w:val="yellow"/>
          <w:lang w:val="es-MX"/>
        </w:rPr>
      </w:pPr>
      <w:r w:rsidRPr="00767A1E">
        <w:rPr>
          <w:rFonts w:ascii="Arial Nova" w:hAnsi="Arial Nova" w:cs="Calibri"/>
          <w:b/>
          <w:kern w:val="0"/>
          <w:sz w:val="24"/>
          <w:szCs w:val="24"/>
          <w:highlight w:val="yellow"/>
          <w:lang w:val="es-MX"/>
        </w:rPr>
        <w:t>[Nombre del Servicio]</w:t>
      </w:r>
    </w:p>
    <w:p w14:paraId="02A8A4BD" w14:textId="77777777" w:rsidR="00702E80" w:rsidRPr="00767A1E" w:rsidRDefault="00702E80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rPr>
          <w:rFonts w:ascii="Arial Nova" w:hAnsi="Arial Nova" w:cs="Calibri"/>
          <w:bCs/>
          <w:kern w:val="0"/>
          <w:sz w:val="24"/>
          <w:szCs w:val="24"/>
          <w:highlight w:val="yellow"/>
          <w:lang w:val="es-MX"/>
        </w:rPr>
      </w:pPr>
    </w:p>
    <w:p w14:paraId="34CF2C8D" w14:textId="4C036A05" w:rsidR="00702E80" w:rsidRPr="00767A1E" w:rsidRDefault="00702E80" w:rsidP="001D4211">
      <w:pPr>
        <w:spacing w:after="0" w:line="264" w:lineRule="auto"/>
        <w:ind w:right="-1"/>
        <w:rPr>
          <w:rFonts w:ascii="Arial Nova" w:hAnsi="Arial Nova" w:cstheme="minorHAnsi"/>
          <w:bCs/>
          <w:sz w:val="24"/>
          <w:szCs w:val="24"/>
          <w:highlight w:val="yellow"/>
          <w:lang w:val="es-CL"/>
        </w:rPr>
      </w:pPr>
      <w:r w:rsidRPr="00767A1E">
        <w:rPr>
          <w:rFonts w:ascii="Arial Nova" w:hAnsi="Arial Nova" w:cstheme="minorHAnsi"/>
          <w:bCs/>
          <w:sz w:val="24"/>
          <w:szCs w:val="24"/>
          <w:highlight w:val="yellow"/>
          <w:lang w:val="es-CL"/>
        </w:rPr>
        <w:t>XX/XX/XX</w:t>
      </w:r>
      <w:r w:rsidR="00767A1E">
        <w:rPr>
          <w:rFonts w:ascii="Arial Nova" w:hAnsi="Arial Nova" w:cstheme="minorHAnsi"/>
          <w:bCs/>
          <w:sz w:val="24"/>
          <w:szCs w:val="24"/>
          <w:highlight w:val="yellow"/>
          <w:lang w:val="es-CL"/>
        </w:rPr>
        <w:t xml:space="preserve"> (</w:t>
      </w:r>
      <w:proofErr w:type="spellStart"/>
      <w:r w:rsidR="00767A1E">
        <w:rPr>
          <w:rFonts w:ascii="Arial Nova" w:hAnsi="Arial Nova" w:cstheme="minorHAnsi"/>
          <w:bCs/>
          <w:sz w:val="24"/>
          <w:szCs w:val="24"/>
          <w:highlight w:val="yellow"/>
          <w:lang w:val="es-CL"/>
        </w:rPr>
        <w:t>visadores</w:t>
      </w:r>
      <w:proofErr w:type="spellEnd"/>
      <w:r w:rsidR="00767A1E">
        <w:rPr>
          <w:rFonts w:ascii="Arial Nova" w:hAnsi="Arial Nova" w:cstheme="minorHAnsi"/>
          <w:bCs/>
          <w:sz w:val="24"/>
          <w:szCs w:val="24"/>
          <w:highlight w:val="yellow"/>
          <w:lang w:val="es-CL"/>
        </w:rPr>
        <w:t>)</w:t>
      </w:r>
    </w:p>
    <w:p w14:paraId="0AECE47C" w14:textId="77777777" w:rsidR="00702E80" w:rsidRPr="00767A1E" w:rsidRDefault="00702E80" w:rsidP="001D4211">
      <w:pPr>
        <w:spacing w:after="0" w:line="264" w:lineRule="auto"/>
        <w:ind w:right="-1"/>
        <w:rPr>
          <w:rFonts w:ascii="Arial Nova" w:hAnsi="Arial Nova" w:cstheme="minorHAnsi"/>
          <w:bCs/>
          <w:sz w:val="24"/>
          <w:szCs w:val="24"/>
          <w:highlight w:val="yellow"/>
          <w:u w:val="single"/>
        </w:rPr>
      </w:pPr>
    </w:p>
    <w:p w14:paraId="3D06128F" w14:textId="77777777" w:rsidR="00702E80" w:rsidRPr="00767A1E" w:rsidRDefault="00702E80" w:rsidP="001D4211">
      <w:pPr>
        <w:spacing w:after="0" w:line="264" w:lineRule="auto"/>
        <w:ind w:right="-1"/>
        <w:rPr>
          <w:rFonts w:ascii="Arial Nova" w:hAnsi="Arial Nova" w:cstheme="minorHAnsi"/>
          <w:bCs/>
          <w:sz w:val="24"/>
          <w:szCs w:val="24"/>
          <w:highlight w:val="yellow"/>
        </w:rPr>
      </w:pPr>
      <w:r w:rsidRPr="00767A1E">
        <w:rPr>
          <w:rFonts w:ascii="Arial Nova" w:hAnsi="Arial Nova" w:cstheme="minorHAnsi"/>
          <w:bCs/>
          <w:sz w:val="24"/>
          <w:szCs w:val="24"/>
          <w:highlight w:val="yellow"/>
          <w:u w:val="single"/>
        </w:rPr>
        <w:t>Distribución</w:t>
      </w:r>
    </w:p>
    <w:p w14:paraId="2D02C38E" w14:textId="77777777" w:rsidR="00702E80" w:rsidRPr="00767A1E" w:rsidRDefault="00702E80" w:rsidP="001D4211">
      <w:pPr>
        <w:spacing w:after="0" w:line="264" w:lineRule="auto"/>
        <w:ind w:right="-1"/>
        <w:rPr>
          <w:rFonts w:ascii="Arial Nova" w:hAnsi="Arial Nova" w:cstheme="minorHAnsi"/>
          <w:bCs/>
          <w:sz w:val="24"/>
          <w:szCs w:val="24"/>
          <w:highlight w:val="yellow"/>
        </w:rPr>
      </w:pPr>
      <w:r w:rsidRPr="00767A1E">
        <w:rPr>
          <w:rFonts w:ascii="Arial Nova" w:hAnsi="Arial Nova" w:cstheme="minorHAnsi"/>
          <w:bCs/>
          <w:sz w:val="24"/>
          <w:szCs w:val="24"/>
          <w:highlight w:val="yellow"/>
        </w:rPr>
        <w:t>- XXXXXXXXXXX</w:t>
      </w:r>
    </w:p>
    <w:p w14:paraId="5E14DCA0" w14:textId="77777777" w:rsidR="00702E80" w:rsidRPr="00767A1E" w:rsidRDefault="00702E80" w:rsidP="001D4211">
      <w:pPr>
        <w:tabs>
          <w:tab w:val="center" w:pos="4252"/>
          <w:tab w:val="right" w:pos="8504"/>
        </w:tabs>
        <w:spacing w:after="0" w:line="264" w:lineRule="auto"/>
        <w:ind w:right="-1"/>
        <w:rPr>
          <w:rFonts w:ascii="Arial Nova" w:hAnsi="Arial Nova" w:cstheme="minorHAnsi"/>
          <w:bCs/>
          <w:sz w:val="24"/>
          <w:szCs w:val="24"/>
        </w:rPr>
      </w:pPr>
      <w:r w:rsidRPr="00767A1E">
        <w:rPr>
          <w:rFonts w:ascii="Arial Nova" w:hAnsi="Arial Nova" w:cstheme="minorHAnsi"/>
          <w:bCs/>
          <w:sz w:val="24"/>
          <w:szCs w:val="24"/>
          <w:highlight w:val="yellow"/>
        </w:rPr>
        <w:t>- XXXXXXXXXXX</w:t>
      </w:r>
    </w:p>
    <w:p w14:paraId="0490746D" w14:textId="77777777" w:rsidR="00702E80" w:rsidRPr="00767A1E" w:rsidRDefault="00702E80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rPr>
          <w:rFonts w:ascii="Arial Nova" w:hAnsi="Arial Nova" w:cs="Calibri"/>
          <w:bCs/>
          <w:kern w:val="0"/>
          <w:sz w:val="24"/>
          <w:szCs w:val="24"/>
        </w:rPr>
      </w:pPr>
    </w:p>
    <w:sectPr w:rsidR="00702E80" w:rsidRPr="00767A1E" w:rsidSect="00767A1E">
      <w:headerReference w:type="default" r:id="rId8"/>
      <w:footerReference w:type="default" r:id="rId9"/>
      <w:pgSz w:w="12240" w:h="18720" w:code="14"/>
      <w:pgMar w:top="1418" w:right="1588" w:bottom="1701" w:left="158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FD81" w14:textId="77777777" w:rsidR="00077623" w:rsidRDefault="00077623" w:rsidP="009E681E">
      <w:pPr>
        <w:spacing w:after="0" w:line="240" w:lineRule="auto"/>
      </w:pPr>
      <w:r>
        <w:separator/>
      </w:r>
    </w:p>
  </w:endnote>
  <w:endnote w:type="continuationSeparator" w:id="0">
    <w:p w14:paraId="2F6676EF" w14:textId="77777777" w:rsidR="00077623" w:rsidRDefault="00077623" w:rsidP="009E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890148211"/>
      <w:docPartObj>
        <w:docPartGallery w:val="Page Numbers (Bottom of Page)"/>
        <w:docPartUnique/>
      </w:docPartObj>
    </w:sdtPr>
    <w:sdtEndPr/>
    <w:sdtContent>
      <w:p w14:paraId="3849BCAA" w14:textId="54D98876" w:rsidR="000868FB" w:rsidRPr="001D4211" w:rsidRDefault="000868FB">
        <w:pPr>
          <w:pStyle w:val="Piedepgina"/>
          <w:jc w:val="right"/>
          <w:rPr>
            <w:rFonts w:cstheme="minorHAnsi"/>
            <w:sz w:val="18"/>
            <w:szCs w:val="18"/>
          </w:rPr>
        </w:pPr>
        <w:r w:rsidRPr="001D4211">
          <w:rPr>
            <w:rFonts w:cstheme="minorHAnsi"/>
            <w:sz w:val="18"/>
            <w:szCs w:val="18"/>
          </w:rPr>
          <w:fldChar w:fldCharType="begin"/>
        </w:r>
        <w:r w:rsidRPr="001D4211">
          <w:rPr>
            <w:rFonts w:cstheme="minorHAnsi"/>
            <w:sz w:val="18"/>
            <w:szCs w:val="18"/>
          </w:rPr>
          <w:instrText>PAGE   \* MERGEFORMAT</w:instrText>
        </w:r>
        <w:r w:rsidRPr="001D4211">
          <w:rPr>
            <w:rFonts w:cstheme="minorHAnsi"/>
            <w:sz w:val="18"/>
            <w:szCs w:val="18"/>
          </w:rPr>
          <w:fldChar w:fldCharType="separate"/>
        </w:r>
        <w:r w:rsidRPr="001D4211">
          <w:rPr>
            <w:rFonts w:cstheme="minorHAnsi"/>
            <w:sz w:val="18"/>
            <w:szCs w:val="18"/>
          </w:rPr>
          <w:t>2</w:t>
        </w:r>
        <w:r w:rsidRPr="001D4211">
          <w:rPr>
            <w:rFonts w:cstheme="minorHAnsi"/>
            <w:sz w:val="18"/>
            <w:szCs w:val="18"/>
          </w:rPr>
          <w:fldChar w:fldCharType="end"/>
        </w:r>
      </w:p>
    </w:sdtContent>
  </w:sdt>
  <w:p w14:paraId="361A09B9" w14:textId="77777777" w:rsidR="000868FB" w:rsidRDefault="000868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86C2" w14:textId="77777777" w:rsidR="00077623" w:rsidRDefault="00077623" w:rsidP="009E681E">
      <w:pPr>
        <w:spacing w:after="0" w:line="240" w:lineRule="auto"/>
      </w:pPr>
      <w:r>
        <w:separator/>
      </w:r>
    </w:p>
  </w:footnote>
  <w:footnote w:type="continuationSeparator" w:id="0">
    <w:p w14:paraId="29E1BC75" w14:textId="77777777" w:rsidR="00077623" w:rsidRDefault="00077623" w:rsidP="009E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2285" w14:textId="77777777" w:rsidR="00FD64D1" w:rsidRDefault="00FD64D1">
    <w:pPr>
      <w:pStyle w:val="Encabezado"/>
    </w:pPr>
    <w:r>
      <w:t xml:space="preserve">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E1F"/>
    <w:multiLevelType w:val="hybridMultilevel"/>
    <w:tmpl w:val="73BC8EC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055A6"/>
    <w:multiLevelType w:val="hybridMultilevel"/>
    <w:tmpl w:val="F40C00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094"/>
    <w:multiLevelType w:val="hybridMultilevel"/>
    <w:tmpl w:val="3BFC858C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0B7705"/>
    <w:multiLevelType w:val="hybridMultilevel"/>
    <w:tmpl w:val="B3844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1D89"/>
    <w:multiLevelType w:val="hybridMultilevel"/>
    <w:tmpl w:val="902C58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4BB4"/>
    <w:multiLevelType w:val="hybridMultilevel"/>
    <w:tmpl w:val="E0DA885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354FBB"/>
    <w:multiLevelType w:val="hybridMultilevel"/>
    <w:tmpl w:val="EE782CF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865C06"/>
    <w:multiLevelType w:val="hybridMultilevel"/>
    <w:tmpl w:val="3752B63C"/>
    <w:lvl w:ilvl="0" w:tplc="3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A652182"/>
    <w:multiLevelType w:val="hybridMultilevel"/>
    <w:tmpl w:val="C6AAF52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F157C3"/>
    <w:multiLevelType w:val="hybridMultilevel"/>
    <w:tmpl w:val="7C402C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E7D7F"/>
    <w:multiLevelType w:val="hybridMultilevel"/>
    <w:tmpl w:val="8C0AD8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3263C"/>
    <w:multiLevelType w:val="hybridMultilevel"/>
    <w:tmpl w:val="30626C1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00D23"/>
    <w:multiLevelType w:val="hybridMultilevel"/>
    <w:tmpl w:val="F232330C"/>
    <w:lvl w:ilvl="0" w:tplc="AF6C341A">
      <w:start w:val="1"/>
      <w:numFmt w:val="decimal"/>
      <w:lvlText w:val="%1."/>
      <w:lvlJc w:val="left"/>
      <w:pPr>
        <w:ind w:left="4973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693" w:hanging="360"/>
      </w:pPr>
    </w:lvl>
    <w:lvl w:ilvl="2" w:tplc="340A001B" w:tentative="1">
      <w:start w:val="1"/>
      <w:numFmt w:val="lowerRoman"/>
      <w:lvlText w:val="%3."/>
      <w:lvlJc w:val="right"/>
      <w:pPr>
        <w:ind w:left="6413" w:hanging="180"/>
      </w:pPr>
    </w:lvl>
    <w:lvl w:ilvl="3" w:tplc="340A000F" w:tentative="1">
      <w:start w:val="1"/>
      <w:numFmt w:val="decimal"/>
      <w:lvlText w:val="%4."/>
      <w:lvlJc w:val="left"/>
      <w:pPr>
        <w:ind w:left="7133" w:hanging="360"/>
      </w:pPr>
    </w:lvl>
    <w:lvl w:ilvl="4" w:tplc="340A0019" w:tentative="1">
      <w:start w:val="1"/>
      <w:numFmt w:val="lowerLetter"/>
      <w:lvlText w:val="%5."/>
      <w:lvlJc w:val="left"/>
      <w:pPr>
        <w:ind w:left="7853" w:hanging="360"/>
      </w:pPr>
    </w:lvl>
    <w:lvl w:ilvl="5" w:tplc="340A001B" w:tentative="1">
      <w:start w:val="1"/>
      <w:numFmt w:val="lowerRoman"/>
      <w:lvlText w:val="%6."/>
      <w:lvlJc w:val="right"/>
      <w:pPr>
        <w:ind w:left="8573" w:hanging="180"/>
      </w:pPr>
    </w:lvl>
    <w:lvl w:ilvl="6" w:tplc="340A000F" w:tentative="1">
      <w:start w:val="1"/>
      <w:numFmt w:val="decimal"/>
      <w:lvlText w:val="%7."/>
      <w:lvlJc w:val="left"/>
      <w:pPr>
        <w:ind w:left="9293" w:hanging="360"/>
      </w:pPr>
    </w:lvl>
    <w:lvl w:ilvl="7" w:tplc="340A0019" w:tentative="1">
      <w:start w:val="1"/>
      <w:numFmt w:val="lowerLetter"/>
      <w:lvlText w:val="%8."/>
      <w:lvlJc w:val="left"/>
      <w:pPr>
        <w:ind w:left="10013" w:hanging="360"/>
      </w:pPr>
    </w:lvl>
    <w:lvl w:ilvl="8" w:tplc="340A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3" w15:restartNumberingAfterBreak="0">
    <w:nsid w:val="31781049"/>
    <w:multiLevelType w:val="hybridMultilevel"/>
    <w:tmpl w:val="0D641B3C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B82F59"/>
    <w:multiLevelType w:val="hybridMultilevel"/>
    <w:tmpl w:val="39969D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3752"/>
    <w:multiLevelType w:val="hybridMultilevel"/>
    <w:tmpl w:val="1E7007FA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494413"/>
    <w:multiLevelType w:val="hybridMultilevel"/>
    <w:tmpl w:val="C492B0C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A0505A"/>
    <w:multiLevelType w:val="hybridMultilevel"/>
    <w:tmpl w:val="3744B7D6"/>
    <w:lvl w:ilvl="0" w:tplc="635C2C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AA35E9"/>
    <w:multiLevelType w:val="hybridMultilevel"/>
    <w:tmpl w:val="C5BA1958"/>
    <w:lvl w:ilvl="0" w:tplc="340A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9" w15:restartNumberingAfterBreak="0">
    <w:nsid w:val="35B815A4"/>
    <w:multiLevelType w:val="hybridMultilevel"/>
    <w:tmpl w:val="DF2E7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26E76"/>
    <w:multiLevelType w:val="hybridMultilevel"/>
    <w:tmpl w:val="A20630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06F78">
      <w:numFmt w:val="bullet"/>
      <w:lvlText w:val="•"/>
      <w:lvlJc w:val="left"/>
      <w:pPr>
        <w:ind w:left="3225" w:hanging="705"/>
      </w:pPr>
      <w:rPr>
        <w:rFonts w:ascii="Calibri" w:eastAsiaTheme="minorEastAsia" w:hAnsi="Calibri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A34AE"/>
    <w:multiLevelType w:val="hybridMultilevel"/>
    <w:tmpl w:val="ABB4C4AC"/>
    <w:lvl w:ilvl="0" w:tplc="3F840D54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D402D"/>
    <w:multiLevelType w:val="hybridMultilevel"/>
    <w:tmpl w:val="BE7A0782"/>
    <w:lvl w:ilvl="0" w:tplc="47969910">
      <w:start w:val="1"/>
      <w:numFmt w:val="decimal"/>
      <w:lvlText w:val="%1."/>
      <w:lvlJc w:val="left"/>
      <w:pPr>
        <w:ind w:left="4973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693" w:hanging="360"/>
      </w:pPr>
    </w:lvl>
    <w:lvl w:ilvl="2" w:tplc="340A001B" w:tentative="1">
      <w:start w:val="1"/>
      <w:numFmt w:val="lowerRoman"/>
      <w:lvlText w:val="%3."/>
      <w:lvlJc w:val="right"/>
      <w:pPr>
        <w:ind w:left="6413" w:hanging="180"/>
      </w:pPr>
    </w:lvl>
    <w:lvl w:ilvl="3" w:tplc="340A000F" w:tentative="1">
      <w:start w:val="1"/>
      <w:numFmt w:val="decimal"/>
      <w:lvlText w:val="%4."/>
      <w:lvlJc w:val="left"/>
      <w:pPr>
        <w:ind w:left="7133" w:hanging="360"/>
      </w:pPr>
    </w:lvl>
    <w:lvl w:ilvl="4" w:tplc="340A0019" w:tentative="1">
      <w:start w:val="1"/>
      <w:numFmt w:val="lowerLetter"/>
      <w:lvlText w:val="%5."/>
      <w:lvlJc w:val="left"/>
      <w:pPr>
        <w:ind w:left="7853" w:hanging="360"/>
      </w:pPr>
    </w:lvl>
    <w:lvl w:ilvl="5" w:tplc="340A001B" w:tentative="1">
      <w:start w:val="1"/>
      <w:numFmt w:val="lowerRoman"/>
      <w:lvlText w:val="%6."/>
      <w:lvlJc w:val="right"/>
      <w:pPr>
        <w:ind w:left="8573" w:hanging="180"/>
      </w:pPr>
    </w:lvl>
    <w:lvl w:ilvl="6" w:tplc="340A000F" w:tentative="1">
      <w:start w:val="1"/>
      <w:numFmt w:val="decimal"/>
      <w:lvlText w:val="%7."/>
      <w:lvlJc w:val="left"/>
      <w:pPr>
        <w:ind w:left="9293" w:hanging="360"/>
      </w:pPr>
    </w:lvl>
    <w:lvl w:ilvl="7" w:tplc="340A0019" w:tentative="1">
      <w:start w:val="1"/>
      <w:numFmt w:val="lowerLetter"/>
      <w:lvlText w:val="%8."/>
      <w:lvlJc w:val="left"/>
      <w:pPr>
        <w:ind w:left="10013" w:hanging="360"/>
      </w:pPr>
    </w:lvl>
    <w:lvl w:ilvl="8" w:tplc="340A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3" w15:restartNumberingAfterBreak="0">
    <w:nsid w:val="45370BC1"/>
    <w:multiLevelType w:val="hybridMultilevel"/>
    <w:tmpl w:val="422CF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91B91"/>
    <w:multiLevelType w:val="hybridMultilevel"/>
    <w:tmpl w:val="A596F0E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900884"/>
    <w:multiLevelType w:val="hybridMultilevel"/>
    <w:tmpl w:val="B59A73A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5430BB"/>
    <w:multiLevelType w:val="hybridMultilevel"/>
    <w:tmpl w:val="4E9628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96F01"/>
    <w:multiLevelType w:val="hybridMultilevel"/>
    <w:tmpl w:val="76AE7A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A5217"/>
    <w:multiLevelType w:val="hybridMultilevel"/>
    <w:tmpl w:val="A754C2B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293E88"/>
    <w:multiLevelType w:val="hybridMultilevel"/>
    <w:tmpl w:val="72CA3A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147E0"/>
    <w:multiLevelType w:val="hybridMultilevel"/>
    <w:tmpl w:val="48D8D9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C2D"/>
    <w:multiLevelType w:val="hybridMultilevel"/>
    <w:tmpl w:val="36501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D6E04"/>
    <w:multiLevelType w:val="hybridMultilevel"/>
    <w:tmpl w:val="AEBC06AC"/>
    <w:lvl w:ilvl="0" w:tplc="34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96478DB"/>
    <w:multiLevelType w:val="hybridMultilevel"/>
    <w:tmpl w:val="9580E3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A5710"/>
    <w:multiLevelType w:val="hybridMultilevel"/>
    <w:tmpl w:val="786AFCF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D37515"/>
    <w:multiLevelType w:val="hybridMultilevel"/>
    <w:tmpl w:val="209EA2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0163">
    <w:abstractNumId w:val="5"/>
  </w:num>
  <w:num w:numId="2" w16cid:durableId="1539859233">
    <w:abstractNumId w:val="23"/>
  </w:num>
  <w:num w:numId="3" w16cid:durableId="586571363">
    <w:abstractNumId w:val="2"/>
  </w:num>
  <w:num w:numId="4" w16cid:durableId="1261375808">
    <w:abstractNumId w:val="15"/>
  </w:num>
  <w:num w:numId="5" w16cid:durableId="1943874375">
    <w:abstractNumId w:val="14"/>
  </w:num>
  <w:num w:numId="6" w16cid:durableId="1591891601">
    <w:abstractNumId w:val="26"/>
  </w:num>
  <w:num w:numId="7" w16cid:durableId="260840669">
    <w:abstractNumId w:val="34"/>
  </w:num>
  <w:num w:numId="8" w16cid:durableId="1276715701">
    <w:abstractNumId w:val="17"/>
  </w:num>
  <w:num w:numId="9" w16cid:durableId="2068410386">
    <w:abstractNumId w:val="7"/>
  </w:num>
  <w:num w:numId="10" w16cid:durableId="764884139">
    <w:abstractNumId w:val="16"/>
  </w:num>
  <w:num w:numId="11" w16cid:durableId="721757577">
    <w:abstractNumId w:val="11"/>
  </w:num>
  <w:num w:numId="12" w16cid:durableId="1071386961">
    <w:abstractNumId w:val="0"/>
  </w:num>
  <w:num w:numId="13" w16cid:durableId="785078377">
    <w:abstractNumId w:val="20"/>
  </w:num>
  <w:num w:numId="14" w16cid:durableId="1826240551">
    <w:abstractNumId w:val="25"/>
  </w:num>
  <w:num w:numId="15" w16cid:durableId="988368414">
    <w:abstractNumId w:val="1"/>
  </w:num>
  <w:num w:numId="16" w16cid:durableId="1518158543">
    <w:abstractNumId w:val="32"/>
  </w:num>
  <w:num w:numId="17" w16cid:durableId="547254937">
    <w:abstractNumId w:val="13"/>
  </w:num>
  <w:num w:numId="18" w16cid:durableId="394624777">
    <w:abstractNumId w:val="24"/>
  </w:num>
  <w:num w:numId="19" w16cid:durableId="790787407">
    <w:abstractNumId w:val="27"/>
  </w:num>
  <w:num w:numId="20" w16cid:durableId="486824398">
    <w:abstractNumId w:val="28"/>
  </w:num>
  <w:num w:numId="21" w16cid:durableId="1944193310">
    <w:abstractNumId w:val="19"/>
  </w:num>
  <w:num w:numId="22" w16cid:durableId="1383942380">
    <w:abstractNumId w:val="18"/>
  </w:num>
  <w:num w:numId="23" w16cid:durableId="1032878066">
    <w:abstractNumId w:val="30"/>
  </w:num>
  <w:num w:numId="24" w16cid:durableId="1522087947">
    <w:abstractNumId w:val="8"/>
  </w:num>
  <w:num w:numId="25" w16cid:durableId="925576797">
    <w:abstractNumId w:val="4"/>
  </w:num>
  <w:num w:numId="26" w16cid:durableId="1270969487">
    <w:abstractNumId w:val="33"/>
  </w:num>
  <w:num w:numId="27" w16cid:durableId="1283457680">
    <w:abstractNumId w:val="3"/>
  </w:num>
  <w:num w:numId="28" w16cid:durableId="1660382060">
    <w:abstractNumId w:val="6"/>
  </w:num>
  <w:num w:numId="29" w16cid:durableId="1948196898">
    <w:abstractNumId w:val="31"/>
  </w:num>
  <w:num w:numId="30" w16cid:durableId="1396783106">
    <w:abstractNumId w:val="9"/>
  </w:num>
  <w:num w:numId="31" w16cid:durableId="1149832944">
    <w:abstractNumId w:val="12"/>
  </w:num>
  <w:num w:numId="32" w16cid:durableId="18050023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1605610">
    <w:abstractNumId w:val="10"/>
  </w:num>
  <w:num w:numId="34" w16cid:durableId="935752919">
    <w:abstractNumId w:val="21"/>
  </w:num>
  <w:num w:numId="35" w16cid:durableId="879167728">
    <w:abstractNumId w:val="35"/>
  </w:num>
  <w:num w:numId="36" w16cid:durableId="13016149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1E"/>
    <w:rsid w:val="00002490"/>
    <w:rsid w:val="000028BF"/>
    <w:rsid w:val="0000355D"/>
    <w:rsid w:val="00010BDC"/>
    <w:rsid w:val="00012415"/>
    <w:rsid w:val="000126BD"/>
    <w:rsid w:val="0001483E"/>
    <w:rsid w:val="000162CB"/>
    <w:rsid w:val="000213EC"/>
    <w:rsid w:val="00023C6C"/>
    <w:rsid w:val="0002792F"/>
    <w:rsid w:val="00031D49"/>
    <w:rsid w:val="000351E5"/>
    <w:rsid w:val="00042A2E"/>
    <w:rsid w:val="00042BE9"/>
    <w:rsid w:val="00053B6D"/>
    <w:rsid w:val="000542C2"/>
    <w:rsid w:val="0005458E"/>
    <w:rsid w:val="00057C41"/>
    <w:rsid w:val="00057E4D"/>
    <w:rsid w:val="00057EAD"/>
    <w:rsid w:val="00061BBD"/>
    <w:rsid w:val="00062759"/>
    <w:rsid w:val="00062D27"/>
    <w:rsid w:val="000639F4"/>
    <w:rsid w:val="0006706D"/>
    <w:rsid w:val="00070591"/>
    <w:rsid w:val="00071A2F"/>
    <w:rsid w:val="00074452"/>
    <w:rsid w:val="00076D52"/>
    <w:rsid w:val="00077623"/>
    <w:rsid w:val="00080B62"/>
    <w:rsid w:val="00084739"/>
    <w:rsid w:val="00084AE4"/>
    <w:rsid w:val="000856E6"/>
    <w:rsid w:val="000868FB"/>
    <w:rsid w:val="000901DB"/>
    <w:rsid w:val="00090244"/>
    <w:rsid w:val="000902AA"/>
    <w:rsid w:val="00096E6D"/>
    <w:rsid w:val="00096E95"/>
    <w:rsid w:val="000A3786"/>
    <w:rsid w:val="000B3154"/>
    <w:rsid w:val="000B5250"/>
    <w:rsid w:val="000C0FDB"/>
    <w:rsid w:val="000C1024"/>
    <w:rsid w:val="000C1093"/>
    <w:rsid w:val="000C5BAC"/>
    <w:rsid w:val="000C7FB2"/>
    <w:rsid w:val="000D138B"/>
    <w:rsid w:val="000D1ADD"/>
    <w:rsid w:val="000D3B8D"/>
    <w:rsid w:val="000D5241"/>
    <w:rsid w:val="000D693E"/>
    <w:rsid w:val="000D7CAB"/>
    <w:rsid w:val="000E01DF"/>
    <w:rsid w:val="000E14B1"/>
    <w:rsid w:val="000E1864"/>
    <w:rsid w:val="000E1EEB"/>
    <w:rsid w:val="000E24B4"/>
    <w:rsid w:val="000E7E20"/>
    <w:rsid w:val="000F5C18"/>
    <w:rsid w:val="000F5FDB"/>
    <w:rsid w:val="000F617D"/>
    <w:rsid w:val="00103ED0"/>
    <w:rsid w:val="00110DAB"/>
    <w:rsid w:val="00110EE2"/>
    <w:rsid w:val="00114AE2"/>
    <w:rsid w:val="00117069"/>
    <w:rsid w:val="001213D2"/>
    <w:rsid w:val="00121FCA"/>
    <w:rsid w:val="0012485F"/>
    <w:rsid w:val="00125BEF"/>
    <w:rsid w:val="00125EB8"/>
    <w:rsid w:val="00131848"/>
    <w:rsid w:val="00136744"/>
    <w:rsid w:val="00136D88"/>
    <w:rsid w:val="00137B45"/>
    <w:rsid w:val="00137E91"/>
    <w:rsid w:val="00143F93"/>
    <w:rsid w:val="00150871"/>
    <w:rsid w:val="001526B6"/>
    <w:rsid w:val="00154EA3"/>
    <w:rsid w:val="001574B9"/>
    <w:rsid w:val="0016083E"/>
    <w:rsid w:val="0016267E"/>
    <w:rsid w:val="001676EF"/>
    <w:rsid w:val="001704DC"/>
    <w:rsid w:val="00171D26"/>
    <w:rsid w:val="00174E4C"/>
    <w:rsid w:val="001803F6"/>
    <w:rsid w:val="001842E9"/>
    <w:rsid w:val="001845DF"/>
    <w:rsid w:val="00186CBD"/>
    <w:rsid w:val="001872B7"/>
    <w:rsid w:val="00190DC1"/>
    <w:rsid w:val="00191CCC"/>
    <w:rsid w:val="001936B7"/>
    <w:rsid w:val="00195B0B"/>
    <w:rsid w:val="001967B5"/>
    <w:rsid w:val="00196E2B"/>
    <w:rsid w:val="0019761E"/>
    <w:rsid w:val="001A3AD2"/>
    <w:rsid w:val="001A6AC0"/>
    <w:rsid w:val="001B02A0"/>
    <w:rsid w:val="001B02D0"/>
    <w:rsid w:val="001B1539"/>
    <w:rsid w:val="001B292F"/>
    <w:rsid w:val="001B3C7F"/>
    <w:rsid w:val="001B4111"/>
    <w:rsid w:val="001B50B6"/>
    <w:rsid w:val="001B7EB8"/>
    <w:rsid w:val="001C213A"/>
    <w:rsid w:val="001C5A23"/>
    <w:rsid w:val="001D212B"/>
    <w:rsid w:val="001D4211"/>
    <w:rsid w:val="001E5425"/>
    <w:rsid w:val="001F285A"/>
    <w:rsid w:val="001F28C1"/>
    <w:rsid w:val="001F3C77"/>
    <w:rsid w:val="001F4237"/>
    <w:rsid w:val="001F58F3"/>
    <w:rsid w:val="001F7794"/>
    <w:rsid w:val="00210CF8"/>
    <w:rsid w:val="00211E5E"/>
    <w:rsid w:val="00215C84"/>
    <w:rsid w:val="00215F73"/>
    <w:rsid w:val="00220859"/>
    <w:rsid w:val="002227B1"/>
    <w:rsid w:val="00222FC4"/>
    <w:rsid w:val="002230ED"/>
    <w:rsid w:val="00226CD6"/>
    <w:rsid w:val="00230D8C"/>
    <w:rsid w:val="00232C25"/>
    <w:rsid w:val="00233177"/>
    <w:rsid w:val="00233585"/>
    <w:rsid w:val="00236668"/>
    <w:rsid w:val="002450CA"/>
    <w:rsid w:val="00245F58"/>
    <w:rsid w:val="002517F1"/>
    <w:rsid w:val="00251987"/>
    <w:rsid w:val="00251FB4"/>
    <w:rsid w:val="00252E25"/>
    <w:rsid w:val="0025516E"/>
    <w:rsid w:val="0025676E"/>
    <w:rsid w:val="002606A7"/>
    <w:rsid w:val="00260851"/>
    <w:rsid w:val="00260AD5"/>
    <w:rsid w:val="00261241"/>
    <w:rsid w:val="002624A0"/>
    <w:rsid w:val="00262578"/>
    <w:rsid w:val="00263B82"/>
    <w:rsid w:val="002655D5"/>
    <w:rsid w:val="00270484"/>
    <w:rsid w:val="002708E7"/>
    <w:rsid w:val="002757D2"/>
    <w:rsid w:val="00275F3E"/>
    <w:rsid w:val="0027726A"/>
    <w:rsid w:val="002777E6"/>
    <w:rsid w:val="00280404"/>
    <w:rsid w:val="00281845"/>
    <w:rsid w:val="00281BBF"/>
    <w:rsid w:val="00283E92"/>
    <w:rsid w:val="0028404B"/>
    <w:rsid w:val="00292960"/>
    <w:rsid w:val="00292D7F"/>
    <w:rsid w:val="00297010"/>
    <w:rsid w:val="002A23E1"/>
    <w:rsid w:val="002A2F61"/>
    <w:rsid w:val="002A43EA"/>
    <w:rsid w:val="002A4DE2"/>
    <w:rsid w:val="002A7007"/>
    <w:rsid w:val="002A70CC"/>
    <w:rsid w:val="002A7F13"/>
    <w:rsid w:val="002B0125"/>
    <w:rsid w:val="002B25D9"/>
    <w:rsid w:val="002B4863"/>
    <w:rsid w:val="002B4ECB"/>
    <w:rsid w:val="002B519C"/>
    <w:rsid w:val="002B6B4D"/>
    <w:rsid w:val="002B6C1B"/>
    <w:rsid w:val="002C29EB"/>
    <w:rsid w:val="002C34C1"/>
    <w:rsid w:val="002D2478"/>
    <w:rsid w:val="002D2B6D"/>
    <w:rsid w:val="002D378B"/>
    <w:rsid w:val="002D57B0"/>
    <w:rsid w:val="002D7986"/>
    <w:rsid w:val="002E485A"/>
    <w:rsid w:val="002E62C5"/>
    <w:rsid w:val="002E6494"/>
    <w:rsid w:val="002E7B36"/>
    <w:rsid w:val="0030155B"/>
    <w:rsid w:val="00302071"/>
    <w:rsid w:val="0030718E"/>
    <w:rsid w:val="00312147"/>
    <w:rsid w:val="003167F3"/>
    <w:rsid w:val="00316BC3"/>
    <w:rsid w:val="00317B8D"/>
    <w:rsid w:val="00317C84"/>
    <w:rsid w:val="003238AF"/>
    <w:rsid w:val="003253BC"/>
    <w:rsid w:val="003311E6"/>
    <w:rsid w:val="003317A5"/>
    <w:rsid w:val="00333E79"/>
    <w:rsid w:val="00335B55"/>
    <w:rsid w:val="00336D68"/>
    <w:rsid w:val="003378ED"/>
    <w:rsid w:val="003415A3"/>
    <w:rsid w:val="00342D48"/>
    <w:rsid w:val="00343C87"/>
    <w:rsid w:val="00346B42"/>
    <w:rsid w:val="00352D8A"/>
    <w:rsid w:val="003534A2"/>
    <w:rsid w:val="003538B3"/>
    <w:rsid w:val="003602FD"/>
    <w:rsid w:val="0036059A"/>
    <w:rsid w:val="00361A22"/>
    <w:rsid w:val="00361CBC"/>
    <w:rsid w:val="003650FE"/>
    <w:rsid w:val="003655A1"/>
    <w:rsid w:val="003656DF"/>
    <w:rsid w:val="00365E84"/>
    <w:rsid w:val="0036788E"/>
    <w:rsid w:val="003678AB"/>
    <w:rsid w:val="00372FAD"/>
    <w:rsid w:val="00374B6A"/>
    <w:rsid w:val="00374C7B"/>
    <w:rsid w:val="003756F1"/>
    <w:rsid w:val="003757F7"/>
    <w:rsid w:val="00384F60"/>
    <w:rsid w:val="0038552D"/>
    <w:rsid w:val="00385C71"/>
    <w:rsid w:val="00387A64"/>
    <w:rsid w:val="003915A8"/>
    <w:rsid w:val="00395FC0"/>
    <w:rsid w:val="00396FBF"/>
    <w:rsid w:val="003A1050"/>
    <w:rsid w:val="003A2182"/>
    <w:rsid w:val="003A24A2"/>
    <w:rsid w:val="003A4C51"/>
    <w:rsid w:val="003A5E37"/>
    <w:rsid w:val="003A77AF"/>
    <w:rsid w:val="003B331C"/>
    <w:rsid w:val="003B63A6"/>
    <w:rsid w:val="003C22EC"/>
    <w:rsid w:val="003C5215"/>
    <w:rsid w:val="003C77C5"/>
    <w:rsid w:val="003D11A0"/>
    <w:rsid w:val="003D170C"/>
    <w:rsid w:val="003D34E6"/>
    <w:rsid w:val="003D658E"/>
    <w:rsid w:val="003D6949"/>
    <w:rsid w:val="003D7491"/>
    <w:rsid w:val="003E4799"/>
    <w:rsid w:val="003E5AED"/>
    <w:rsid w:val="003E5E72"/>
    <w:rsid w:val="003F3188"/>
    <w:rsid w:val="00402F10"/>
    <w:rsid w:val="00406D2D"/>
    <w:rsid w:val="0040772B"/>
    <w:rsid w:val="00411D80"/>
    <w:rsid w:val="0041204B"/>
    <w:rsid w:val="00413441"/>
    <w:rsid w:val="0041345C"/>
    <w:rsid w:val="0041435E"/>
    <w:rsid w:val="0041558F"/>
    <w:rsid w:val="00416C4E"/>
    <w:rsid w:val="00425290"/>
    <w:rsid w:val="00427773"/>
    <w:rsid w:val="00431332"/>
    <w:rsid w:val="0043176E"/>
    <w:rsid w:val="00431A0E"/>
    <w:rsid w:val="00433D8A"/>
    <w:rsid w:val="00436244"/>
    <w:rsid w:val="00440F04"/>
    <w:rsid w:val="004416B6"/>
    <w:rsid w:val="00443C1C"/>
    <w:rsid w:val="004454C2"/>
    <w:rsid w:val="004478C8"/>
    <w:rsid w:val="00454FFF"/>
    <w:rsid w:val="00455A13"/>
    <w:rsid w:val="00456DF8"/>
    <w:rsid w:val="00457C3C"/>
    <w:rsid w:val="00457DB3"/>
    <w:rsid w:val="00461A6C"/>
    <w:rsid w:val="004638F1"/>
    <w:rsid w:val="00464884"/>
    <w:rsid w:val="004654CC"/>
    <w:rsid w:val="0047654D"/>
    <w:rsid w:val="00481BE6"/>
    <w:rsid w:val="00481C26"/>
    <w:rsid w:val="004837B0"/>
    <w:rsid w:val="00492A3C"/>
    <w:rsid w:val="00497EB5"/>
    <w:rsid w:val="004A1C03"/>
    <w:rsid w:val="004A413A"/>
    <w:rsid w:val="004A73BE"/>
    <w:rsid w:val="004A7A78"/>
    <w:rsid w:val="004B47D9"/>
    <w:rsid w:val="004B4B21"/>
    <w:rsid w:val="004B66E6"/>
    <w:rsid w:val="004C016E"/>
    <w:rsid w:val="004C02E2"/>
    <w:rsid w:val="004C0608"/>
    <w:rsid w:val="004C5143"/>
    <w:rsid w:val="004C7D51"/>
    <w:rsid w:val="004D13CE"/>
    <w:rsid w:val="004D6B22"/>
    <w:rsid w:val="004D76BB"/>
    <w:rsid w:val="004D7F48"/>
    <w:rsid w:val="004E6726"/>
    <w:rsid w:val="004E7AF2"/>
    <w:rsid w:val="004E7E31"/>
    <w:rsid w:val="004F0A71"/>
    <w:rsid w:val="004F24F7"/>
    <w:rsid w:val="004F3041"/>
    <w:rsid w:val="004F4DC3"/>
    <w:rsid w:val="005025CB"/>
    <w:rsid w:val="00506C56"/>
    <w:rsid w:val="005206CC"/>
    <w:rsid w:val="00520759"/>
    <w:rsid w:val="0052442F"/>
    <w:rsid w:val="0053056A"/>
    <w:rsid w:val="005308E0"/>
    <w:rsid w:val="00531A2A"/>
    <w:rsid w:val="005327ED"/>
    <w:rsid w:val="00534BE3"/>
    <w:rsid w:val="0053605C"/>
    <w:rsid w:val="00537E02"/>
    <w:rsid w:val="005406A1"/>
    <w:rsid w:val="00544148"/>
    <w:rsid w:val="005456BA"/>
    <w:rsid w:val="0055702D"/>
    <w:rsid w:val="005631EF"/>
    <w:rsid w:val="00563A6F"/>
    <w:rsid w:val="00567BBC"/>
    <w:rsid w:val="0057103C"/>
    <w:rsid w:val="00583D49"/>
    <w:rsid w:val="00584CD1"/>
    <w:rsid w:val="00585865"/>
    <w:rsid w:val="00586691"/>
    <w:rsid w:val="00587688"/>
    <w:rsid w:val="00590D7B"/>
    <w:rsid w:val="005912AD"/>
    <w:rsid w:val="005929D5"/>
    <w:rsid w:val="00594AB4"/>
    <w:rsid w:val="00594FDF"/>
    <w:rsid w:val="0059527C"/>
    <w:rsid w:val="00596679"/>
    <w:rsid w:val="00596796"/>
    <w:rsid w:val="00597C09"/>
    <w:rsid w:val="005A2045"/>
    <w:rsid w:val="005A4670"/>
    <w:rsid w:val="005A57EB"/>
    <w:rsid w:val="005A7399"/>
    <w:rsid w:val="005B135C"/>
    <w:rsid w:val="005B3C3E"/>
    <w:rsid w:val="005B5557"/>
    <w:rsid w:val="005C4A20"/>
    <w:rsid w:val="005C6C98"/>
    <w:rsid w:val="005C7D86"/>
    <w:rsid w:val="005D18A3"/>
    <w:rsid w:val="005D2D4D"/>
    <w:rsid w:val="005D33B2"/>
    <w:rsid w:val="005D52ED"/>
    <w:rsid w:val="005E0202"/>
    <w:rsid w:val="005E0839"/>
    <w:rsid w:val="005E19ED"/>
    <w:rsid w:val="005E260D"/>
    <w:rsid w:val="005F0941"/>
    <w:rsid w:val="005F1D20"/>
    <w:rsid w:val="005F2EFA"/>
    <w:rsid w:val="005F5AD0"/>
    <w:rsid w:val="005F7705"/>
    <w:rsid w:val="005F7C66"/>
    <w:rsid w:val="0060128C"/>
    <w:rsid w:val="006028DA"/>
    <w:rsid w:val="00603B08"/>
    <w:rsid w:val="0060420F"/>
    <w:rsid w:val="00605B8D"/>
    <w:rsid w:val="00606082"/>
    <w:rsid w:val="00610209"/>
    <w:rsid w:val="006109AA"/>
    <w:rsid w:val="00610F0D"/>
    <w:rsid w:val="006119C7"/>
    <w:rsid w:val="00612872"/>
    <w:rsid w:val="00613EC7"/>
    <w:rsid w:val="006148E8"/>
    <w:rsid w:val="006164C4"/>
    <w:rsid w:val="00623667"/>
    <w:rsid w:val="00627C7D"/>
    <w:rsid w:val="0063006F"/>
    <w:rsid w:val="00633652"/>
    <w:rsid w:val="00636526"/>
    <w:rsid w:val="006375D3"/>
    <w:rsid w:val="006402E7"/>
    <w:rsid w:val="00640D0F"/>
    <w:rsid w:val="00645515"/>
    <w:rsid w:val="00651593"/>
    <w:rsid w:val="00652F35"/>
    <w:rsid w:val="006553E0"/>
    <w:rsid w:val="006567BA"/>
    <w:rsid w:val="006607CB"/>
    <w:rsid w:val="006607D6"/>
    <w:rsid w:val="00661299"/>
    <w:rsid w:val="00661A1A"/>
    <w:rsid w:val="00661BCE"/>
    <w:rsid w:val="00661E07"/>
    <w:rsid w:val="006620AA"/>
    <w:rsid w:val="00664B70"/>
    <w:rsid w:val="0066528C"/>
    <w:rsid w:val="00665831"/>
    <w:rsid w:val="00670A41"/>
    <w:rsid w:val="006744A9"/>
    <w:rsid w:val="006752EB"/>
    <w:rsid w:val="0067672D"/>
    <w:rsid w:val="0068204C"/>
    <w:rsid w:val="006843B9"/>
    <w:rsid w:val="00685A02"/>
    <w:rsid w:val="0069552B"/>
    <w:rsid w:val="0069612D"/>
    <w:rsid w:val="006968E1"/>
    <w:rsid w:val="006A6F3E"/>
    <w:rsid w:val="006B42FE"/>
    <w:rsid w:val="006B4D5C"/>
    <w:rsid w:val="006B5E96"/>
    <w:rsid w:val="006C08DD"/>
    <w:rsid w:val="006C0F08"/>
    <w:rsid w:val="006C328C"/>
    <w:rsid w:val="006C3567"/>
    <w:rsid w:val="006C3D11"/>
    <w:rsid w:val="006C51E2"/>
    <w:rsid w:val="006C5475"/>
    <w:rsid w:val="006D1935"/>
    <w:rsid w:val="006D1A2B"/>
    <w:rsid w:val="006D1CC7"/>
    <w:rsid w:val="006D4454"/>
    <w:rsid w:val="006D59A5"/>
    <w:rsid w:val="006D7606"/>
    <w:rsid w:val="006D7FD0"/>
    <w:rsid w:val="006E045F"/>
    <w:rsid w:val="006E0B74"/>
    <w:rsid w:val="006E1639"/>
    <w:rsid w:val="006E3503"/>
    <w:rsid w:val="006E3FD6"/>
    <w:rsid w:val="006E4984"/>
    <w:rsid w:val="006E4B71"/>
    <w:rsid w:val="006E5F40"/>
    <w:rsid w:val="006F0B88"/>
    <w:rsid w:val="006F0BC2"/>
    <w:rsid w:val="006F1999"/>
    <w:rsid w:val="006F632D"/>
    <w:rsid w:val="006F6598"/>
    <w:rsid w:val="007007C3"/>
    <w:rsid w:val="0070117F"/>
    <w:rsid w:val="00701489"/>
    <w:rsid w:val="007022BF"/>
    <w:rsid w:val="00702E80"/>
    <w:rsid w:val="00703C3E"/>
    <w:rsid w:val="00706378"/>
    <w:rsid w:val="00706CF4"/>
    <w:rsid w:val="00710D20"/>
    <w:rsid w:val="00712A46"/>
    <w:rsid w:val="00714CE6"/>
    <w:rsid w:val="00717794"/>
    <w:rsid w:val="00732248"/>
    <w:rsid w:val="00733F21"/>
    <w:rsid w:val="007408F6"/>
    <w:rsid w:val="0074374A"/>
    <w:rsid w:val="00743FB8"/>
    <w:rsid w:val="007466B1"/>
    <w:rsid w:val="00762CA6"/>
    <w:rsid w:val="007657DE"/>
    <w:rsid w:val="00767A1E"/>
    <w:rsid w:val="007702CB"/>
    <w:rsid w:val="0077312F"/>
    <w:rsid w:val="007745AF"/>
    <w:rsid w:val="007771F4"/>
    <w:rsid w:val="00777D72"/>
    <w:rsid w:val="007824C7"/>
    <w:rsid w:val="0078356D"/>
    <w:rsid w:val="00783AAA"/>
    <w:rsid w:val="00784227"/>
    <w:rsid w:val="00786C45"/>
    <w:rsid w:val="007900D8"/>
    <w:rsid w:val="0079067F"/>
    <w:rsid w:val="00795937"/>
    <w:rsid w:val="0079650D"/>
    <w:rsid w:val="007A0DEF"/>
    <w:rsid w:val="007A2E9A"/>
    <w:rsid w:val="007A531E"/>
    <w:rsid w:val="007A5592"/>
    <w:rsid w:val="007B64F5"/>
    <w:rsid w:val="007C2696"/>
    <w:rsid w:val="007C392D"/>
    <w:rsid w:val="007C7112"/>
    <w:rsid w:val="007C7B86"/>
    <w:rsid w:val="007D3A2F"/>
    <w:rsid w:val="007D69BC"/>
    <w:rsid w:val="007E36F4"/>
    <w:rsid w:val="007E5E88"/>
    <w:rsid w:val="007E7BBA"/>
    <w:rsid w:val="007F145E"/>
    <w:rsid w:val="007F4A23"/>
    <w:rsid w:val="007F4DC1"/>
    <w:rsid w:val="007F6088"/>
    <w:rsid w:val="00805063"/>
    <w:rsid w:val="00806121"/>
    <w:rsid w:val="00807E71"/>
    <w:rsid w:val="00810DF8"/>
    <w:rsid w:val="00814254"/>
    <w:rsid w:val="008164AE"/>
    <w:rsid w:val="0081730E"/>
    <w:rsid w:val="008255DE"/>
    <w:rsid w:val="00825A77"/>
    <w:rsid w:val="00825BF9"/>
    <w:rsid w:val="00826008"/>
    <w:rsid w:val="00826ACA"/>
    <w:rsid w:val="00832B8F"/>
    <w:rsid w:val="0083671C"/>
    <w:rsid w:val="00836AA2"/>
    <w:rsid w:val="00837D8A"/>
    <w:rsid w:val="00840165"/>
    <w:rsid w:val="00840A62"/>
    <w:rsid w:val="008411FB"/>
    <w:rsid w:val="008424CE"/>
    <w:rsid w:val="008447A3"/>
    <w:rsid w:val="0084563F"/>
    <w:rsid w:val="00845D4E"/>
    <w:rsid w:val="00850457"/>
    <w:rsid w:val="00851E45"/>
    <w:rsid w:val="0085401B"/>
    <w:rsid w:val="00856509"/>
    <w:rsid w:val="00857688"/>
    <w:rsid w:val="008577FE"/>
    <w:rsid w:val="00860F47"/>
    <w:rsid w:val="00865E2B"/>
    <w:rsid w:val="00866378"/>
    <w:rsid w:val="008670F4"/>
    <w:rsid w:val="00870F1D"/>
    <w:rsid w:val="00873F73"/>
    <w:rsid w:val="0087570D"/>
    <w:rsid w:val="00876C34"/>
    <w:rsid w:val="00880131"/>
    <w:rsid w:val="00881E97"/>
    <w:rsid w:val="00886903"/>
    <w:rsid w:val="008873E9"/>
    <w:rsid w:val="00894F79"/>
    <w:rsid w:val="008A0141"/>
    <w:rsid w:val="008A1B9F"/>
    <w:rsid w:val="008A1DC2"/>
    <w:rsid w:val="008A4C22"/>
    <w:rsid w:val="008B0B5C"/>
    <w:rsid w:val="008B1EF0"/>
    <w:rsid w:val="008B2379"/>
    <w:rsid w:val="008B4E2C"/>
    <w:rsid w:val="008C72FF"/>
    <w:rsid w:val="008D30C0"/>
    <w:rsid w:val="008D48EC"/>
    <w:rsid w:val="008D4AA9"/>
    <w:rsid w:val="008D66A9"/>
    <w:rsid w:val="008E434E"/>
    <w:rsid w:val="008E780A"/>
    <w:rsid w:val="008F0D0C"/>
    <w:rsid w:val="008F1208"/>
    <w:rsid w:val="008F14B5"/>
    <w:rsid w:val="0090019B"/>
    <w:rsid w:val="00901CB1"/>
    <w:rsid w:val="009066F5"/>
    <w:rsid w:val="00906E6B"/>
    <w:rsid w:val="00910AD6"/>
    <w:rsid w:val="00914598"/>
    <w:rsid w:val="009156C1"/>
    <w:rsid w:val="00916D6D"/>
    <w:rsid w:val="0092046D"/>
    <w:rsid w:val="00932DF0"/>
    <w:rsid w:val="009336DA"/>
    <w:rsid w:val="009361A3"/>
    <w:rsid w:val="00937CF2"/>
    <w:rsid w:val="00937F74"/>
    <w:rsid w:val="00941CFF"/>
    <w:rsid w:val="00942AE5"/>
    <w:rsid w:val="009430D8"/>
    <w:rsid w:val="009437E4"/>
    <w:rsid w:val="00944BD0"/>
    <w:rsid w:val="0094701E"/>
    <w:rsid w:val="009472D7"/>
    <w:rsid w:val="00951A19"/>
    <w:rsid w:val="00952760"/>
    <w:rsid w:val="00952C41"/>
    <w:rsid w:val="009532EC"/>
    <w:rsid w:val="00955665"/>
    <w:rsid w:val="009562E0"/>
    <w:rsid w:val="009612F2"/>
    <w:rsid w:val="00961EFE"/>
    <w:rsid w:val="00963D72"/>
    <w:rsid w:val="00964939"/>
    <w:rsid w:val="00964F7B"/>
    <w:rsid w:val="00965F20"/>
    <w:rsid w:val="009709BA"/>
    <w:rsid w:val="00970A3E"/>
    <w:rsid w:val="00970B9D"/>
    <w:rsid w:val="00971CDC"/>
    <w:rsid w:val="00972EFA"/>
    <w:rsid w:val="00973324"/>
    <w:rsid w:val="009770C0"/>
    <w:rsid w:val="009869C2"/>
    <w:rsid w:val="0099104A"/>
    <w:rsid w:val="00992560"/>
    <w:rsid w:val="00992CA5"/>
    <w:rsid w:val="00997C67"/>
    <w:rsid w:val="009A118C"/>
    <w:rsid w:val="009A4C0E"/>
    <w:rsid w:val="009A674C"/>
    <w:rsid w:val="009B2174"/>
    <w:rsid w:val="009C01C7"/>
    <w:rsid w:val="009C4BC4"/>
    <w:rsid w:val="009C6ABB"/>
    <w:rsid w:val="009C7425"/>
    <w:rsid w:val="009D0187"/>
    <w:rsid w:val="009D10D6"/>
    <w:rsid w:val="009D2BAA"/>
    <w:rsid w:val="009D6D59"/>
    <w:rsid w:val="009E681E"/>
    <w:rsid w:val="009F0956"/>
    <w:rsid w:val="009F2F7E"/>
    <w:rsid w:val="009F54A4"/>
    <w:rsid w:val="00A03BEE"/>
    <w:rsid w:val="00A0611F"/>
    <w:rsid w:val="00A07E81"/>
    <w:rsid w:val="00A1069B"/>
    <w:rsid w:val="00A1405D"/>
    <w:rsid w:val="00A15413"/>
    <w:rsid w:val="00A16710"/>
    <w:rsid w:val="00A17391"/>
    <w:rsid w:val="00A214CF"/>
    <w:rsid w:val="00A229E7"/>
    <w:rsid w:val="00A24678"/>
    <w:rsid w:val="00A25ECA"/>
    <w:rsid w:val="00A26295"/>
    <w:rsid w:val="00A36CDD"/>
    <w:rsid w:val="00A40429"/>
    <w:rsid w:val="00A41021"/>
    <w:rsid w:val="00A412EE"/>
    <w:rsid w:val="00A4216F"/>
    <w:rsid w:val="00A4299B"/>
    <w:rsid w:val="00A44125"/>
    <w:rsid w:val="00A46DCD"/>
    <w:rsid w:val="00A474AA"/>
    <w:rsid w:val="00A534A6"/>
    <w:rsid w:val="00A537CE"/>
    <w:rsid w:val="00A61757"/>
    <w:rsid w:val="00A62536"/>
    <w:rsid w:val="00A65C6D"/>
    <w:rsid w:val="00A72700"/>
    <w:rsid w:val="00A73E05"/>
    <w:rsid w:val="00A75268"/>
    <w:rsid w:val="00A77807"/>
    <w:rsid w:val="00A816E7"/>
    <w:rsid w:val="00A81D33"/>
    <w:rsid w:val="00A84689"/>
    <w:rsid w:val="00A84B73"/>
    <w:rsid w:val="00A9643C"/>
    <w:rsid w:val="00A97E52"/>
    <w:rsid w:val="00AA08A5"/>
    <w:rsid w:val="00AA0F55"/>
    <w:rsid w:val="00AA3269"/>
    <w:rsid w:val="00AA36CB"/>
    <w:rsid w:val="00AA50B8"/>
    <w:rsid w:val="00AA750A"/>
    <w:rsid w:val="00AB2F81"/>
    <w:rsid w:val="00AB3D71"/>
    <w:rsid w:val="00AB6F3A"/>
    <w:rsid w:val="00AC5A31"/>
    <w:rsid w:val="00AD105C"/>
    <w:rsid w:val="00AD3BD3"/>
    <w:rsid w:val="00AE05A6"/>
    <w:rsid w:val="00AE10AA"/>
    <w:rsid w:val="00AF18E5"/>
    <w:rsid w:val="00AF3A32"/>
    <w:rsid w:val="00AF4929"/>
    <w:rsid w:val="00AF504F"/>
    <w:rsid w:val="00AF758F"/>
    <w:rsid w:val="00B02F00"/>
    <w:rsid w:val="00B049A4"/>
    <w:rsid w:val="00B0581F"/>
    <w:rsid w:val="00B15464"/>
    <w:rsid w:val="00B17F2B"/>
    <w:rsid w:val="00B21949"/>
    <w:rsid w:val="00B21DD6"/>
    <w:rsid w:val="00B231E1"/>
    <w:rsid w:val="00B25E00"/>
    <w:rsid w:val="00B261E0"/>
    <w:rsid w:val="00B35A6C"/>
    <w:rsid w:val="00B35D0A"/>
    <w:rsid w:val="00B37B4B"/>
    <w:rsid w:val="00B37C64"/>
    <w:rsid w:val="00B42067"/>
    <w:rsid w:val="00B422DF"/>
    <w:rsid w:val="00B42363"/>
    <w:rsid w:val="00B438AB"/>
    <w:rsid w:val="00B44E32"/>
    <w:rsid w:val="00B5050A"/>
    <w:rsid w:val="00B56359"/>
    <w:rsid w:val="00B6293C"/>
    <w:rsid w:val="00B64DE5"/>
    <w:rsid w:val="00B67CF7"/>
    <w:rsid w:val="00B700EE"/>
    <w:rsid w:val="00B76508"/>
    <w:rsid w:val="00B7676E"/>
    <w:rsid w:val="00B772CA"/>
    <w:rsid w:val="00B84482"/>
    <w:rsid w:val="00B932D8"/>
    <w:rsid w:val="00B93768"/>
    <w:rsid w:val="00B94D26"/>
    <w:rsid w:val="00B97204"/>
    <w:rsid w:val="00BA7DF6"/>
    <w:rsid w:val="00BB3431"/>
    <w:rsid w:val="00BB4652"/>
    <w:rsid w:val="00BB61BE"/>
    <w:rsid w:val="00BB66FD"/>
    <w:rsid w:val="00BB7E08"/>
    <w:rsid w:val="00BB7EC3"/>
    <w:rsid w:val="00BC2FC7"/>
    <w:rsid w:val="00BC3337"/>
    <w:rsid w:val="00BC441F"/>
    <w:rsid w:val="00BC46A4"/>
    <w:rsid w:val="00BD0140"/>
    <w:rsid w:val="00BD3031"/>
    <w:rsid w:val="00BD4FFB"/>
    <w:rsid w:val="00BD7934"/>
    <w:rsid w:val="00BE295B"/>
    <w:rsid w:val="00BE4ACC"/>
    <w:rsid w:val="00BF0C59"/>
    <w:rsid w:val="00BF12E2"/>
    <w:rsid w:val="00BF2134"/>
    <w:rsid w:val="00C01F67"/>
    <w:rsid w:val="00C1057B"/>
    <w:rsid w:val="00C160DA"/>
    <w:rsid w:val="00C23A9A"/>
    <w:rsid w:val="00C256D0"/>
    <w:rsid w:val="00C31355"/>
    <w:rsid w:val="00C31D87"/>
    <w:rsid w:val="00C34C97"/>
    <w:rsid w:val="00C42FFE"/>
    <w:rsid w:val="00C432C3"/>
    <w:rsid w:val="00C43A3F"/>
    <w:rsid w:val="00C5089A"/>
    <w:rsid w:val="00C50BA6"/>
    <w:rsid w:val="00C50D3D"/>
    <w:rsid w:val="00C5374A"/>
    <w:rsid w:val="00C53AFC"/>
    <w:rsid w:val="00C542D2"/>
    <w:rsid w:val="00C5436D"/>
    <w:rsid w:val="00C5483B"/>
    <w:rsid w:val="00C570AB"/>
    <w:rsid w:val="00C574D4"/>
    <w:rsid w:val="00C661B9"/>
    <w:rsid w:val="00C70694"/>
    <w:rsid w:val="00C72EBC"/>
    <w:rsid w:val="00C83A69"/>
    <w:rsid w:val="00C85C9D"/>
    <w:rsid w:val="00C86217"/>
    <w:rsid w:val="00C92BB2"/>
    <w:rsid w:val="00C932B0"/>
    <w:rsid w:val="00C93ED3"/>
    <w:rsid w:val="00C951B6"/>
    <w:rsid w:val="00C959B2"/>
    <w:rsid w:val="00C9617B"/>
    <w:rsid w:val="00CA43B1"/>
    <w:rsid w:val="00CA7B26"/>
    <w:rsid w:val="00CB0C3C"/>
    <w:rsid w:val="00CB162E"/>
    <w:rsid w:val="00CB28EE"/>
    <w:rsid w:val="00CB4642"/>
    <w:rsid w:val="00CB47F0"/>
    <w:rsid w:val="00CB60B2"/>
    <w:rsid w:val="00CB6B94"/>
    <w:rsid w:val="00CC5322"/>
    <w:rsid w:val="00CC53B0"/>
    <w:rsid w:val="00CC6DDF"/>
    <w:rsid w:val="00CD0167"/>
    <w:rsid w:val="00CD1094"/>
    <w:rsid w:val="00CD28A2"/>
    <w:rsid w:val="00CD5750"/>
    <w:rsid w:val="00CE1208"/>
    <w:rsid w:val="00CE2FCA"/>
    <w:rsid w:val="00CE5279"/>
    <w:rsid w:val="00CE6357"/>
    <w:rsid w:val="00CE769A"/>
    <w:rsid w:val="00CE7F38"/>
    <w:rsid w:val="00CF2668"/>
    <w:rsid w:val="00CF275E"/>
    <w:rsid w:val="00CF6391"/>
    <w:rsid w:val="00D01025"/>
    <w:rsid w:val="00D01A1D"/>
    <w:rsid w:val="00D0456E"/>
    <w:rsid w:val="00D120DA"/>
    <w:rsid w:val="00D132AD"/>
    <w:rsid w:val="00D14F2A"/>
    <w:rsid w:val="00D15CB7"/>
    <w:rsid w:val="00D2180B"/>
    <w:rsid w:val="00D27F46"/>
    <w:rsid w:val="00D304A1"/>
    <w:rsid w:val="00D33900"/>
    <w:rsid w:val="00D343A5"/>
    <w:rsid w:val="00D37A67"/>
    <w:rsid w:val="00D42D43"/>
    <w:rsid w:val="00D43F66"/>
    <w:rsid w:val="00D443B6"/>
    <w:rsid w:val="00D447FE"/>
    <w:rsid w:val="00D46766"/>
    <w:rsid w:val="00D47A93"/>
    <w:rsid w:val="00D51BCA"/>
    <w:rsid w:val="00D5727B"/>
    <w:rsid w:val="00D6536B"/>
    <w:rsid w:val="00D65E57"/>
    <w:rsid w:val="00D678DE"/>
    <w:rsid w:val="00D7087C"/>
    <w:rsid w:val="00D72196"/>
    <w:rsid w:val="00D72435"/>
    <w:rsid w:val="00D72975"/>
    <w:rsid w:val="00D73286"/>
    <w:rsid w:val="00D74DC0"/>
    <w:rsid w:val="00D77E55"/>
    <w:rsid w:val="00D83AB5"/>
    <w:rsid w:val="00D91D84"/>
    <w:rsid w:val="00D92056"/>
    <w:rsid w:val="00D94BE3"/>
    <w:rsid w:val="00D964C1"/>
    <w:rsid w:val="00D96896"/>
    <w:rsid w:val="00DA0A7F"/>
    <w:rsid w:val="00DA22A1"/>
    <w:rsid w:val="00DA48F2"/>
    <w:rsid w:val="00DA6090"/>
    <w:rsid w:val="00DB13CE"/>
    <w:rsid w:val="00DB1FDD"/>
    <w:rsid w:val="00DB3C6D"/>
    <w:rsid w:val="00DB3CAF"/>
    <w:rsid w:val="00DB695E"/>
    <w:rsid w:val="00DC4C97"/>
    <w:rsid w:val="00DC6646"/>
    <w:rsid w:val="00DC7478"/>
    <w:rsid w:val="00DC7F53"/>
    <w:rsid w:val="00DD1F54"/>
    <w:rsid w:val="00DD6CE7"/>
    <w:rsid w:val="00DE36AC"/>
    <w:rsid w:val="00DE57C5"/>
    <w:rsid w:val="00DE66E5"/>
    <w:rsid w:val="00DE79B2"/>
    <w:rsid w:val="00DF0787"/>
    <w:rsid w:val="00DF14FC"/>
    <w:rsid w:val="00DF76C9"/>
    <w:rsid w:val="00E0289E"/>
    <w:rsid w:val="00E03A33"/>
    <w:rsid w:val="00E04654"/>
    <w:rsid w:val="00E05C8A"/>
    <w:rsid w:val="00E05DD0"/>
    <w:rsid w:val="00E20815"/>
    <w:rsid w:val="00E20863"/>
    <w:rsid w:val="00E21E2B"/>
    <w:rsid w:val="00E23FA6"/>
    <w:rsid w:val="00E3189B"/>
    <w:rsid w:val="00E351F9"/>
    <w:rsid w:val="00E35500"/>
    <w:rsid w:val="00E36F31"/>
    <w:rsid w:val="00E4081C"/>
    <w:rsid w:val="00E42E8F"/>
    <w:rsid w:val="00E439AE"/>
    <w:rsid w:val="00E45569"/>
    <w:rsid w:val="00E47450"/>
    <w:rsid w:val="00E4754C"/>
    <w:rsid w:val="00E517AA"/>
    <w:rsid w:val="00E53B64"/>
    <w:rsid w:val="00E54700"/>
    <w:rsid w:val="00E65646"/>
    <w:rsid w:val="00E67283"/>
    <w:rsid w:val="00E77929"/>
    <w:rsid w:val="00E808D4"/>
    <w:rsid w:val="00E85A2A"/>
    <w:rsid w:val="00E904EE"/>
    <w:rsid w:val="00E9062E"/>
    <w:rsid w:val="00E9178E"/>
    <w:rsid w:val="00E91CC7"/>
    <w:rsid w:val="00E92557"/>
    <w:rsid w:val="00E9363E"/>
    <w:rsid w:val="00E95EA2"/>
    <w:rsid w:val="00E97348"/>
    <w:rsid w:val="00E97AF7"/>
    <w:rsid w:val="00EA04CF"/>
    <w:rsid w:val="00EA1DC4"/>
    <w:rsid w:val="00EA3DA1"/>
    <w:rsid w:val="00EA74B6"/>
    <w:rsid w:val="00EB4F66"/>
    <w:rsid w:val="00EB620E"/>
    <w:rsid w:val="00EC14B4"/>
    <w:rsid w:val="00EC3640"/>
    <w:rsid w:val="00EC629C"/>
    <w:rsid w:val="00ED25F9"/>
    <w:rsid w:val="00ED3988"/>
    <w:rsid w:val="00ED58DF"/>
    <w:rsid w:val="00ED6423"/>
    <w:rsid w:val="00EE1973"/>
    <w:rsid w:val="00EE4345"/>
    <w:rsid w:val="00EE58F6"/>
    <w:rsid w:val="00EF1650"/>
    <w:rsid w:val="00EF297F"/>
    <w:rsid w:val="00EF7D8C"/>
    <w:rsid w:val="00F0244E"/>
    <w:rsid w:val="00F044A2"/>
    <w:rsid w:val="00F04CD0"/>
    <w:rsid w:val="00F070EB"/>
    <w:rsid w:val="00F078EC"/>
    <w:rsid w:val="00F07C97"/>
    <w:rsid w:val="00F115B9"/>
    <w:rsid w:val="00F151CB"/>
    <w:rsid w:val="00F16CD2"/>
    <w:rsid w:val="00F2089F"/>
    <w:rsid w:val="00F20B97"/>
    <w:rsid w:val="00F21854"/>
    <w:rsid w:val="00F23BFE"/>
    <w:rsid w:val="00F275B7"/>
    <w:rsid w:val="00F30A9E"/>
    <w:rsid w:val="00F3324D"/>
    <w:rsid w:val="00F42D42"/>
    <w:rsid w:val="00F44299"/>
    <w:rsid w:val="00F46E29"/>
    <w:rsid w:val="00F52833"/>
    <w:rsid w:val="00F53684"/>
    <w:rsid w:val="00F53C5C"/>
    <w:rsid w:val="00F54369"/>
    <w:rsid w:val="00F54BFB"/>
    <w:rsid w:val="00F553BC"/>
    <w:rsid w:val="00F60F0D"/>
    <w:rsid w:val="00F63007"/>
    <w:rsid w:val="00F6324A"/>
    <w:rsid w:val="00F666E0"/>
    <w:rsid w:val="00F732E4"/>
    <w:rsid w:val="00F740E5"/>
    <w:rsid w:val="00F7481C"/>
    <w:rsid w:val="00F7790B"/>
    <w:rsid w:val="00F83A77"/>
    <w:rsid w:val="00F90B8F"/>
    <w:rsid w:val="00F90E84"/>
    <w:rsid w:val="00F92CA9"/>
    <w:rsid w:val="00FB1894"/>
    <w:rsid w:val="00FC1D71"/>
    <w:rsid w:val="00FC5887"/>
    <w:rsid w:val="00FC5F54"/>
    <w:rsid w:val="00FD146C"/>
    <w:rsid w:val="00FD3E2F"/>
    <w:rsid w:val="00FD3ED1"/>
    <w:rsid w:val="00FD4099"/>
    <w:rsid w:val="00FD5C05"/>
    <w:rsid w:val="00FD64D1"/>
    <w:rsid w:val="00FE00BD"/>
    <w:rsid w:val="00FE0FE0"/>
    <w:rsid w:val="00FE3483"/>
    <w:rsid w:val="00FE4762"/>
    <w:rsid w:val="00FE7B6D"/>
    <w:rsid w:val="00FE7D83"/>
    <w:rsid w:val="00FF0138"/>
    <w:rsid w:val="00FF3C3B"/>
    <w:rsid w:val="00FF6069"/>
    <w:rsid w:val="00FF6B82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9C486"/>
  <w14:defaultImageDpi w14:val="0"/>
  <w15:docId w15:val="{B9383D69-96A1-4618-90A4-9BCEBB5D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82"/>
    <w:rPr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8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681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E68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681E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6B4D5C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6B4D5C"/>
    <w:pPr>
      <w:spacing w:after="120" w:line="360" w:lineRule="auto"/>
      <w:ind w:left="283" w:right="510"/>
      <w:jc w:val="both"/>
    </w:pPr>
    <w:rPr>
      <w:rFonts w:ascii="Trebuchet MS" w:hAnsi="Trebuchet MS"/>
      <w:kern w:val="0"/>
      <w:sz w:val="20"/>
      <w:szCs w:val="24"/>
      <w:lang w:bidi="he-I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6B4D5C"/>
    <w:rPr>
      <w:rFonts w:ascii="Trebuchet MS" w:hAnsi="Trebuchet MS" w:cs="Times New Roman"/>
      <w:kern w:val="0"/>
      <w:sz w:val="24"/>
      <w:szCs w:val="24"/>
      <w:lang w:val="es-ES" w:eastAsia="es-ES" w:bidi="he-IL"/>
    </w:rPr>
  </w:style>
  <w:style w:type="paragraph" w:styleId="Prrafodelista">
    <w:name w:val="List Paragraph"/>
    <w:aliases w:val="Lista de nivel 1,Bullet Points,Liste Paragraf,Párrafo de titulo 3,Párrafo,Sub Titulo Paper,Heading 2_sj,lp1,Bullet Number,Use Case List Paragraph,List Paragraph1,lp11,Steps,List Paragraph11,Bullet List,FooterText,Titulo 3"/>
    <w:basedOn w:val="Normal"/>
    <w:link w:val="PrrafodelistaCar"/>
    <w:uiPriority w:val="34"/>
    <w:qFormat/>
    <w:rsid w:val="006B4D5C"/>
    <w:pPr>
      <w:ind w:left="708"/>
    </w:pPr>
  </w:style>
  <w:style w:type="table" w:styleId="Tablaconcuadrcula">
    <w:name w:val="Table Grid"/>
    <w:basedOn w:val="Tablanormal"/>
    <w:uiPriority w:val="59"/>
    <w:rsid w:val="009361A3"/>
    <w:pPr>
      <w:spacing w:after="0" w:line="240" w:lineRule="auto"/>
    </w:pPr>
    <w:rPr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1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61299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B261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F26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26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2668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6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668"/>
    <w:rPr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B315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81D33"/>
    <w:pPr>
      <w:spacing w:after="0" w:line="240" w:lineRule="auto"/>
    </w:pPr>
    <w:rPr>
      <w:lang w:val="es-ES" w:eastAsia="es-ES"/>
    </w:r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,lp1 Car,Bullet Number Car,Use Case List Paragraph Car,List Paragraph1 Car,lp11 Car,Steps Car"/>
    <w:link w:val="Prrafodelista"/>
    <w:uiPriority w:val="34"/>
    <w:qFormat/>
    <w:locked/>
    <w:rsid w:val="00767A1E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CE26-F5AE-431C-9C0C-4CDED7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Díaz</dc:creator>
  <cp:keywords/>
  <dc:description/>
  <cp:lastModifiedBy>Daniela Veliz</cp:lastModifiedBy>
  <cp:revision>3</cp:revision>
  <cp:lastPrinted>2019-10-21T14:26:00Z</cp:lastPrinted>
  <dcterms:created xsi:type="dcterms:W3CDTF">2026-01-19T17:57:00Z</dcterms:created>
  <dcterms:modified xsi:type="dcterms:W3CDTF">2026-01-19T19:36:00Z</dcterms:modified>
</cp:coreProperties>
</file>